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7E4D6A" w14:textId="61D2F456" w:rsidR="00E203C2" w:rsidRDefault="00E203C2" w:rsidP="00E203C2">
      <w:r>
        <w:rPr>
          <w:noProof/>
          <w:lang w:eastAsia="en-GB" w:bidi="ar-SA"/>
        </w:rPr>
        <w:drawing>
          <wp:inline distT="0" distB="0" distL="0" distR="0" wp14:anchorId="0E3F3CD6" wp14:editId="74F46B58">
            <wp:extent cx="3488400" cy="612000"/>
            <wp:effectExtent l="0" t="0" r="0" b="0"/>
            <wp:docPr id="3" name="Picture 3" descr="FS_Logo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_Logo_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88400" cy="612000"/>
                    </a:xfrm>
                    <a:prstGeom prst="rect">
                      <a:avLst/>
                    </a:prstGeom>
                    <a:noFill/>
                    <a:ln>
                      <a:noFill/>
                    </a:ln>
                  </pic:spPr>
                </pic:pic>
              </a:graphicData>
            </a:graphic>
          </wp:inline>
        </w:drawing>
      </w:r>
    </w:p>
    <w:p w14:paraId="5B6CD50A" w14:textId="77777777" w:rsidR="00E203C2" w:rsidRDefault="00E203C2" w:rsidP="00E203C2"/>
    <w:p w14:paraId="7935D24C" w14:textId="7052B2BF" w:rsidR="00CA641D" w:rsidRPr="009E2A22" w:rsidRDefault="009E2A22" w:rsidP="00CA641D">
      <w:pPr>
        <w:rPr>
          <w:b/>
          <w:sz w:val="28"/>
          <w:szCs w:val="28"/>
        </w:rPr>
      </w:pPr>
      <w:r w:rsidRPr="009E2A22">
        <w:rPr>
          <w:b/>
          <w:sz w:val="28"/>
          <w:szCs w:val="28"/>
        </w:rPr>
        <w:t>26 May 2017</w:t>
      </w:r>
    </w:p>
    <w:p w14:paraId="20D19C81" w14:textId="14927FAA" w:rsidR="00CA641D" w:rsidRPr="009E2A22" w:rsidRDefault="009E2A22" w:rsidP="00CA641D">
      <w:pPr>
        <w:rPr>
          <w:b/>
          <w:sz w:val="28"/>
          <w:szCs w:val="28"/>
        </w:rPr>
      </w:pPr>
      <w:r w:rsidRPr="009E2A22">
        <w:rPr>
          <w:b/>
          <w:sz w:val="28"/>
          <w:szCs w:val="28"/>
        </w:rPr>
        <w:t>[14-17</w:t>
      </w:r>
      <w:r w:rsidR="00CA641D" w:rsidRPr="009E2A22">
        <w:rPr>
          <w:b/>
          <w:sz w:val="28"/>
          <w:szCs w:val="28"/>
        </w:rPr>
        <w:t>]</w:t>
      </w:r>
    </w:p>
    <w:p w14:paraId="246DD41C" w14:textId="77777777" w:rsidR="0057615C" w:rsidRPr="0057615C" w:rsidRDefault="0057615C" w:rsidP="00690206">
      <w:pPr>
        <w:pStyle w:val="FSTitle"/>
        <w:rPr>
          <w:b/>
          <w:sz w:val="22"/>
        </w:rPr>
      </w:pPr>
      <w:bookmarkStart w:id="0" w:name="_GoBack"/>
      <w:bookmarkEnd w:id="0"/>
    </w:p>
    <w:p w14:paraId="246F0872" w14:textId="77777777" w:rsidR="00092CDA" w:rsidRPr="005B7A73" w:rsidRDefault="00092CDA" w:rsidP="00690206">
      <w:pPr>
        <w:pStyle w:val="FSTitle"/>
        <w:rPr>
          <w:b/>
        </w:rPr>
      </w:pPr>
      <w:r w:rsidRPr="005B7A73">
        <w:rPr>
          <w:b/>
        </w:rPr>
        <w:t>S</w:t>
      </w:r>
      <w:r w:rsidR="00B12F1E" w:rsidRPr="005B7A73">
        <w:rPr>
          <w:b/>
        </w:rPr>
        <w:t>upporting document</w:t>
      </w:r>
      <w:r w:rsidRPr="00C719EF">
        <w:rPr>
          <w:b/>
        </w:rPr>
        <w:t xml:space="preserve"> </w:t>
      </w:r>
      <w:r w:rsidR="00C719EF" w:rsidRPr="00C719EF">
        <w:rPr>
          <w:b/>
        </w:rPr>
        <w:t>1</w:t>
      </w:r>
    </w:p>
    <w:p w14:paraId="52A3C1D3" w14:textId="77777777" w:rsidR="00BA24E2" w:rsidRDefault="00BA24E2" w:rsidP="00E203C2"/>
    <w:p w14:paraId="6F4F8F45" w14:textId="0D8C1C0C" w:rsidR="00D056F1" w:rsidRPr="00C719EF" w:rsidRDefault="00867C4B" w:rsidP="00690206">
      <w:pPr>
        <w:pStyle w:val="FSTitle"/>
      </w:pPr>
      <w:r>
        <w:t>Safety A</w:t>
      </w:r>
      <w:r w:rsidR="00320839" w:rsidRPr="00C719EF">
        <w:t>ssessment</w:t>
      </w:r>
      <w:r w:rsidR="006B5EBE" w:rsidRPr="00C719EF">
        <w:t xml:space="preserve"> </w:t>
      </w:r>
      <w:r>
        <w:t>Report</w:t>
      </w:r>
      <w:r w:rsidR="00044F0F">
        <w:t xml:space="preserve"> </w:t>
      </w:r>
      <w:r w:rsidR="006B5EBE" w:rsidRPr="00C719EF">
        <w:t xml:space="preserve">– </w:t>
      </w:r>
      <w:r w:rsidR="00D056F1" w:rsidRPr="00C719EF">
        <w:t>A</w:t>
      </w:r>
      <w:r w:rsidR="00B12F1E" w:rsidRPr="00C719EF">
        <w:t>pplication</w:t>
      </w:r>
      <w:r w:rsidR="00D056F1" w:rsidRPr="00C719EF">
        <w:t xml:space="preserve"> A</w:t>
      </w:r>
      <w:r w:rsidR="00C719EF" w:rsidRPr="00C719EF">
        <w:t>1139</w:t>
      </w:r>
    </w:p>
    <w:p w14:paraId="5A383F2E" w14:textId="77777777" w:rsidR="00E203C2" w:rsidRPr="00690206" w:rsidRDefault="00E203C2" w:rsidP="00690206"/>
    <w:p w14:paraId="3ADC9DF4" w14:textId="13CE3083" w:rsidR="00D056F1" w:rsidRPr="0099525F" w:rsidRDefault="00C719EF" w:rsidP="00690206">
      <w:pPr>
        <w:pStyle w:val="FSTitle"/>
      </w:pPr>
      <w:r w:rsidRPr="00937B12">
        <w:rPr>
          <w:szCs w:val="32"/>
        </w:rPr>
        <w:t xml:space="preserve">Food derived from Potato Lines </w:t>
      </w:r>
      <w:r>
        <w:rPr>
          <w:szCs w:val="32"/>
        </w:rPr>
        <w:t xml:space="preserve">F10, J3, </w:t>
      </w:r>
      <w:r w:rsidRPr="00937B12">
        <w:rPr>
          <w:szCs w:val="32"/>
        </w:rPr>
        <w:t>W8, X17 &amp; Y9</w:t>
      </w:r>
    </w:p>
    <w:p w14:paraId="3CA4761A" w14:textId="77777777" w:rsidR="00E203C2" w:rsidRPr="00B37BF0" w:rsidRDefault="00E203C2" w:rsidP="00E203C2">
      <w:pPr>
        <w:pBdr>
          <w:bottom w:val="single" w:sz="12" w:space="1" w:color="auto"/>
        </w:pBdr>
        <w:spacing w:line="280" w:lineRule="exact"/>
        <w:rPr>
          <w:rFonts w:cs="Arial"/>
          <w:bCs/>
        </w:rPr>
      </w:pPr>
    </w:p>
    <w:p w14:paraId="0C53A2D5" w14:textId="77777777" w:rsidR="00E203C2" w:rsidRPr="00B37BF0" w:rsidRDefault="00E203C2" w:rsidP="00E203C2"/>
    <w:p w14:paraId="7F9A819E" w14:textId="77777777" w:rsidR="00092CDA" w:rsidRPr="00092CDA" w:rsidRDefault="00092CDA" w:rsidP="00352CF2">
      <w:pPr>
        <w:pStyle w:val="Heading1"/>
      </w:pPr>
      <w:bookmarkStart w:id="1" w:name="_Toc286391001"/>
      <w:bookmarkStart w:id="2" w:name="_Toc300933414"/>
      <w:bookmarkStart w:id="3" w:name="_Toc482266129"/>
      <w:r w:rsidRPr="00092CDA">
        <w:t xml:space="preserve">Executive </w:t>
      </w:r>
      <w:r w:rsidR="00B12F1E">
        <w:t>s</w:t>
      </w:r>
      <w:r w:rsidRPr="00092CDA">
        <w:t>ummary</w:t>
      </w:r>
      <w:bookmarkEnd w:id="1"/>
      <w:bookmarkEnd w:id="2"/>
      <w:bookmarkEnd w:id="3"/>
    </w:p>
    <w:p w14:paraId="0522CB0B" w14:textId="4839D43C" w:rsidR="003E26C3" w:rsidRPr="00BD7646" w:rsidRDefault="003E26C3" w:rsidP="00BD7646">
      <w:pPr>
        <w:pStyle w:val="Heading3"/>
      </w:pPr>
      <w:bookmarkStart w:id="4" w:name="_Toc482093313"/>
      <w:bookmarkStart w:id="5" w:name="_Toc482255792"/>
      <w:bookmarkStart w:id="6" w:name="_Toc482266130"/>
      <w:r w:rsidRPr="00BD7646">
        <w:t>Background</w:t>
      </w:r>
      <w:bookmarkEnd w:id="4"/>
      <w:bookmarkEnd w:id="5"/>
      <w:bookmarkEnd w:id="6"/>
    </w:p>
    <w:p w14:paraId="02D3D161" w14:textId="2B20856D" w:rsidR="00497019" w:rsidRDefault="00126434" w:rsidP="00035FC1">
      <w:r w:rsidRPr="00BB47E2">
        <w:t>Application A11</w:t>
      </w:r>
      <w:r>
        <w:t>39</w:t>
      </w:r>
      <w:r w:rsidRPr="00BB47E2">
        <w:t xml:space="preserve"> seeks approval </w:t>
      </w:r>
      <w:r>
        <w:t xml:space="preserve">for the sale of food derived from </w:t>
      </w:r>
      <w:r w:rsidRPr="00F145AC">
        <w:t>genetically modified</w:t>
      </w:r>
      <w:r>
        <w:t xml:space="preserve"> potatoes that have resistance to foliar late blight, reduced blackspot bruising and low acrylamide potential</w:t>
      </w:r>
      <w:r w:rsidR="009D14E1">
        <w:t>.</w:t>
      </w:r>
      <w:r w:rsidR="00D37CA3">
        <w:t xml:space="preserve"> </w:t>
      </w:r>
      <w:r w:rsidR="0039396C" w:rsidRPr="0039396C">
        <w:t xml:space="preserve">Six potato </w:t>
      </w:r>
      <w:r w:rsidR="000713BE">
        <w:t>lines</w:t>
      </w:r>
      <w:r w:rsidR="000713BE" w:rsidRPr="0039396C">
        <w:t xml:space="preserve"> </w:t>
      </w:r>
      <w:r w:rsidR="0039396C" w:rsidRPr="0039396C">
        <w:t xml:space="preserve">have been </w:t>
      </w:r>
      <w:r w:rsidR="000713BE">
        <w:t>generated using</w:t>
      </w:r>
      <w:r w:rsidR="0039396C" w:rsidRPr="0039396C">
        <w:t xml:space="preserve"> a two-step transformation process on three potato varieties. In the first step, </w:t>
      </w:r>
      <w:r w:rsidR="0039396C">
        <w:t>E56 (</w:t>
      </w:r>
      <w:r w:rsidR="0039396C" w:rsidRPr="0039396C">
        <w:t>SPS-</w:t>
      </w:r>
      <w:r w:rsidR="002F522D" w:rsidRPr="00C37470">
        <w:rPr>
          <w:color w:val="000000" w:themeColor="text1"/>
        </w:rPr>
        <w:t>ØØ</w:t>
      </w:r>
      <w:r w:rsidR="0039396C" w:rsidRPr="0039396C">
        <w:t>E56-</w:t>
      </w:r>
      <w:r w:rsidR="00EB6260">
        <w:t>7</w:t>
      </w:r>
      <w:r w:rsidR="0039396C">
        <w:t>), F10</w:t>
      </w:r>
      <w:r w:rsidR="0039396C" w:rsidRPr="0039396C">
        <w:t xml:space="preserve"> </w:t>
      </w:r>
      <w:r w:rsidR="0039396C">
        <w:t>(</w:t>
      </w:r>
      <w:r w:rsidR="0039396C" w:rsidRPr="0039396C">
        <w:t>SPS-</w:t>
      </w:r>
      <w:r w:rsidR="002F522D" w:rsidRPr="00C37470">
        <w:rPr>
          <w:color w:val="000000" w:themeColor="text1"/>
        </w:rPr>
        <w:t>ØØ</w:t>
      </w:r>
      <w:r w:rsidR="0039396C" w:rsidRPr="0039396C">
        <w:t>F10-</w:t>
      </w:r>
      <w:r w:rsidR="0039396C">
        <w:t>7) and J3 (</w:t>
      </w:r>
      <w:r w:rsidR="0039396C" w:rsidRPr="0039396C">
        <w:t>SPS-</w:t>
      </w:r>
      <w:r w:rsidR="002F522D" w:rsidRPr="00C37470">
        <w:rPr>
          <w:color w:val="000000" w:themeColor="text1"/>
        </w:rPr>
        <w:t>ØØØ</w:t>
      </w:r>
      <w:r w:rsidR="0039396C" w:rsidRPr="0039396C">
        <w:t>J3-4</w:t>
      </w:r>
      <w:r w:rsidR="0039396C">
        <w:t xml:space="preserve">) were generated from </w:t>
      </w:r>
      <w:r w:rsidR="000713BE">
        <w:t xml:space="preserve">the transformation of </w:t>
      </w:r>
      <w:r w:rsidR="0039396C" w:rsidRPr="00EC4D75">
        <w:t>Russet Burbank, Ranger Russet and Atlantic</w:t>
      </w:r>
      <w:r w:rsidR="0039396C">
        <w:t xml:space="preserve"> </w:t>
      </w:r>
      <w:r w:rsidR="000713BE">
        <w:t xml:space="preserve">varieties </w:t>
      </w:r>
      <w:r w:rsidR="0039396C">
        <w:t>respectively</w:t>
      </w:r>
      <w:r w:rsidR="000713BE">
        <w:t xml:space="preserve">. These lines </w:t>
      </w:r>
      <w:r w:rsidR="0039396C">
        <w:t xml:space="preserve">have reduced blackspot bruising and reduced acrylamide potential. In the second step, </w:t>
      </w:r>
      <w:r w:rsidR="000713BE">
        <w:t xml:space="preserve">E56, F10 and J3 were retransformed, generating </w:t>
      </w:r>
      <w:r w:rsidR="0039396C">
        <w:t>W8 (</w:t>
      </w:r>
      <w:r w:rsidR="0039396C" w:rsidRPr="0039396C">
        <w:t>SPS-</w:t>
      </w:r>
      <w:r w:rsidR="002F522D" w:rsidRPr="00C37470">
        <w:rPr>
          <w:color w:val="000000" w:themeColor="text1"/>
        </w:rPr>
        <w:t>ØØØ</w:t>
      </w:r>
      <w:r w:rsidR="0039396C" w:rsidRPr="0039396C">
        <w:t>W8-4</w:t>
      </w:r>
      <w:r w:rsidR="0039396C">
        <w:t>), X17 (</w:t>
      </w:r>
      <w:r w:rsidR="0039396C" w:rsidRPr="0039396C">
        <w:t>SPS-</w:t>
      </w:r>
      <w:r w:rsidR="002F522D" w:rsidRPr="00C37470">
        <w:rPr>
          <w:color w:val="000000" w:themeColor="text1"/>
        </w:rPr>
        <w:t>ØØ</w:t>
      </w:r>
      <w:r w:rsidR="0039396C" w:rsidRPr="0039396C">
        <w:t>X17-5</w:t>
      </w:r>
      <w:r w:rsidR="0039396C">
        <w:t>) and Y9 (</w:t>
      </w:r>
      <w:r w:rsidR="0039396C" w:rsidRPr="0039396C">
        <w:t>SPS-</w:t>
      </w:r>
      <w:r w:rsidR="002F522D" w:rsidRPr="00C37470">
        <w:rPr>
          <w:color w:val="000000" w:themeColor="text1"/>
        </w:rPr>
        <w:t>ØØØ</w:t>
      </w:r>
      <w:r w:rsidR="0039396C" w:rsidRPr="0039396C">
        <w:t>Y9-7</w:t>
      </w:r>
      <w:r w:rsidR="0039396C">
        <w:t>) respectively</w:t>
      </w:r>
      <w:r w:rsidR="000713BE">
        <w:t>. These second generation lines are</w:t>
      </w:r>
      <w:r w:rsidR="0039396C">
        <w:t xml:space="preserve"> resistant to foliar late blight and </w:t>
      </w:r>
      <w:r w:rsidR="000713BE">
        <w:t xml:space="preserve">exhibit </w:t>
      </w:r>
      <w:r w:rsidR="0039396C">
        <w:t>further reduction of acrylamide potential.</w:t>
      </w:r>
    </w:p>
    <w:p w14:paraId="19AB6205" w14:textId="77777777" w:rsidR="00DD629F" w:rsidRDefault="00DD629F" w:rsidP="00035FC1"/>
    <w:p w14:paraId="10C7AE5C" w14:textId="41D6E506" w:rsidR="001C6A93" w:rsidRDefault="00497019" w:rsidP="00035FC1">
      <w:r>
        <w:t xml:space="preserve">The </w:t>
      </w:r>
      <w:r w:rsidR="000713BE">
        <w:t>genetic modification was achieved</w:t>
      </w:r>
      <w:r>
        <w:t xml:space="preserve"> </w:t>
      </w:r>
      <w:r w:rsidR="000713BE">
        <w:t>using</w:t>
      </w:r>
      <w:r w:rsidR="009D14E1">
        <w:t xml:space="preserve"> RNA interference </w:t>
      </w:r>
      <w:r w:rsidR="00D37CA3">
        <w:t xml:space="preserve">(RNAi) </w:t>
      </w:r>
      <w:r w:rsidR="009D14E1">
        <w:t xml:space="preserve">to suppress the </w:t>
      </w:r>
      <w:r w:rsidR="000713BE">
        <w:t xml:space="preserve">expression </w:t>
      </w:r>
      <w:r w:rsidR="009D14E1">
        <w:t>of genes associated with</w:t>
      </w:r>
      <w:r w:rsidR="001C6A93">
        <w:t>:</w:t>
      </w:r>
      <w:r w:rsidR="009D14E1">
        <w:t xml:space="preserve"> </w:t>
      </w:r>
    </w:p>
    <w:p w14:paraId="6C1CFD01" w14:textId="77777777" w:rsidR="00DD629F" w:rsidRDefault="00DD629F" w:rsidP="00035FC1"/>
    <w:p w14:paraId="68380962" w14:textId="00704D72" w:rsidR="001C6A93" w:rsidRDefault="001C6A93" w:rsidP="00DD629F">
      <w:pPr>
        <w:numPr>
          <w:ilvl w:val="0"/>
          <w:numId w:val="15"/>
        </w:numPr>
        <w:ind w:left="540" w:hanging="540"/>
      </w:pPr>
      <w:r>
        <w:t>conversion of storage carbohydrates such as starch and sucrose into</w:t>
      </w:r>
      <w:r w:rsidR="009D14E1">
        <w:t xml:space="preserve"> </w:t>
      </w:r>
      <w:r>
        <w:t xml:space="preserve">the </w:t>
      </w:r>
      <w:r w:rsidR="009D14E1">
        <w:t>reducing sugars, glucose and fructose</w:t>
      </w:r>
      <w:r>
        <w:t xml:space="preserve"> (phosphorylase L</w:t>
      </w:r>
      <w:r w:rsidRPr="00EC4D75">
        <w:t>, water dikinas</w:t>
      </w:r>
      <w:r>
        <w:t>e R1 and vacuolar invertase</w:t>
      </w:r>
      <w:r w:rsidR="00D37CA3">
        <w:t xml:space="preserve">) </w:t>
      </w:r>
    </w:p>
    <w:p w14:paraId="711A70D0" w14:textId="16086F96" w:rsidR="00D37CA3" w:rsidRDefault="001C6A93" w:rsidP="00DD629F">
      <w:pPr>
        <w:numPr>
          <w:ilvl w:val="0"/>
          <w:numId w:val="15"/>
        </w:numPr>
        <w:ind w:left="540" w:hanging="540"/>
      </w:pPr>
      <w:r>
        <w:t>regulating the levels of the amino acid asparagine (asparagine synthetase)</w:t>
      </w:r>
      <w:r w:rsidR="00D37CA3">
        <w:t xml:space="preserve"> and</w:t>
      </w:r>
    </w:p>
    <w:p w14:paraId="7A02A331" w14:textId="65CEF2F6" w:rsidR="001C6A93" w:rsidRDefault="000713BE" w:rsidP="00DD629F">
      <w:pPr>
        <w:numPr>
          <w:ilvl w:val="0"/>
          <w:numId w:val="15"/>
        </w:numPr>
        <w:ind w:left="540" w:hanging="540"/>
      </w:pPr>
      <w:r>
        <w:t xml:space="preserve">enzymatic browning, which in potatoes is referred to as </w:t>
      </w:r>
      <w:r w:rsidR="00D37CA3">
        <w:t>blackspot bruising (polyphenol oxidase 5).</w:t>
      </w:r>
    </w:p>
    <w:p w14:paraId="0FABA61A" w14:textId="77777777" w:rsidR="00DD629F" w:rsidRDefault="00DD629F" w:rsidP="00035FC1"/>
    <w:p w14:paraId="788A16BF" w14:textId="6A27B084" w:rsidR="001A4620" w:rsidRDefault="00A66F7D" w:rsidP="00035FC1">
      <w:r>
        <w:t>Decreasing</w:t>
      </w:r>
      <w:r w:rsidR="001C6A93">
        <w:t xml:space="preserve"> the amount of reducing sugars and asparagine in the tubers will lead to lower amounts of acrylamide formation when the potatoes are cooked </w:t>
      </w:r>
      <w:r w:rsidR="00D37CA3">
        <w:t>at temperatures used to prepare fries and chips.</w:t>
      </w:r>
      <w:r w:rsidR="001A4620">
        <w:t xml:space="preserve"> Minimising a</w:t>
      </w:r>
      <w:r w:rsidR="00D37CA3">
        <w:t xml:space="preserve">crylamide </w:t>
      </w:r>
      <w:r w:rsidR="001A4620">
        <w:t xml:space="preserve">in food </w:t>
      </w:r>
      <w:r w:rsidR="00126B54">
        <w:t xml:space="preserve">is desirable </w:t>
      </w:r>
      <w:r w:rsidR="001A4620">
        <w:t xml:space="preserve">because acrylamide has been </w:t>
      </w:r>
      <w:r w:rsidR="00126B54">
        <w:t xml:space="preserve">shown to be </w:t>
      </w:r>
      <w:r w:rsidR="001A4620">
        <w:t>a</w:t>
      </w:r>
      <w:r w:rsidR="00D37CA3">
        <w:t xml:space="preserve"> carcinogen</w:t>
      </w:r>
      <w:r w:rsidR="00126B54">
        <w:t xml:space="preserve"> in laboratory animals</w:t>
      </w:r>
      <w:r w:rsidR="001A4620">
        <w:t>.</w:t>
      </w:r>
      <w:r w:rsidR="00D37CA3">
        <w:t xml:space="preserve"> </w:t>
      </w:r>
      <w:r w:rsidR="001342F6">
        <w:t>The main reason for r</w:t>
      </w:r>
      <w:r w:rsidR="001A4620">
        <w:t>educing b</w:t>
      </w:r>
      <w:r w:rsidR="00D37CA3">
        <w:t>lackspot bruising</w:t>
      </w:r>
      <w:r w:rsidR="001342F6">
        <w:t>, which occurs during</w:t>
      </w:r>
      <w:r w:rsidR="000713BE">
        <w:t xml:space="preserve"> harvesting,</w:t>
      </w:r>
      <w:r w:rsidR="001342F6">
        <w:t xml:space="preserve"> packing and cutting,</w:t>
      </w:r>
      <w:r w:rsidR="00D37CA3">
        <w:t xml:space="preserve"> </w:t>
      </w:r>
      <w:r w:rsidR="001342F6">
        <w:t>is to prevent</w:t>
      </w:r>
      <w:r w:rsidR="001A4620">
        <w:t xml:space="preserve"> </w:t>
      </w:r>
      <w:r w:rsidR="00D37CA3">
        <w:t>unnecessary food wastage.</w:t>
      </w:r>
      <w:r w:rsidR="001A4620" w:rsidRPr="001A4620">
        <w:t xml:space="preserve"> </w:t>
      </w:r>
      <w:r w:rsidR="001A4620">
        <w:t xml:space="preserve">To achieve RNAi-driven gene suppression, DNA </w:t>
      </w:r>
      <w:r w:rsidR="001A4620" w:rsidRPr="00F22781">
        <w:t xml:space="preserve">derived from </w:t>
      </w:r>
      <w:r w:rsidR="001A4620">
        <w:t xml:space="preserve">the crop potato </w:t>
      </w:r>
      <w:r w:rsidR="001A4620" w:rsidRPr="00F22781">
        <w:rPr>
          <w:i/>
        </w:rPr>
        <w:t>Solanum tuberosum</w:t>
      </w:r>
      <w:r w:rsidR="001A4620">
        <w:rPr>
          <w:i/>
        </w:rPr>
        <w:t xml:space="preserve"> </w:t>
      </w:r>
      <w:r w:rsidR="001A4620" w:rsidRPr="00D37CA3">
        <w:t xml:space="preserve">Ranger Russet </w:t>
      </w:r>
      <w:r w:rsidR="001A4620" w:rsidRPr="00F22781">
        <w:t xml:space="preserve">and a related </w:t>
      </w:r>
      <w:r w:rsidR="001A4620">
        <w:t xml:space="preserve">wild potato species </w:t>
      </w:r>
      <w:r w:rsidR="001A4620" w:rsidRPr="00F22781">
        <w:rPr>
          <w:i/>
        </w:rPr>
        <w:t>S</w:t>
      </w:r>
      <w:r w:rsidR="001A4620">
        <w:rPr>
          <w:i/>
        </w:rPr>
        <w:t>.</w:t>
      </w:r>
      <w:r w:rsidR="001A4620" w:rsidRPr="00F22781">
        <w:rPr>
          <w:i/>
        </w:rPr>
        <w:t xml:space="preserve"> verrucosum</w:t>
      </w:r>
      <w:r w:rsidR="001A4620">
        <w:t xml:space="preserve"> was introduced by agrobacterium-mediated transformation. </w:t>
      </w:r>
    </w:p>
    <w:p w14:paraId="7505611F" w14:textId="77777777" w:rsidR="00DD629F" w:rsidRPr="00BB47E2" w:rsidRDefault="00DD629F" w:rsidP="00035FC1"/>
    <w:p w14:paraId="3AC493B1" w14:textId="77777777" w:rsidR="00E93C17" w:rsidRDefault="001A4620" w:rsidP="00035FC1">
      <w:pPr>
        <w:rPr>
          <w:color w:val="000000" w:themeColor="text1"/>
        </w:rPr>
      </w:pPr>
      <w:r>
        <w:t xml:space="preserve">A further modification involved the introduction </w:t>
      </w:r>
      <w:r w:rsidR="00A93897">
        <w:t xml:space="preserve">of the </w:t>
      </w:r>
      <w:r w:rsidR="00A93897" w:rsidRPr="00A93897">
        <w:rPr>
          <w:i/>
        </w:rPr>
        <w:t>Rpi-vnt1</w:t>
      </w:r>
      <w:r w:rsidR="00A93897">
        <w:t xml:space="preserve"> gene</w:t>
      </w:r>
      <w:r>
        <w:t xml:space="preserve"> to </w:t>
      </w:r>
      <w:r>
        <w:rPr>
          <w:color w:val="000000" w:themeColor="text1"/>
        </w:rPr>
        <w:t>provide</w:t>
      </w:r>
      <w:r w:rsidRPr="00465CF4">
        <w:rPr>
          <w:color w:val="000000" w:themeColor="text1"/>
        </w:rPr>
        <w:t xml:space="preserve"> protection against</w:t>
      </w:r>
      <w:r w:rsidR="00A93897">
        <w:rPr>
          <w:color w:val="000000" w:themeColor="text1"/>
        </w:rPr>
        <w:t xml:space="preserve"> foliar</w:t>
      </w:r>
      <w:r w:rsidRPr="00465CF4">
        <w:rPr>
          <w:color w:val="000000" w:themeColor="text1"/>
        </w:rPr>
        <w:t xml:space="preserve"> late blight</w:t>
      </w:r>
      <w:r>
        <w:rPr>
          <w:color w:val="000000" w:themeColor="text1"/>
        </w:rPr>
        <w:t>, a fungal disease that caused the Great Potato Famine in Ireland</w:t>
      </w:r>
      <w:r w:rsidRPr="00465CF4">
        <w:rPr>
          <w:color w:val="000000" w:themeColor="text1"/>
        </w:rPr>
        <w:t>.</w:t>
      </w:r>
      <w:r w:rsidRPr="001A4620">
        <w:rPr>
          <w:color w:val="000000" w:themeColor="text1"/>
        </w:rPr>
        <w:t xml:space="preserve"> </w:t>
      </w:r>
      <w:r w:rsidR="00E93C17">
        <w:rPr>
          <w:color w:val="000000" w:themeColor="text1"/>
        </w:rPr>
        <w:br w:type="page"/>
      </w:r>
    </w:p>
    <w:p w14:paraId="20E50D2A" w14:textId="03ED1ED5" w:rsidR="00F15EAE" w:rsidRDefault="001A4620" w:rsidP="00035FC1">
      <w:r>
        <w:rPr>
          <w:color w:val="000000" w:themeColor="text1"/>
        </w:rPr>
        <w:lastRenderedPageBreak/>
        <w:t>The DNA</w:t>
      </w:r>
      <w:r w:rsidR="00A93897">
        <w:rPr>
          <w:color w:val="000000" w:themeColor="text1"/>
        </w:rPr>
        <w:t>, which</w:t>
      </w:r>
      <w:r>
        <w:rPr>
          <w:color w:val="000000" w:themeColor="text1"/>
        </w:rPr>
        <w:t xml:space="preserve"> include</w:t>
      </w:r>
      <w:r w:rsidR="00A93897">
        <w:rPr>
          <w:color w:val="000000" w:themeColor="text1"/>
        </w:rPr>
        <w:t>s</w:t>
      </w:r>
      <w:r>
        <w:rPr>
          <w:color w:val="000000" w:themeColor="text1"/>
        </w:rPr>
        <w:t xml:space="preserve"> the native sequences covering the promoter, </w:t>
      </w:r>
      <w:r w:rsidRPr="00D33D4A">
        <w:rPr>
          <w:i/>
          <w:color w:val="000000" w:themeColor="text1"/>
        </w:rPr>
        <w:t>Rpi-vnt1</w:t>
      </w:r>
      <w:r>
        <w:rPr>
          <w:color w:val="000000" w:themeColor="text1"/>
        </w:rPr>
        <w:t xml:space="preserve"> gene and terminator</w:t>
      </w:r>
      <w:r w:rsidR="00A93897">
        <w:rPr>
          <w:color w:val="000000" w:themeColor="text1"/>
        </w:rPr>
        <w:t>, was derived</w:t>
      </w:r>
      <w:r>
        <w:rPr>
          <w:color w:val="000000" w:themeColor="text1"/>
        </w:rPr>
        <w:t xml:space="preserve"> </w:t>
      </w:r>
      <w:r>
        <w:t xml:space="preserve">from the related species </w:t>
      </w:r>
      <w:r w:rsidRPr="00D33D4A">
        <w:rPr>
          <w:i/>
        </w:rPr>
        <w:t>S</w:t>
      </w:r>
      <w:r>
        <w:rPr>
          <w:i/>
        </w:rPr>
        <w:t>.</w:t>
      </w:r>
      <w:r w:rsidRPr="00D33D4A">
        <w:rPr>
          <w:i/>
        </w:rPr>
        <w:t xml:space="preserve"> venturii</w:t>
      </w:r>
      <w:r>
        <w:t>.</w:t>
      </w:r>
      <w:r w:rsidRPr="00465CF4">
        <w:rPr>
          <w:color w:val="000000" w:themeColor="text1"/>
        </w:rPr>
        <w:t xml:space="preserve"> Th</w:t>
      </w:r>
      <w:r>
        <w:rPr>
          <w:color w:val="000000" w:themeColor="text1"/>
        </w:rPr>
        <w:t>e</w:t>
      </w:r>
      <w:r w:rsidRPr="00465CF4">
        <w:rPr>
          <w:color w:val="000000" w:themeColor="text1"/>
        </w:rPr>
        <w:t xml:space="preserve"> </w:t>
      </w:r>
      <w:r>
        <w:rPr>
          <w:color w:val="000000" w:themeColor="text1"/>
        </w:rPr>
        <w:t xml:space="preserve">resulting </w:t>
      </w:r>
      <w:r w:rsidRPr="00465CF4">
        <w:rPr>
          <w:color w:val="000000" w:themeColor="text1"/>
        </w:rPr>
        <w:t>novel protein does not have a pesticidal mode of action</w:t>
      </w:r>
      <w:r w:rsidR="007821C5">
        <w:rPr>
          <w:color w:val="000000" w:themeColor="text1"/>
        </w:rPr>
        <w:t>.</w:t>
      </w:r>
      <w:r>
        <w:rPr>
          <w:color w:val="000000" w:themeColor="text1"/>
        </w:rPr>
        <w:t xml:space="preserve"> </w:t>
      </w:r>
      <w:r w:rsidR="007821C5">
        <w:t>I</w:t>
      </w:r>
      <w:r w:rsidR="00A93897">
        <w:t>nstead</w:t>
      </w:r>
      <w:r w:rsidR="007821C5">
        <w:t>, this protein</w:t>
      </w:r>
      <w:r>
        <w:t xml:space="preserve"> mediate</w:t>
      </w:r>
      <w:r w:rsidR="0039396C">
        <w:t>s</w:t>
      </w:r>
      <w:r>
        <w:t xml:space="preserve"> the plants immune response to the pathogen</w:t>
      </w:r>
      <w:r w:rsidRPr="00465CF4">
        <w:t>.</w:t>
      </w:r>
    </w:p>
    <w:p w14:paraId="108D5759" w14:textId="77777777" w:rsidR="00DD629F" w:rsidRDefault="00DD629F" w:rsidP="00035FC1"/>
    <w:p w14:paraId="1A24E8DD" w14:textId="13C7870B" w:rsidR="003E26C3" w:rsidRDefault="003E26C3" w:rsidP="00035FC1">
      <w:r w:rsidRPr="00797A2E">
        <w:t xml:space="preserve">This safety assessment addresses only food safety and nutritional issues of the GM food </w:t>
      </w:r>
      <w:r w:rsidRPr="00797A2E">
        <w:rPr>
          <w:i/>
        </w:rPr>
        <w:t>per se</w:t>
      </w:r>
      <w:r w:rsidRPr="00797A2E">
        <w:t xml:space="preserve">. It therefore does not address: </w:t>
      </w:r>
    </w:p>
    <w:p w14:paraId="28DEB885" w14:textId="77777777" w:rsidR="00DD629F" w:rsidRPr="00797A2E" w:rsidRDefault="00DD629F" w:rsidP="00035FC1"/>
    <w:p w14:paraId="15061425" w14:textId="77777777" w:rsidR="003E26C3" w:rsidRPr="00797A2E" w:rsidRDefault="003E26C3" w:rsidP="003E26C3">
      <w:pPr>
        <w:pStyle w:val="FSBullet1"/>
        <w:rPr>
          <w:color w:val="000000" w:themeColor="text1"/>
        </w:rPr>
      </w:pPr>
      <w:r w:rsidRPr="00797A2E">
        <w:rPr>
          <w:color w:val="000000" w:themeColor="text1"/>
        </w:rPr>
        <w:t>environmental risks related to the environmental release of GM plants used in food production</w:t>
      </w:r>
    </w:p>
    <w:p w14:paraId="253F8937" w14:textId="77777777" w:rsidR="003E26C3" w:rsidRPr="00797A2E" w:rsidRDefault="003E26C3" w:rsidP="003E26C3">
      <w:pPr>
        <w:pStyle w:val="FSBullet1"/>
        <w:rPr>
          <w:color w:val="000000" w:themeColor="text1"/>
        </w:rPr>
      </w:pPr>
      <w:r w:rsidRPr="00797A2E">
        <w:rPr>
          <w:color w:val="000000" w:themeColor="text1"/>
        </w:rPr>
        <w:t>the safety of animal feed, or animals fed with feed, derived from GM plants</w:t>
      </w:r>
    </w:p>
    <w:p w14:paraId="6867314A" w14:textId="3E3D21B3" w:rsidR="003E26C3" w:rsidRPr="003E26C3" w:rsidRDefault="003E26C3" w:rsidP="003E26C3">
      <w:pPr>
        <w:pStyle w:val="FSBullet1"/>
        <w:rPr>
          <w:color w:val="000000" w:themeColor="text1"/>
        </w:rPr>
      </w:pPr>
      <w:r w:rsidRPr="00797A2E">
        <w:rPr>
          <w:color w:val="000000" w:themeColor="text1"/>
        </w:rPr>
        <w:t>the safety of food derived from the non-GM (conventional) plant.</w:t>
      </w:r>
    </w:p>
    <w:p w14:paraId="08730897" w14:textId="77777777" w:rsidR="003E26C3" w:rsidRPr="006E795E" w:rsidRDefault="003E26C3" w:rsidP="00BD7646">
      <w:pPr>
        <w:pStyle w:val="Heading3"/>
      </w:pPr>
      <w:bookmarkStart w:id="7" w:name="_Toc482093314"/>
      <w:bookmarkStart w:id="8" w:name="_Toc482255793"/>
      <w:bookmarkStart w:id="9" w:name="_Toc482266131"/>
      <w:r w:rsidRPr="006E795E">
        <w:t xml:space="preserve">History of </w:t>
      </w:r>
      <w:r>
        <w:t>u</w:t>
      </w:r>
      <w:r w:rsidRPr="006E795E">
        <w:t>se</w:t>
      </w:r>
      <w:bookmarkEnd w:id="7"/>
      <w:bookmarkEnd w:id="8"/>
      <w:bookmarkEnd w:id="9"/>
    </w:p>
    <w:p w14:paraId="75883556" w14:textId="77777777" w:rsidR="003E26C3" w:rsidRPr="006E795E" w:rsidRDefault="003E26C3" w:rsidP="003E26C3">
      <w:pPr>
        <w:rPr>
          <w:color w:val="000000" w:themeColor="text1"/>
        </w:rPr>
      </w:pPr>
      <w:r>
        <w:rPr>
          <w:color w:val="000000" w:themeColor="text1"/>
        </w:rPr>
        <w:t>On a global scale, p</w:t>
      </w:r>
      <w:r w:rsidRPr="006E795E">
        <w:rPr>
          <w:color w:val="000000" w:themeColor="text1"/>
        </w:rPr>
        <w:t>otato is the fourth most important food crop following maize, rice and wheat and is cultivated in over 100 countries. It has been cultivated for human consumption for thousands of years and has a long history of safe use as human food. Potatoes are typically cooked before consumption and are processed into food commodities such as potato crisps, pre-cooked French fries, potato flour and potato starch. Potato is also used as a feed for domestic livestock and for the production of alcohol.</w:t>
      </w:r>
    </w:p>
    <w:p w14:paraId="7FD98EBB" w14:textId="77777777" w:rsidR="003E26C3" w:rsidRPr="006E795E" w:rsidRDefault="003E26C3" w:rsidP="00BD7646">
      <w:pPr>
        <w:pStyle w:val="Heading3"/>
      </w:pPr>
      <w:bookmarkStart w:id="10" w:name="_Toc482093315"/>
      <w:bookmarkStart w:id="11" w:name="_Toc482255794"/>
      <w:bookmarkStart w:id="12" w:name="_Toc482266132"/>
      <w:r w:rsidRPr="006E795E">
        <w:t xml:space="preserve">Molecular </w:t>
      </w:r>
      <w:r>
        <w:t>c</w:t>
      </w:r>
      <w:r w:rsidRPr="006E795E">
        <w:t>haracterisation</w:t>
      </w:r>
      <w:bookmarkEnd w:id="10"/>
      <w:bookmarkEnd w:id="11"/>
      <w:bookmarkEnd w:id="12"/>
    </w:p>
    <w:p w14:paraId="15554698" w14:textId="6CF93256" w:rsidR="00126434" w:rsidRDefault="00FB75C9" w:rsidP="00035FC1">
      <w:r>
        <w:t>The salient points from the molecular</w:t>
      </w:r>
      <w:r w:rsidR="00025552">
        <w:t xml:space="preserve"> ch</w:t>
      </w:r>
      <w:r>
        <w:t>a</w:t>
      </w:r>
      <w:r w:rsidR="00025552">
        <w:t>ra</w:t>
      </w:r>
      <w:r>
        <w:t>cterisation</w:t>
      </w:r>
      <w:r w:rsidR="00025552">
        <w:t xml:space="preserve"> of </w:t>
      </w:r>
      <w:r w:rsidR="00025552" w:rsidRPr="00025552">
        <w:t xml:space="preserve">potato </w:t>
      </w:r>
      <w:r w:rsidR="00025552">
        <w:t>lines</w:t>
      </w:r>
      <w:r w:rsidR="00025552" w:rsidRPr="00025552">
        <w:t xml:space="preserve"> W8, X17 and Y9 and the progenitor lines E56, F10 and J3</w:t>
      </w:r>
      <w:r w:rsidR="0003369E">
        <w:t xml:space="preserve"> can be summarised as follows</w:t>
      </w:r>
      <w:r w:rsidR="00025552">
        <w:t>.</w:t>
      </w:r>
    </w:p>
    <w:p w14:paraId="2F0D08CD" w14:textId="77777777" w:rsidR="00DD629F" w:rsidRDefault="00DD629F" w:rsidP="00035FC1"/>
    <w:p w14:paraId="50230F8A" w14:textId="67297424" w:rsidR="0057525A" w:rsidRDefault="00463808" w:rsidP="00035FC1">
      <w:pPr>
        <w:pStyle w:val="FSBullet1"/>
      </w:pPr>
      <w:r w:rsidRPr="00463808">
        <w:t xml:space="preserve">Comprehensive molecular </w:t>
      </w:r>
      <w:r w:rsidRPr="00DD629F">
        <w:t>analyses</w:t>
      </w:r>
      <w:r w:rsidR="002632ED" w:rsidRPr="00DD629F">
        <w:t xml:space="preserve"> </w:t>
      </w:r>
      <w:r w:rsidRPr="00DD629F">
        <w:t>indicate</w:t>
      </w:r>
      <w:r w:rsidR="002632ED" w:rsidRPr="00DD629F">
        <w:t xml:space="preserve"> that a single </w:t>
      </w:r>
      <w:r w:rsidR="0091391C" w:rsidRPr="00DD629F">
        <w:t>insertion</w:t>
      </w:r>
      <w:r w:rsidR="002632ED" w:rsidRPr="00DD629F">
        <w:t xml:space="preserve"> has occurred with each transformation step and </w:t>
      </w:r>
      <w:r w:rsidR="000713BE" w:rsidRPr="00DD629F">
        <w:t xml:space="preserve">each </w:t>
      </w:r>
      <w:r w:rsidR="002632ED" w:rsidRPr="00DD629F">
        <w:t xml:space="preserve">location has been identified. </w:t>
      </w:r>
    </w:p>
    <w:p w14:paraId="3C596816" w14:textId="77777777" w:rsidR="00DD629F" w:rsidRPr="00DD629F" w:rsidRDefault="00DD629F" w:rsidP="00035FC1"/>
    <w:p w14:paraId="3E372BE9" w14:textId="2A8956FB" w:rsidR="00B03D9D" w:rsidRDefault="00B03D9D" w:rsidP="00035FC1">
      <w:pPr>
        <w:pStyle w:val="FSBullet1"/>
      </w:pPr>
      <w:r w:rsidRPr="00DD629F">
        <w:t xml:space="preserve">In every potato </w:t>
      </w:r>
      <w:r w:rsidR="0091391C" w:rsidRPr="00DD629F">
        <w:t>line</w:t>
      </w:r>
      <w:r w:rsidRPr="00DD629F">
        <w:t>, a fully intact insert containing the expression cassettes ha</w:t>
      </w:r>
      <w:r w:rsidR="00A93281" w:rsidRPr="00DD629F">
        <w:t>s</w:t>
      </w:r>
      <w:r w:rsidRPr="00DD629F">
        <w:t xml:space="preserve"> been integrated and except for </w:t>
      </w:r>
      <w:r w:rsidR="006145B9" w:rsidRPr="00DD629F">
        <w:t xml:space="preserve">F10 and </w:t>
      </w:r>
      <w:r w:rsidRPr="00DD629F">
        <w:t xml:space="preserve">X17, additional </w:t>
      </w:r>
      <w:r w:rsidR="007E38A0" w:rsidRPr="00DD629F">
        <w:t>rearranged elements of these cassettes</w:t>
      </w:r>
      <w:r w:rsidRPr="00DD629F">
        <w:t xml:space="preserve"> have been identified flanking the main insert</w:t>
      </w:r>
      <w:r w:rsidR="00DD629F">
        <w:t>.</w:t>
      </w:r>
    </w:p>
    <w:p w14:paraId="45795270" w14:textId="77777777" w:rsidR="00DD629F" w:rsidRPr="00DD629F" w:rsidRDefault="00DD629F" w:rsidP="00035FC1"/>
    <w:p w14:paraId="3C08FA2C" w14:textId="376CEFE4" w:rsidR="00E32E23" w:rsidRDefault="00D76FAD" w:rsidP="00035FC1">
      <w:pPr>
        <w:pStyle w:val="FSBullet1"/>
      </w:pPr>
      <w:r w:rsidRPr="00DD629F">
        <w:t xml:space="preserve">Molecular studies have confirmed </w:t>
      </w:r>
      <w:r w:rsidR="0003369E" w:rsidRPr="00DD629F">
        <w:t xml:space="preserve">that </w:t>
      </w:r>
      <w:r w:rsidRPr="00DD629F">
        <w:t xml:space="preserve">only the required sequences have been </w:t>
      </w:r>
      <w:r w:rsidR="0091391C" w:rsidRPr="00DD629F">
        <w:t xml:space="preserve">inserted </w:t>
      </w:r>
      <w:r w:rsidRPr="00DD629F">
        <w:t>into the modified potatoes</w:t>
      </w:r>
      <w:r w:rsidR="0091391C" w:rsidRPr="00DD629F">
        <w:t>. N</w:t>
      </w:r>
      <w:r w:rsidRPr="00DD629F">
        <w:t xml:space="preserve">o antibiotic </w:t>
      </w:r>
      <w:r w:rsidR="00463808" w:rsidRPr="00DD629F">
        <w:t xml:space="preserve">resistance </w:t>
      </w:r>
      <w:r w:rsidRPr="00DD629F">
        <w:t xml:space="preserve">genes or other </w:t>
      </w:r>
      <w:r w:rsidR="002C0597" w:rsidRPr="00DD629F">
        <w:t>plasmid backbone sequences</w:t>
      </w:r>
      <w:r w:rsidRPr="00DD629F">
        <w:t xml:space="preserve"> </w:t>
      </w:r>
      <w:r w:rsidR="0091391C" w:rsidRPr="00DD629F">
        <w:t xml:space="preserve">are </w:t>
      </w:r>
      <w:r w:rsidR="002C0597" w:rsidRPr="00DD629F">
        <w:t>present</w:t>
      </w:r>
      <w:r w:rsidR="00E32E23" w:rsidRPr="00DD629F">
        <w:t>.</w:t>
      </w:r>
    </w:p>
    <w:p w14:paraId="693BC2FC" w14:textId="77777777" w:rsidR="00DD629F" w:rsidRPr="00DD629F" w:rsidRDefault="00DD629F" w:rsidP="00035FC1"/>
    <w:p w14:paraId="0CD6D8F1" w14:textId="123E6F18" w:rsidR="00E32E23" w:rsidRDefault="00E32E23" w:rsidP="00035FC1">
      <w:pPr>
        <w:pStyle w:val="FSBullet1"/>
      </w:pPr>
      <w:r w:rsidRPr="00DD629F">
        <w:t xml:space="preserve">As commercial potatoes are vegetatively propagated, standard Mendelian segregation analysis could not be used to determine inheritance. However, </w:t>
      </w:r>
      <w:r w:rsidRPr="00035FC1">
        <w:t xml:space="preserve">results from DNA analyses of W8, X17 and Y9 plants generated from two successive rounds of clonal propagation </w:t>
      </w:r>
      <w:r w:rsidR="0003369E" w:rsidRPr="00035FC1">
        <w:t xml:space="preserve">have </w:t>
      </w:r>
      <w:r w:rsidRPr="00035FC1">
        <w:t xml:space="preserve">confirmed that the inserted DNA was stably </w:t>
      </w:r>
      <w:r w:rsidR="0091391C" w:rsidRPr="00035FC1">
        <w:t>incorporated</w:t>
      </w:r>
      <w:r w:rsidRPr="00035FC1">
        <w:t>.</w:t>
      </w:r>
    </w:p>
    <w:p w14:paraId="0038AD6F" w14:textId="77777777" w:rsidR="00DD629F" w:rsidRPr="00DD629F" w:rsidRDefault="00DD629F" w:rsidP="00035FC1"/>
    <w:p w14:paraId="5385248C" w14:textId="41A8CA0B" w:rsidR="00D94FD1" w:rsidRDefault="00964A8F" w:rsidP="00035FC1">
      <w:pPr>
        <w:pStyle w:val="FSBullet1"/>
      </w:pPr>
      <w:r w:rsidRPr="00DD629F">
        <w:t>Analysis of mRNA</w:t>
      </w:r>
      <w:r w:rsidR="0057525A" w:rsidRPr="00DD629F">
        <w:t>,</w:t>
      </w:r>
      <w:r w:rsidRPr="00DD629F">
        <w:t xml:space="preserve"> protein </w:t>
      </w:r>
      <w:r w:rsidR="0057525A" w:rsidRPr="00DD629F">
        <w:t xml:space="preserve">and non-protein analytes associated with </w:t>
      </w:r>
      <w:r w:rsidR="00105434" w:rsidRPr="00DD629F">
        <w:t xml:space="preserve">the </w:t>
      </w:r>
      <w:r w:rsidR="00F33504" w:rsidRPr="00DD629F">
        <w:t xml:space="preserve">genes targeted by RNAi </w:t>
      </w:r>
      <w:r w:rsidR="00A93281" w:rsidRPr="00DD629F">
        <w:t xml:space="preserve">showed the </w:t>
      </w:r>
      <w:r w:rsidR="0091391C" w:rsidRPr="00DD629F">
        <w:t xml:space="preserve">potato lines </w:t>
      </w:r>
      <w:r w:rsidR="00A93281" w:rsidRPr="00DD629F">
        <w:t>had</w:t>
      </w:r>
      <w:r w:rsidRPr="00DD629F">
        <w:t xml:space="preserve"> </w:t>
      </w:r>
      <w:r w:rsidR="00867411" w:rsidRPr="00DD629F">
        <w:t xml:space="preserve">significantly </w:t>
      </w:r>
      <w:r w:rsidRPr="00DD629F">
        <w:t xml:space="preserve">decreased </w:t>
      </w:r>
      <w:r w:rsidR="00F33504" w:rsidRPr="00DD629F">
        <w:t xml:space="preserve">levels of </w:t>
      </w:r>
      <w:r w:rsidRPr="00DD629F">
        <w:t>asparagine</w:t>
      </w:r>
      <w:r w:rsidR="0098776C" w:rsidRPr="00DD629F">
        <w:t>. R</w:t>
      </w:r>
      <w:r w:rsidRPr="00DD629F">
        <w:t>educing sugar</w:t>
      </w:r>
      <w:r w:rsidR="00F33504" w:rsidRPr="00DD629F">
        <w:t xml:space="preserve">s </w:t>
      </w:r>
      <w:r w:rsidR="0098776C" w:rsidRPr="00DD629F">
        <w:t xml:space="preserve">were also decreased in </w:t>
      </w:r>
      <w:r w:rsidR="008D2792" w:rsidRPr="00DD629F">
        <w:t>W8, X17 and Y9</w:t>
      </w:r>
      <w:r w:rsidR="00105434" w:rsidRPr="00DD629F">
        <w:t xml:space="preserve">. </w:t>
      </w:r>
      <w:r w:rsidR="00A93281" w:rsidRPr="00DD629F">
        <w:t>T</w:t>
      </w:r>
      <w:r w:rsidR="00105434" w:rsidRPr="00DD629F">
        <w:t xml:space="preserve">he differences </w:t>
      </w:r>
      <w:r w:rsidR="00A724C0" w:rsidRPr="00DD629F">
        <w:t>between the modified line</w:t>
      </w:r>
      <w:r w:rsidR="008D2792" w:rsidRPr="00DD629F">
        <w:t>s</w:t>
      </w:r>
      <w:r w:rsidR="00A724C0" w:rsidRPr="00DD629F">
        <w:t xml:space="preserve"> and the parental strain</w:t>
      </w:r>
      <w:r w:rsidR="008D2792" w:rsidRPr="00DD629F">
        <w:t>s</w:t>
      </w:r>
      <w:r w:rsidR="00A724C0" w:rsidRPr="00DD629F">
        <w:t xml:space="preserve"> </w:t>
      </w:r>
      <w:r w:rsidR="00105434" w:rsidRPr="00DD629F">
        <w:t xml:space="preserve">were </w:t>
      </w:r>
      <w:r w:rsidR="0091391C" w:rsidRPr="00DD629F">
        <w:t xml:space="preserve">statistically </w:t>
      </w:r>
      <w:r w:rsidR="00105434" w:rsidRPr="00DD629F">
        <w:t>significant</w:t>
      </w:r>
      <w:r w:rsidR="00A93281" w:rsidRPr="00DD629F">
        <w:t xml:space="preserve"> but</w:t>
      </w:r>
      <w:r w:rsidR="00F33504" w:rsidRPr="00DD629F">
        <w:t xml:space="preserve"> fell within the </w:t>
      </w:r>
      <w:r w:rsidR="00A93281" w:rsidRPr="00DD629F">
        <w:t xml:space="preserve">range of </w:t>
      </w:r>
      <w:r w:rsidR="0057525A" w:rsidRPr="00DD629F">
        <w:t xml:space="preserve">natural variation </w:t>
      </w:r>
      <w:r w:rsidR="00105434">
        <w:t>seen</w:t>
      </w:r>
      <w:r w:rsidR="00867411" w:rsidRPr="00867411">
        <w:t xml:space="preserve"> in </w:t>
      </w:r>
      <w:r w:rsidR="00A724C0">
        <w:t>a range of</w:t>
      </w:r>
      <w:r w:rsidR="00A93281">
        <w:t xml:space="preserve"> </w:t>
      </w:r>
      <w:r w:rsidR="00867411" w:rsidRPr="00867411">
        <w:t>non-GM control tubers</w:t>
      </w:r>
      <w:r w:rsidR="00105434">
        <w:t>.</w:t>
      </w:r>
      <w:r w:rsidR="00867411">
        <w:t xml:space="preserve"> Furthermore, acrylamide </w:t>
      </w:r>
      <w:r w:rsidR="00105434">
        <w:t xml:space="preserve">formation </w:t>
      </w:r>
      <w:r w:rsidR="00A93281">
        <w:t xml:space="preserve">was significantly reduced </w:t>
      </w:r>
      <w:r w:rsidR="000A5F83">
        <w:t xml:space="preserve">when </w:t>
      </w:r>
      <w:r w:rsidR="00A93281">
        <w:t xml:space="preserve">tubers were processed into French fries and cooked. </w:t>
      </w:r>
      <w:r w:rsidR="0057525A">
        <w:t xml:space="preserve">Similarly, </w:t>
      </w:r>
      <w:r w:rsidR="00A93281">
        <w:t>there was a</w:t>
      </w:r>
      <w:r w:rsidR="003124D8">
        <w:t xml:space="preserve"> significant reduction in the </w:t>
      </w:r>
      <w:r w:rsidR="00E6375E">
        <w:t>formation of black</w:t>
      </w:r>
      <w:r w:rsidR="003124D8">
        <w:t xml:space="preserve">spot </w:t>
      </w:r>
      <w:r w:rsidR="00E6375E">
        <w:t xml:space="preserve">bruising </w:t>
      </w:r>
      <w:r w:rsidR="003E26C3">
        <w:t>on cut tubers.</w:t>
      </w:r>
    </w:p>
    <w:p w14:paraId="2BBED66F" w14:textId="77777777" w:rsidR="00035FC1" w:rsidRDefault="00035FC1">
      <w:pPr>
        <w:widowControl/>
        <w:rPr>
          <w:b/>
          <w:bCs/>
          <w:lang w:eastAsia="en-AU" w:bidi="ar-SA"/>
        </w:rPr>
      </w:pPr>
      <w:r>
        <w:br w:type="page"/>
      </w:r>
    </w:p>
    <w:p w14:paraId="19DAC02D" w14:textId="6F3DAA65" w:rsidR="00D94FD1" w:rsidRDefault="00D94FD1" w:rsidP="00BD7646">
      <w:pPr>
        <w:pStyle w:val="Heading3"/>
      </w:pPr>
      <w:bookmarkStart w:id="13" w:name="_Toc482093316"/>
      <w:bookmarkStart w:id="14" w:name="_Toc482255795"/>
      <w:bookmarkStart w:id="15" w:name="_Toc482266133"/>
      <w:r>
        <w:lastRenderedPageBreak/>
        <w:t>Characterisation and safety assessment of new substances</w:t>
      </w:r>
      <w:bookmarkEnd w:id="13"/>
      <w:bookmarkEnd w:id="14"/>
      <w:bookmarkEnd w:id="15"/>
    </w:p>
    <w:p w14:paraId="38BE6049" w14:textId="7A80A7CF" w:rsidR="00BD7646" w:rsidRDefault="00BD7646" w:rsidP="00BD7646">
      <w:pPr>
        <w:rPr>
          <w:b/>
          <w:lang w:eastAsia="en-AU" w:bidi="ar-SA"/>
        </w:rPr>
      </w:pPr>
      <w:r w:rsidRPr="00BD7646">
        <w:rPr>
          <w:b/>
          <w:lang w:eastAsia="en-AU" w:bidi="ar-SA"/>
        </w:rPr>
        <w:t>Newly expressed protein</w:t>
      </w:r>
    </w:p>
    <w:p w14:paraId="36C1911A" w14:textId="77777777" w:rsidR="00BD7646" w:rsidRPr="00BD7646" w:rsidRDefault="00BD7646" w:rsidP="00BD7646">
      <w:pPr>
        <w:rPr>
          <w:b/>
          <w:lang w:eastAsia="en-AU" w:bidi="ar-SA"/>
        </w:rPr>
      </w:pPr>
    </w:p>
    <w:p w14:paraId="587DC999" w14:textId="70E68026" w:rsidR="007821C5" w:rsidRDefault="0031746B" w:rsidP="00D94FD1">
      <w:r>
        <w:rPr>
          <w:lang w:eastAsia="en-AU" w:bidi="ar-SA"/>
        </w:rPr>
        <w:t xml:space="preserve">The three </w:t>
      </w:r>
      <w:r w:rsidR="006F7D4B">
        <w:rPr>
          <w:lang w:eastAsia="en-AU" w:bidi="ar-SA"/>
        </w:rPr>
        <w:t xml:space="preserve">second generation </w:t>
      </w:r>
      <w:r>
        <w:rPr>
          <w:lang w:eastAsia="en-AU" w:bidi="ar-SA"/>
        </w:rPr>
        <w:t xml:space="preserve">lines W8, X17 and Y9 express the VNT1 protein. </w:t>
      </w:r>
      <w:r>
        <w:t xml:space="preserve">A bioinformatic approach confirmed the expressed protein is unlikely to be allergenic or toxic and would be as susceptible to digestion as the vast majority of dietary proteins. Although protein characterisation studies were unable to be performed due to the intractability of the protein, expression of a gene transcript was confirmed in all </w:t>
      </w:r>
      <w:r w:rsidR="006F7D4B">
        <w:t>lines</w:t>
      </w:r>
      <w:r w:rsidR="007821C5">
        <w:t xml:space="preserve">. </w:t>
      </w:r>
    </w:p>
    <w:p w14:paraId="55CF1C20" w14:textId="77777777" w:rsidR="00DD629F" w:rsidRDefault="00DD629F" w:rsidP="00D94FD1"/>
    <w:p w14:paraId="1DECC40F" w14:textId="04904B31" w:rsidR="00D94FD1" w:rsidRPr="00D94FD1" w:rsidRDefault="007821C5" w:rsidP="00D94FD1">
      <w:pPr>
        <w:rPr>
          <w:lang w:eastAsia="en-AU" w:bidi="ar-SA"/>
        </w:rPr>
      </w:pPr>
      <w:r>
        <w:t>The results from the transcript expression analysis showed</w:t>
      </w:r>
      <w:r w:rsidR="0031746B">
        <w:t xml:space="preserve"> high levels in the foliage and </w:t>
      </w:r>
      <w:r w:rsidR="006F7D4B">
        <w:t xml:space="preserve">only </w:t>
      </w:r>
      <w:r w:rsidR="0031746B">
        <w:t xml:space="preserve">minimal levels in the tuber. Even though the protein expression levels were very low, field efficacy studies of </w:t>
      </w:r>
      <w:r w:rsidR="006F7D4B">
        <w:t xml:space="preserve">lines </w:t>
      </w:r>
      <w:r w:rsidR="0031746B">
        <w:t xml:space="preserve">W8, X17 and Y9 showed resistance to three common </w:t>
      </w:r>
      <w:r w:rsidR="0031746B" w:rsidRPr="00BF05BE">
        <w:rPr>
          <w:i/>
        </w:rPr>
        <w:t>P. infestans</w:t>
      </w:r>
      <w:r w:rsidR="0031746B">
        <w:t xml:space="preserve"> strains, US-18, US-22, US-23 and partial resistance to US-24. </w:t>
      </w:r>
    </w:p>
    <w:p w14:paraId="3F3ADAD4" w14:textId="08A78914" w:rsidR="00E32E23" w:rsidRDefault="00E32E23" w:rsidP="00E32E23">
      <w:pPr>
        <w:rPr>
          <w:lang w:val="en-AU" w:bidi="ar-SA"/>
        </w:rPr>
      </w:pPr>
    </w:p>
    <w:p w14:paraId="5BEC05CE" w14:textId="68D70E41" w:rsidR="00E32E23" w:rsidRPr="00BD7646" w:rsidRDefault="00BD7646" w:rsidP="00E32E23">
      <w:pPr>
        <w:rPr>
          <w:b/>
          <w:lang w:val="en-AU" w:bidi="ar-SA"/>
        </w:rPr>
      </w:pPr>
      <w:r w:rsidRPr="00BD7646">
        <w:rPr>
          <w:b/>
          <w:lang w:val="en-AU" w:bidi="ar-SA"/>
        </w:rPr>
        <w:t>dsRNAs</w:t>
      </w:r>
    </w:p>
    <w:p w14:paraId="7A8203C1" w14:textId="77777777" w:rsidR="00BD7646" w:rsidRDefault="00BD7646" w:rsidP="00E32E23">
      <w:pPr>
        <w:rPr>
          <w:lang w:val="en-AU" w:bidi="ar-SA"/>
        </w:rPr>
      </w:pPr>
    </w:p>
    <w:p w14:paraId="25423541" w14:textId="0C535548" w:rsidR="006F7D4B" w:rsidRPr="00E32E23" w:rsidRDefault="006F7D4B" w:rsidP="00DD629F">
      <w:pPr>
        <w:rPr>
          <w:lang w:val="en-AU" w:bidi="ar-SA"/>
        </w:rPr>
      </w:pPr>
      <w:r>
        <w:rPr>
          <w:rFonts w:cs="Arial"/>
          <w:szCs w:val="22"/>
          <w:lang w:eastAsia="en-GB" w:bidi="ar-SA"/>
        </w:rPr>
        <w:t>There are</w:t>
      </w:r>
      <w:r w:rsidR="00BD7646" w:rsidRPr="00324D3B">
        <w:rPr>
          <w:rFonts w:cs="Arial"/>
          <w:szCs w:val="22"/>
          <w:lang w:eastAsia="en-GB" w:bidi="ar-SA"/>
        </w:rPr>
        <w:t xml:space="preserve"> no concerns regarding the safety of the dsRNAs </w:t>
      </w:r>
      <w:r w:rsidR="00BD7646">
        <w:rPr>
          <w:rFonts w:cs="Arial"/>
          <w:szCs w:val="22"/>
          <w:lang w:eastAsia="en-GB" w:bidi="ar-SA"/>
        </w:rPr>
        <w:t xml:space="preserve">in W8, X17, Y9, E56, F10 and J3. </w:t>
      </w:r>
      <w:r>
        <w:rPr>
          <w:rFonts w:cs="Arial"/>
          <w:szCs w:val="22"/>
          <w:lang w:eastAsia="en-GB" w:bidi="ar-SA"/>
        </w:rPr>
        <w:t xml:space="preserve">The available data </w:t>
      </w:r>
      <w:r>
        <w:t xml:space="preserve">do not indicate the dsRNAs expressed in these lines possesses different characteristics, or are likely to pose a greater risk, than other RNAi mediators naturally present in potato. </w:t>
      </w:r>
      <w:r>
        <w:rPr>
          <w:rFonts w:cs="Arial"/>
          <w:szCs w:val="22"/>
          <w:lang w:eastAsia="en-GB" w:bidi="ar-SA"/>
        </w:rPr>
        <w:t xml:space="preserve"> </w:t>
      </w:r>
    </w:p>
    <w:p w14:paraId="77DEBE6F" w14:textId="0E8432EF" w:rsidR="003E26C3" w:rsidRPr="003E26C3" w:rsidRDefault="003E26C3" w:rsidP="00BD7646">
      <w:pPr>
        <w:pStyle w:val="Heading3"/>
        <w:rPr>
          <w:lang w:val="en-AU"/>
        </w:rPr>
      </w:pPr>
      <w:bookmarkStart w:id="16" w:name="_Toc482093317"/>
      <w:bookmarkStart w:id="17" w:name="_Toc482255796"/>
      <w:bookmarkStart w:id="18" w:name="_Toc482266134"/>
      <w:r w:rsidRPr="006E795E">
        <w:t xml:space="preserve">Compositional </w:t>
      </w:r>
      <w:r>
        <w:t>a</w:t>
      </w:r>
      <w:r w:rsidRPr="006E795E">
        <w:t>nalyses</w:t>
      </w:r>
      <w:bookmarkEnd w:id="16"/>
      <w:bookmarkEnd w:id="17"/>
      <w:bookmarkEnd w:id="18"/>
    </w:p>
    <w:p w14:paraId="0B2ADC93" w14:textId="62F25107" w:rsidR="006145B9" w:rsidRPr="000C4D36" w:rsidRDefault="007E38A0" w:rsidP="00035FC1">
      <w:pPr>
        <w:rPr>
          <w:lang w:val="en-AU"/>
        </w:rPr>
      </w:pPr>
      <w:r>
        <w:rPr>
          <w:lang w:val="en-AU"/>
        </w:rPr>
        <w:t>A detailed c</w:t>
      </w:r>
      <w:r w:rsidR="006145B9">
        <w:rPr>
          <w:lang w:val="en-AU"/>
        </w:rPr>
        <w:t>ompositional analysis</w:t>
      </w:r>
      <w:r>
        <w:rPr>
          <w:lang w:val="en-AU"/>
        </w:rPr>
        <w:t xml:space="preserve"> was performed </w:t>
      </w:r>
      <w:r w:rsidR="00A66F7D">
        <w:rPr>
          <w:lang w:val="en-AU"/>
        </w:rPr>
        <w:t xml:space="preserve">on W8, X17, Y9, F10 and J3 </w:t>
      </w:r>
      <w:r w:rsidR="006C5295">
        <w:rPr>
          <w:lang w:val="en-AU"/>
        </w:rPr>
        <w:t>to establish the nutritional adequacy of tubers produced from the</w:t>
      </w:r>
      <w:r w:rsidR="00A66F7D">
        <w:rPr>
          <w:lang w:val="en-AU"/>
        </w:rPr>
        <w:t>se</w:t>
      </w:r>
      <w:r w:rsidR="006C5295">
        <w:rPr>
          <w:lang w:val="en-AU"/>
        </w:rPr>
        <w:t xml:space="preserve"> lines and to characterise any unintended compositional change. Analyses were done of </w:t>
      </w:r>
      <w:r w:rsidR="006C5295" w:rsidRPr="006E795E">
        <w:rPr>
          <w:color w:val="000000" w:themeColor="text1"/>
        </w:rPr>
        <w:t>proximates, fibre, vitamins, minerals, total amino acids, free amino acids, sucrose, reducing sugars (fructose an</w:t>
      </w:r>
      <w:r w:rsidR="006C5295">
        <w:rPr>
          <w:color w:val="000000" w:themeColor="text1"/>
        </w:rPr>
        <w:t xml:space="preserve">d glucose), and anti-nutrients (glycoalkaloids). These </w:t>
      </w:r>
      <w:r>
        <w:rPr>
          <w:lang w:val="en-AU"/>
        </w:rPr>
        <w:t>showed that</w:t>
      </w:r>
      <w:r w:rsidR="00B45984">
        <w:rPr>
          <w:lang w:val="en-AU"/>
        </w:rPr>
        <w:t>,</w:t>
      </w:r>
      <w:r>
        <w:rPr>
          <w:lang w:val="en-AU"/>
        </w:rPr>
        <w:t xml:space="preserve"> </w:t>
      </w:r>
      <w:r w:rsidR="00261E69">
        <w:rPr>
          <w:lang w:val="en-AU"/>
        </w:rPr>
        <w:t>even with</w:t>
      </w:r>
      <w:r w:rsidR="006C5295">
        <w:rPr>
          <w:lang w:val="en-AU"/>
        </w:rPr>
        <w:t xml:space="preserve"> the intended changes to </w:t>
      </w:r>
      <w:r w:rsidR="00261E69">
        <w:rPr>
          <w:lang w:val="en-AU"/>
        </w:rPr>
        <w:t xml:space="preserve">sucrose, reducing sugars and asparagine, the levels of all analytes fell within the natural variation found across the range of conventional potato lines used for human consumption. </w:t>
      </w:r>
      <w:r w:rsidR="00A66F7D">
        <w:rPr>
          <w:lang w:val="en-AU"/>
        </w:rPr>
        <w:t xml:space="preserve">No conclusion </w:t>
      </w:r>
      <w:r w:rsidR="00ED41BF">
        <w:rPr>
          <w:lang w:val="en-AU"/>
        </w:rPr>
        <w:t>could be</w:t>
      </w:r>
      <w:r w:rsidR="00A66F7D">
        <w:rPr>
          <w:lang w:val="en-AU"/>
        </w:rPr>
        <w:t xml:space="preserve"> reached in </w:t>
      </w:r>
      <w:r w:rsidR="00ED41BF">
        <w:rPr>
          <w:lang w:val="en-AU"/>
        </w:rPr>
        <w:t xml:space="preserve">relation </w:t>
      </w:r>
      <w:r w:rsidR="00A66F7D">
        <w:rPr>
          <w:lang w:val="en-AU"/>
        </w:rPr>
        <w:t xml:space="preserve">to </w:t>
      </w:r>
      <w:r w:rsidR="00ED41BF">
        <w:rPr>
          <w:lang w:val="en-AU"/>
        </w:rPr>
        <w:t xml:space="preserve">line </w:t>
      </w:r>
      <w:r w:rsidR="00A66F7D">
        <w:rPr>
          <w:lang w:val="en-AU"/>
        </w:rPr>
        <w:t>E56 as no compositional data was provided.</w:t>
      </w:r>
    </w:p>
    <w:p w14:paraId="11273539" w14:textId="39B16ED6" w:rsidR="003E26C3" w:rsidRDefault="003E26C3" w:rsidP="00BD7646">
      <w:pPr>
        <w:pStyle w:val="Heading3"/>
      </w:pPr>
      <w:bookmarkStart w:id="19" w:name="_Toc463967035"/>
      <w:bookmarkStart w:id="20" w:name="_Toc463967036"/>
      <w:bookmarkStart w:id="21" w:name="_Toc482093318"/>
      <w:bookmarkStart w:id="22" w:name="_Toc482255797"/>
      <w:bookmarkStart w:id="23" w:name="_Toc482266135"/>
      <w:bookmarkEnd w:id="19"/>
      <w:r>
        <w:t>Conclusion</w:t>
      </w:r>
      <w:bookmarkEnd w:id="20"/>
      <w:bookmarkEnd w:id="21"/>
      <w:bookmarkEnd w:id="22"/>
      <w:bookmarkEnd w:id="23"/>
    </w:p>
    <w:p w14:paraId="2831779E" w14:textId="2E6666AA" w:rsidR="003E26C3" w:rsidRDefault="006F7D4B" w:rsidP="003E26C3">
      <w:pPr>
        <w:rPr>
          <w:color w:val="000000" w:themeColor="text1"/>
        </w:rPr>
      </w:pPr>
      <w:r>
        <w:rPr>
          <w:color w:val="000000" w:themeColor="text1"/>
        </w:rPr>
        <w:t>No potential public health and safety concerns have been identified in the assessment of lines F10, J3, W8, X17 and Y9</w:t>
      </w:r>
      <w:r w:rsidR="00662885">
        <w:rPr>
          <w:color w:val="000000" w:themeColor="text1"/>
        </w:rPr>
        <w:t>.</w:t>
      </w:r>
      <w:r w:rsidR="00195001">
        <w:rPr>
          <w:color w:val="000000" w:themeColor="text1"/>
        </w:rPr>
        <w:t xml:space="preserve"> </w:t>
      </w:r>
      <w:r w:rsidR="003E26C3">
        <w:rPr>
          <w:color w:val="000000" w:themeColor="text1"/>
        </w:rPr>
        <w:t xml:space="preserve">On the basis of the data provided in the present Application, and other available information, food derived from </w:t>
      </w:r>
      <w:r w:rsidR="000C4D36">
        <w:rPr>
          <w:color w:val="000000" w:themeColor="text1"/>
        </w:rPr>
        <w:t>F10, J3, W8, X17 and Y9</w:t>
      </w:r>
      <w:r w:rsidR="003E26C3">
        <w:rPr>
          <w:color w:val="000000" w:themeColor="text1"/>
        </w:rPr>
        <w:t xml:space="preserve"> is considered to be as safe for human consumption as food derived from conventional potato varieties.</w:t>
      </w:r>
    </w:p>
    <w:p w14:paraId="3FDB499B" w14:textId="77777777" w:rsidR="006F7D4B" w:rsidRDefault="006F7D4B" w:rsidP="003E26C3">
      <w:pPr>
        <w:rPr>
          <w:color w:val="000000" w:themeColor="text1"/>
        </w:rPr>
      </w:pPr>
    </w:p>
    <w:p w14:paraId="60D93FBF" w14:textId="3A204B44" w:rsidR="006F7D4B" w:rsidRPr="006E795E" w:rsidRDefault="006F7D4B" w:rsidP="003E26C3">
      <w:pPr>
        <w:rPr>
          <w:color w:val="000000" w:themeColor="text1"/>
        </w:rPr>
      </w:pPr>
      <w:r>
        <w:rPr>
          <w:color w:val="000000" w:themeColor="text1"/>
        </w:rPr>
        <w:t>The assessment of line E56 could not be completed because no compositional data were provided.</w:t>
      </w:r>
    </w:p>
    <w:p w14:paraId="5EA57D2D" w14:textId="232244F0" w:rsidR="008436C8" w:rsidRDefault="008436C8">
      <w:pPr>
        <w:widowControl/>
        <w:rPr>
          <w:bCs/>
          <w:sz w:val="32"/>
          <w:szCs w:val="28"/>
          <w:lang w:bidi="ar-SA"/>
        </w:rPr>
      </w:pPr>
    </w:p>
    <w:p w14:paraId="6B69FCCC" w14:textId="77777777" w:rsidR="00DD629F" w:rsidRDefault="00DD629F" w:rsidP="002A3314">
      <w:pPr>
        <w:pStyle w:val="TOCHeading"/>
        <w:rPr>
          <w:b w:val="0"/>
          <w:sz w:val="32"/>
        </w:rPr>
        <w:sectPr w:rsidR="00DD629F" w:rsidSect="00CE2D05">
          <w:headerReference w:type="even" r:id="rId15"/>
          <w:headerReference w:type="default" r:id="rId16"/>
          <w:footerReference w:type="even" r:id="rId17"/>
          <w:footerReference w:type="default" r:id="rId18"/>
          <w:headerReference w:type="first" r:id="rId19"/>
          <w:footerReference w:type="first" r:id="rId20"/>
          <w:type w:val="continuous"/>
          <w:pgSz w:w="11906" w:h="16838"/>
          <w:pgMar w:top="1418" w:right="1418" w:bottom="1418" w:left="1418" w:header="709" w:footer="709" w:gutter="0"/>
          <w:pgNumType w:fmt="lowerRoman" w:start="1"/>
          <w:cols w:space="708"/>
          <w:docGrid w:linePitch="360"/>
        </w:sectPr>
      </w:pPr>
    </w:p>
    <w:p w14:paraId="7AB9EE8D" w14:textId="4E27E431" w:rsidR="00562917" w:rsidRPr="00D9620E" w:rsidRDefault="00562917" w:rsidP="002A3314">
      <w:pPr>
        <w:pStyle w:val="TOCHeading"/>
        <w:rPr>
          <w:b w:val="0"/>
          <w:sz w:val="32"/>
        </w:rPr>
      </w:pPr>
      <w:r w:rsidRPr="00D9620E">
        <w:rPr>
          <w:b w:val="0"/>
          <w:sz w:val="32"/>
        </w:rPr>
        <w:lastRenderedPageBreak/>
        <w:t xml:space="preserve">Table of </w:t>
      </w:r>
      <w:r w:rsidR="00A77BFA" w:rsidRPr="00D9620E">
        <w:rPr>
          <w:b w:val="0"/>
          <w:sz w:val="32"/>
        </w:rPr>
        <w:t>c</w:t>
      </w:r>
      <w:r w:rsidRPr="00D9620E">
        <w:rPr>
          <w:b w:val="0"/>
          <w:sz w:val="32"/>
        </w:rPr>
        <w:t>ontents</w:t>
      </w:r>
    </w:p>
    <w:p w14:paraId="2003399E" w14:textId="25FF7ECC" w:rsidR="0099525F" w:rsidRDefault="00326D85">
      <w:pPr>
        <w:pStyle w:val="TOC1"/>
        <w:tabs>
          <w:tab w:val="right" w:leader="dot" w:pos="9060"/>
        </w:tabs>
        <w:rPr>
          <w:rFonts w:eastAsiaTheme="minorEastAsia" w:cstheme="minorBidi"/>
          <w:b w:val="0"/>
          <w:bCs w:val="0"/>
          <w:caps w:val="0"/>
          <w:noProof/>
          <w:sz w:val="22"/>
          <w:szCs w:val="22"/>
          <w:lang w:eastAsia="en-GB" w:bidi="ar-SA"/>
        </w:rPr>
      </w:pPr>
      <w:r>
        <w:fldChar w:fldCharType="begin"/>
      </w:r>
      <w:r>
        <w:instrText xml:space="preserve"> TOC \o "1-3" \h \z \u </w:instrText>
      </w:r>
      <w:r>
        <w:fldChar w:fldCharType="separate"/>
      </w:r>
      <w:hyperlink w:anchor="_Toc482266129" w:history="1">
        <w:r w:rsidR="0099525F" w:rsidRPr="00F825A8">
          <w:rPr>
            <w:rStyle w:val="Hyperlink"/>
            <w:noProof/>
          </w:rPr>
          <w:t>Executive summary</w:t>
        </w:r>
        <w:r w:rsidR="0099525F">
          <w:rPr>
            <w:noProof/>
            <w:webHidden/>
          </w:rPr>
          <w:tab/>
        </w:r>
        <w:r w:rsidR="0099525F">
          <w:rPr>
            <w:noProof/>
            <w:webHidden/>
          </w:rPr>
          <w:fldChar w:fldCharType="begin"/>
        </w:r>
        <w:r w:rsidR="0099525F">
          <w:rPr>
            <w:noProof/>
            <w:webHidden/>
          </w:rPr>
          <w:instrText xml:space="preserve"> PAGEREF _Toc482266129 \h </w:instrText>
        </w:r>
        <w:r w:rsidR="0099525F">
          <w:rPr>
            <w:noProof/>
            <w:webHidden/>
          </w:rPr>
        </w:r>
        <w:r w:rsidR="0099525F">
          <w:rPr>
            <w:noProof/>
            <w:webHidden/>
          </w:rPr>
          <w:fldChar w:fldCharType="separate"/>
        </w:r>
        <w:r w:rsidR="0099525F">
          <w:rPr>
            <w:noProof/>
            <w:webHidden/>
          </w:rPr>
          <w:t>i</w:t>
        </w:r>
        <w:r w:rsidR="0099525F">
          <w:rPr>
            <w:noProof/>
            <w:webHidden/>
          </w:rPr>
          <w:fldChar w:fldCharType="end"/>
        </w:r>
      </w:hyperlink>
    </w:p>
    <w:p w14:paraId="27F3028C" w14:textId="686A60AA" w:rsidR="0099525F" w:rsidRDefault="009E2A22">
      <w:pPr>
        <w:pStyle w:val="TOC3"/>
        <w:rPr>
          <w:rFonts w:eastAsiaTheme="minorEastAsia" w:cstheme="minorBidi"/>
          <w:i w:val="0"/>
          <w:iCs w:val="0"/>
          <w:noProof/>
          <w:sz w:val="22"/>
          <w:szCs w:val="22"/>
          <w:lang w:eastAsia="en-GB" w:bidi="ar-SA"/>
        </w:rPr>
      </w:pPr>
      <w:hyperlink w:anchor="_Toc482266136" w:history="1">
        <w:r w:rsidR="0099525F" w:rsidRPr="00F825A8">
          <w:rPr>
            <w:rStyle w:val="Hyperlink"/>
            <w:noProof/>
          </w:rPr>
          <w:t>Index of Figures</w:t>
        </w:r>
        <w:r w:rsidR="0099525F">
          <w:rPr>
            <w:noProof/>
            <w:webHidden/>
          </w:rPr>
          <w:tab/>
        </w:r>
        <w:r w:rsidR="0099525F">
          <w:rPr>
            <w:noProof/>
            <w:webHidden/>
          </w:rPr>
          <w:fldChar w:fldCharType="begin"/>
        </w:r>
        <w:r w:rsidR="0099525F">
          <w:rPr>
            <w:noProof/>
            <w:webHidden/>
          </w:rPr>
          <w:instrText xml:space="preserve"> PAGEREF _Toc482266136 \h </w:instrText>
        </w:r>
        <w:r w:rsidR="0099525F">
          <w:rPr>
            <w:noProof/>
            <w:webHidden/>
          </w:rPr>
        </w:r>
        <w:r w:rsidR="0099525F">
          <w:rPr>
            <w:noProof/>
            <w:webHidden/>
          </w:rPr>
          <w:fldChar w:fldCharType="separate"/>
        </w:r>
        <w:r w:rsidR="0099525F">
          <w:rPr>
            <w:noProof/>
            <w:webHidden/>
          </w:rPr>
          <w:t>1</w:t>
        </w:r>
        <w:r w:rsidR="0099525F">
          <w:rPr>
            <w:noProof/>
            <w:webHidden/>
          </w:rPr>
          <w:fldChar w:fldCharType="end"/>
        </w:r>
      </w:hyperlink>
    </w:p>
    <w:p w14:paraId="30B56C16" w14:textId="64B26CC4" w:rsidR="0099525F" w:rsidRDefault="009E2A22">
      <w:pPr>
        <w:pStyle w:val="TOC3"/>
        <w:rPr>
          <w:rFonts w:eastAsiaTheme="minorEastAsia" w:cstheme="minorBidi"/>
          <w:i w:val="0"/>
          <w:iCs w:val="0"/>
          <w:noProof/>
          <w:sz w:val="22"/>
          <w:szCs w:val="22"/>
          <w:lang w:eastAsia="en-GB" w:bidi="ar-SA"/>
        </w:rPr>
      </w:pPr>
      <w:hyperlink w:anchor="_Toc482266137" w:history="1">
        <w:r w:rsidR="0099525F" w:rsidRPr="00F825A8">
          <w:rPr>
            <w:rStyle w:val="Hyperlink"/>
            <w:noProof/>
          </w:rPr>
          <w:t>Index of Tables</w:t>
        </w:r>
        <w:r w:rsidR="0099525F">
          <w:rPr>
            <w:noProof/>
            <w:webHidden/>
          </w:rPr>
          <w:tab/>
        </w:r>
        <w:r w:rsidR="0099525F">
          <w:rPr>
            <w:noProof/>
            <w:webHidden/>
          </w:rPr>
          <w:fldChar w:fldCharType="begin"/>
        </w:r>
        <w:r w:rsidR="0099525F">
          <w:rPr>
            <w:noProof/>
            <w:webHidden/>
          </w:rPr>
          <w:instrText xml:space="preserve"> PAGEREF _Toc482266137 \h </w:instrText>
        </w:r>
        <w:r w:rsidR="0099525F">
          <w:rPr>
            <w:noProof/>
            <w:webHidden/>
          </w:rPr>
        </w:r>
        <w:r w:rsidR="0099525F">
          <w:rPr>
            <w:noProof/>
            <w:webHidden/>
          </w:rPr>
          <w:fldChar w:fldCharType="separate"/>
        </w:r>
        <w:r w:rsidR="0099525F">
          <w:rPr>
            <w:noProof/>
            <w:webHidden/>
          </w:rPr>
          <w:t>1</w:t>
        </w:r>
        <w:r w:rsidR="0099525F">
          <w:rPr>
            <w:noProof/>
            <w:webHidden/>
          </w:rPr>
          <w:fldChar w:fldCharType="end"/>
        </w:r>
      </w:hyperlink>
    </w:p>
    <w:p w14:paraId="3B004D74" w14:textId="095E19D0" w:rsidR="0099525F" w:rsidRDefault="009E2A22">
      <w:pPr>
        <w:pStyle w:val="TOC3"/>
        <w:rPr>
          <w:rFonts w:eastAsiaTheme="minorEastAsia" w:cstheme="minorBidi"/>
          <w:i w:val="0"/>
          <w:iCs w:val="0"/>
          <w:noProof/>
          <w:sz w:val="22"/>
          <w:szCs w:val="22"/>
          <w:lang w:eastAsia="en-GB" w:bidi="ar-SA"/>
        </w:rPr>
      </w:pPr>
      <w:hyperlink w:anchor="_Toc482266138" w:history="1">
        <w:r w:rsidR="0099525F" w:rsidRPr="00F825A8">
          <w:rPr>
            <w:rStyle w:val="Hyperlink"/>
            <w:noProof/>
          </w:rPr>
          <w:t>List of abbreviations</w:t>
        </w:r>
        <w:r w:rsidR="0099525F">
          <w:rPr>
            <w:noProof/>
            <w:webHidden/>
          </w:rPr>
          <w:tab/>
        </w:r>
        <w:r w:rsidR="0099525F">
          <w:rPr>
            <w:noProof/>
            <w:webHidden/>
          </w:rPr>
          <w:fldChar w:fldCharType="begin"/>
        </w:r>
        <w:r w:rsidR="0099525F">
          <w:rPr>
            <w:noProof/>
            <w:webHidden/>
          </w:rPr>
          <w:instrText xml:space="preserve"> PAGEREF _Toc482266138 \h </w:instrText>
        </w:r>
        <w:r w:rsidR="0099525F">
          <w:rPr>
            <w:noProof/>
            <w:webHidden/>
          </w:rPr>
        </w:r>
        <w:r w:rsidR="0099525F">
          <w:rPr>
            <w:noProof/>
            <w:webHidden/>
          </w:rPr>
          <w:fldChar w:fldCharType="separate"/>
        </w:r>
        <w:r w:rsidR="0099525F">
          <w:rPr>
            <w:noProof/>
            <w:webHidden/>
          </w:rPr>
          <w:t>2</w:t>
        </w:r>
        <w:r w:rsidR="0099525F">
          <w:rPr>
            <w:noProof/>
            <w:webHidden/>
          </w:rPr>
          <w:fldChar w:fldCharType="end"/>
        </w:r>
      </w:hyperlink>
    </w:p>
    <w:p w14:paraId="15A81D3B" w14:textId="5A116933" w:rsidR="0099525F" w:rsidRDefault="009E2A22">
      <w:pPr>
        <w:pStyle w:val="TOC1"/>
        <w:tabs>
          <w:tab w:val="left" w:pos="440"/>
          <w:tab w:val="right" w:leader="dot" w:pos="9060"/>
        </w:tabs>
        <w:rPr>
          <w:rFonts w:eastAsiaTheme="minorEastAsia" w:cstheme="minorBidi"/>
          <w:b w:val="0"/>
          <w:bCs w:val="0"/>
          <w:caps w:val="0"/>
          <w:noProof/>
          <w:sz w:val="22"/>
          <w:szCs w:val="22"/>
          <w:lang w:eastAsia="en-GB" w:bidi="ar-SA"/>
        </w:rPr>
      </w:pPr>
      <w:hyperlink w:anchor="_Toc482266139" w:history="1">
        <w:r w:rsidR="0099525F" w:rsidRPr="00F825A8">
          <w:rPr>
            <w:rStyle w:val="Hyperlink"/>
            <w:noProof/>
          </w:rPr>
          <w:t xml:space="preserve">1 </w:t>
        </w:r>
        <w:r w:rsidR="0099525F">
          <w:rPr>
            <w:rFonts w:eastAsiaTheme="minorEastAsia" w:cstheme="minorBidi"/>
            <w:b w:val="0"/>
            <w:bCs w:val="0"/>
            <w:caps w:val="0"/>
            <w:noProof/>
            <w:sz w:val="22"/>
            <w:szCs w:val="22"/>
            <w:lang w:eastAsia="en-GB" w:bidi="ar-SA"/>
          </w:rPr>
          <w:tab/>
        </w:r>
        <w:r w:rsidR="0099525F" w:rsidRPr="00F825A8">
          <w:rPr>
            <w:rStyle w:val="Hyperlink"/>
            <w:noProof/>
          </w:rPr>
          <w:t>Introduction</w:t>
        </w:r>
        <w:r w:rsidR="0099525F">
          <w:rPr>
            <w:noProof/>
            <w:webHidden/>
          </w:rPr>
          <w:tab/>
        </w:r>
        <w:r w:rsidR="0099525F">
          <w:rPr>
            <w:noProof/>
            <w:webHidden/>
          </w:rPr>
          <w:fldChar w:fldCharType="begin"/>
        </w:r>
        <w:r w:rsidR="0099525F">
          <w:rPr>
            <w:noProof/>
            <w:webHidden/>
          </w:rPr>
          <w:instrText xml:space="preserve"> PAGEREF _Toc482266139 \h </w:instrText>
        </w:r>
        <w:r w:rsidR="0099525F">
          <w:rPr>
            <w:noProof/>
            <w:webHidden/>
          </w:rPr>
        </w:r>
        <w:r w:rsidR="0099525F">
          <w:rPr>
            <w:noProof/>
            <w:webHidden/>
          </w:rPr>
          <w:fldChar w:fldCharType="separate"/>
        </w:r>
        <w:r w:rsidR="0099525F">
          <w:rPr>
            <w:noProof/>
            <w:webHidden/>
          </w:rPr>
          <w:t>3</w:t>
        </w:r>
        <w:r w:rsidR="0099525F">
          <w:rPr>
            <w:noProof/>
            <w:webHidden/>
          </w:rPr>
          <w:fldChar w:fldCharType="end"/>
        </w:r>
      </w:hyperlink>
    </w:p>
    <w:p w14:paraId="6D761BD9" w14:textId="1C7F89E7" w:rsidR="0099525F" w:rsidRDefault="009E2A22">
      <w:pPr>
        <w:pStyle w:val="TOC1"/>
        <w:tabs>
          <w:tab w:val="left" w:pos="440"/>
          <w:tab w:val="right" w:leader="dot" w:pos="9060"/>
        </w:tabs>
        <w:rPr>
          <w:rFonts w:eastAsiaTheme="minorEastAsia" w:cstheme="minorBidi"/>
          <w:b w:val="0"/>
          <w:bCs w:val="0"/>
          <w:caps w:val="0"/>
          <w:noProof/>
          <w:sz w:val="22"/>
          <w:szCs w:val="22"/>
          <w:lang w:eastAsia="en-GB" w:bidi="ar-SA"/>
        </w:rPr>
      </w:pPr>
      <w:hyperlink w:anchor="_Toc482266140" w:history="1">
        <w:r w:rsidR="0099525F" w:rsidRPr="00F825A8">
          <w:rPr>
            <w:rStyle w:val="Hyperlink"/>
            <w:noProof/>
          </w:rPr>
          <w:t>2</w:t>
        </w:r>
        <w:r w:rsidR="0099525F">
          <w:rPr>
            <w:rFonts w:eastAsiaTheme="minorEastAsia" w:cstheme="minorBidi"/>
            <w:b w:val="0"/>
            <w:bCs w:val="0"/>
            <w:caps w:val="0"/>
            <w:noProof/>
            <w:sz w:val="22"/>
            <w:szCs w:val="22"/>
            <w:lang w:eastAsia="en-GB" w:bidi="ar-SA"/>
          </w:rPr>
          <w:tab/>
        </w:r>
        <w:r w:rsidR="0099525F" w:rsidRPr="00F825A8">
          <w:rPr>
            <w:rStyle w:val="Hyperlink"/>
            <w:noProof/>
          </w:rPr>
          <w:t>History of use</w:t>
        </w:r>
        <w:r w:rsidR="0099525F">
          <w:rPr>
            <w:noProof/>
            <w:webHidden/>
          </w:rPr>
          <w:tab/>
        </w:r>
        <w:r w:rsidR="0099525F">
          <w:rPr>
            <w:noProof/>
            <w:webHidden/>
          </w:rPr>
          <w:fldChar w:fldCharType="begin"/>
        </w:r>
        <w:r w:rsidR="0099525F">
          <w:rPr>
            <w:noProof/>
            <w:webHidden/>
          </w:rPr>
          <w:instrText xml:space="preserve"> PAGEREF _Toc482266140 \h </w:instrText>
        </w:r>
        <w:r w:rsidR="0099525F">
          <w:rPr>
            <w:noProof/>
            <w:webHidden/>
          </w:rPr>
        </w:r>
        <w:r w:rsidR="0099525F">
          <w:rPr>
            <w:noProof/>
            <w:webHidden/>
          </w:rPr>
          <w:fldChar w:fldCharType="separate"/>
        </w:r>
        <w:r w:rsidR="0099525F">
          <w:rPr>
            <w:noProof/>
            <w:webHidden/>
          </w:rPr>
          <w:t>4</w:t>
        </w:r>
        <w:r w:rsidR="0099525F">
          <w:rPr>
            <w:noProof/>
            <w:webHidden/>
          </w:rPr>
          <w:fldChar w:fldCharType="end"/>
        </w:r>
      </w:hyperlink>
    </w:p>
    <w:p w14:paraId="6717559B" w14:textId="2B0D5296" w:rsidR="0099525F" w:rsidRDefault="009E2A22">
      <w:pPr>
        <w:pStyle w:val="TOC2"/>
        <w:tabs>
          <w:tab w:val="left" w:pos="880"/>
          <w:tab w:val="right" w:leader="dot" w:pos="9060"/>
        </w:tabs>
        <w:rPr>
          <w:rFonts w:eastAsiaTheme="minorEastAsia" w:cstheme="minorBidi"/>
          <w:smallCaps w:val="0"/>
          <w:noProof/>
          <w:sz w:val="22"/>
          <w:szCs w:val="22"/>
          <w:lang w:eastAsia="en-GB" w:bidi="ar-SA"/>
        </w:rPr>
      </w:pPr>
      <w:hyperlink w:anchor="_Toc482266141" w:history="1">
        <w:r w:rsidR="0099525F" w:rsidRPr="00F825A8">
          <w:rPr>
            <w:rStyle w:val="Hyperlink"/>
            <w:noProof/>
          </w:rPr>
          <w:t>2.1</w:t>
        </w:r>
        <w:r w:rsidR="0099525F">
          <w:rPr>
            <w:rFonts w:eastAsiaTheme="minorEastAsia" w:cstheme="minorBidi"/>
            <w:smallCaps w:val="0"/>
            <w:noProof/>
            <w:sz w:val="22"/>
            <w:szCs w:val="22"/>
            <w:lang w:eastAsia="en-GB" w:bidi="ar-SA"/>
          </w:rPr>
          <w:tab/>
        </w:r>
        <w:r w:rsidR="0099525F" w:rsidRPr="00F825A8">
          <w:rPr>
            <w:rStyle w:val="Hyperlink"/>
            <w:noProof/>
          </w:rPr>
          <w:t>Host organism</w:t>
        </w:r>
        <w:r w:rsidR="0099525F">
          <w:rPr>
            <w:noProof/>
            <w:webHidden/>
          </w:rPr>
          <w:tab/>
        </w:r>
        <w:r w:rsidR="0099525F">
          <w:rPr>
            <w:noProof/>
            <w:webHidden/>
          </w:rPr>
          <w:fldChar w:fldCharType="begin"/>
        </w:r>
        <w:r w:rsidR="0099525F">
          <w:rPr>
            <w:noProof/>
            <w:webHidden/>
          </w:rPr>
          <w:instrText xml:space="preserve"> PAGEREF _Toc482266141 \h </w:instrText>
        </w:r>
        <w:r w:rsidR="0099525F">
          <w:rPr>
            <w:noProof/>
            <w:webHidden/>
          </w:rPr>
        </w:r>
        <w:r w:rsidR="0099525F">
          <w:rPr>
            <w:noProof/>
            <w:webHidden/>
          </w:rPr>
          <w:fldChar w:fldCharType="separate"/>
        </w:r>
        <w:r w:rsidR="0099525F">
          <w:rPr>
            <w:noProof/>
            <w:webHidden/>
          </w:rPr>
          <w:t>4</w:t>
        </w:r>
        <w:r w:rsidR="0099525F">
          <w:rPr>
            <w:noProof/>
            <w:webHidden/>
          </w:rPr>
          <w:fldChar w:fldCharType="end"/>
        </w:r>
      </w:hyperlink>
    </w:p>
    <w:p w14:paraId="053C0C3B" w14:textId="5A4BE8B3" w:rsidR="0099525F" w:rsidRDefault="009E2A22">
      <w:pPr>
        <w:pStyle w:val="TOC2"/>
        <w:tabs>
          <w:tab w:val="left" w:pos="880"/>
          <w:tab w:val="right" w:leader="dot" w:pos="9060"/>
        </w:tabs>
        <w:rPr>
          <w:rFonts w:eastAsiaTheme="minorEastAsia" w:cstheme="minorBidi"/>
          <w:smallCaps w:val="0"/>
          <w:noProof/>
          <w:sz w:val="22"/>
          <w:szCs w:val="22"/>
          <w:lang w:eastAsia="en-GB" w:bidi="ar-SA"/>
        </w:rPr>
      </w:pPr>
      <w:hyperlink w:anchor="_Toc482266142" w:history="1">
        <w:r w:rsidR="0099525F" w:rsidRPr="00F825A8">
          <w:rPr>
            <w:rStyle w:val="Hyperlink"/>
            <w:noProof/>
          </w:rPr>
          <w:t>2.2</w:t>
        </w:r>
        <w:r w:rsidR="0099525F">
          <w:rPr>
            <w:rFonts w:eastAsiaTheme="minorEastAsia" w:cstheme="minorBidi"/>
            <w:smallCaps w:val="0"/>
            <w:noProof/>
            <w:sz w:val="22"/>
            <w:szCs w:val="22"/>
            <w:lang w:eastAsia="en-GB" w:bidi="ar-SA"/>
          </w:rPr>
          <w:tab/>
        </w:r>
        <w:r w:rsidR="0099525F" w:rsidRPr="00F825A8">
          <w:rPr>
            <w:rStyle w:val="Hyperlink"/>
            <w:noProof/>
          </w:rPr>
          <w:t>Donor organisms</w:t>
        </w:r>
        <w:r w:rsidR="0099525F">
          <w:rPr>
            <w:noProof/>
            <w:webHidden/>
          </w:rPr>
          <w:tab/>
        </w:r>
        <w:r w:rsidR="0099525F">
          <w:rPr>
            <w:noProof/>
            <w:webHidden/>
          </w:rPr>
          <w:fldChar w:fldCharType="begin"/>
        </w:r>
        <w:r w:rsidR="0099525F">
          <w:rPr>
            <w:noProof/>
            <w:webHidden/>
          </w:rPr>
          <w:instrText xml:space="preserve"> PAGEREF _Toc482266142 \h </w:instrText>
        </w:r>
        <w:r w:rsidR="0099525F">
          <w:rPr>
            <w:noProof/>
            <w:webHidden/>
          </w:rPr>
        </w:r>
        <w:r w:rsidR="0099525F">
          <w:rPr>
            <w:noProof/>
            <w:webHidden/>
          </w:rPr>
          <w:fldChar w:fldCharType="separate"/>
        </w:r>
        <w:r w:rsidR="0099525F">
          <w:rPr>
            <w:noProof/>
            <w:webHidden/>
          </w:rPr>
          <w:t>5</w:t>
        </w:r>
        <w:r w:rsidR="0099525F">
          <w:rPr>
            <w:noProof/>
            <w:webHidden/>
          </w:rPr>
          <w:fldChar w:fldCharType="end"/>
        </w:r>
      </w:hyperlink>
    </w:p>
    <w:p w14:paraId="6BADDCA4" w14:textId="2B2DF830" w:rsidR="0099525F" w:rsidRDefault="009E2A22">
      <w:pPr>
        <w:pStyle w:val="TOC3"/>
        <w:rPr>
          <w:rFonts w:eastAsiaTheme="minorEastAsia" w:cstheme="minorBidi"/>
          <w:i w:val="0"/>
          <w:iCs w:val="0"/>
          <w:noProof/>
          <w:sz w:val="22"/>
          <w:szCs w:val="22"/>
          <w:lang w:eastAsia="en-GB" w:bidi="ar-SA"/>
        </w:rPr>
      </w:pPr>
      <w:hyperlink w:anchor="_Toc482266143" w:history="1">
        <w:r w:rsidR="0099525F" w:rsidRPr="00F825A8">
          <w:rPr>
            <w:rStyle w:val="Hyperlink"/>
            <w:noProof/>
          </w:rPr>
          <w:t xml:space="preserve">2.2.1 </w:t>
        </w:r>
        <w:r w:rsidR="0099525F">
          <w:rPr>
            <w:rFonts w:eastAsiaTheme="minorEastAsia" w:cstheme="minorBidi"/>
            <w:i w:val="0"/>
            <w:iCs w:val="0"/>
            <w:noProof/>
            <w:sz w:val="22"/>
            <w:szCs w:val="22"/>
            <w:lang w:eastAsia="en-GB" w:bidi="ar-SA"/>
          </w:rPr>
          <w:tab/>
        </w:r>
        <w:r w:rsidR="0099525F" w:rsidRPr="00F825A8">
          <w:rPr>
            <w:rStyle w:val="Hyperlink"/>
            <w:noProof/>
          </w:rPr>
          <w:t>Solanum tuberosum</w:t>
        </w:r>
        <w:r w:rsidR="0099525F">
          <w:rPr>
            <w:noProof/>
            <w:webHidden/>
          </w:rPr>
          <w:tab/>
        </w:r>
        <w:r w:rsidR="0099525F">
          <w:rPr>
            <w:noProof/>
            <w:webHidden/>
          </w:rPr>
          <w:fldChar w:fldCharType="begin"/>
        </w:r>
        <w:r w:rsidR="0099525F">
          <w:rPr>
            <w:noProof/>
            <w:webHidden/>
          </w:rPr>
          <w:instrText xml:space="preserve"> PAGEREF _Toc482266143 \h </w:instrText>
        </w:r>
        <w:r w:rsidR="0099525F">
          <w:rPr>
            <w:noProof/>
            <w:webHidden/>
          </w:rPr>
        </w:r>
        <w:r w:rsidR="0099525F">
          <w:rPr>
            <w:noProof/>
            <w:webHidden/>
          </w:rPr>
          <w:fldChar w:fldCharType="separate"/>
        </w:r>
        <w:r w:rsidR="0099525F">
          <w:rPr>
            <w:noProof/>
            <w:webHidden/>
          </w:rPr>
          <w:t>5</w:t>
        </w:r>
        <w:r w:rsidR="0099525F">
          <w:rPr>
            <w:noProof/>
            <w:webHidden/>
          </w:rPr>
          <w:fldChar w:fldCharType="end"/>
        </w:r>
      </w:hyperlink>
    </w:p>
    <w:p w14:paraId="07F67C0A" w14:textId="03606B9C" w:rsidR="0099525F" w:rsidRDefault="009E2A22">
      <w:pPr>
        <w:pStyle w:val="TOC3"/>
        <w:rPr>
          <w:rFonts w:eastAsiaTheme="minorEastAsia" w:cstheme="minorBidi"/>
          <w:i w:val="0"/>
          <w:iCs w:val="0"/>
          <w:noProof/>
          <w:sz w:val="22"/>
          <w:szCs w:val="22"/>
          <w:lang w:eastAsia="en-GB" w:bidi="ar-SA"/>
        </w:rPr>
      </w:pPr>
      <w:hyperlink w:anchor="_Toc482266144" w:history="1">
        <w:r w:rsidR="0099525F" w:rsidRPr="00F825A8">
          <w:rPr>
            <w:rStyle w:val="Hyperlink"/>
            <w:noProof/>
          </w:rPr>
          <w:t xml:space="preserve">2.2.2 </w:t>
        </w:r>
        <w:r w:rsidR="0099525F">
          <w:rPr>
            <w:rFonts w:eastAsiaTheme="minorEastAsia" w:cstheme="minorBidi"/>
            <w:i w:val="0"/>
            <w:iCs w:val="0"/>
            <w:noProof/>
            <w:sz w:val="22"/>
            <w:szCs w:val="22"/>
            <w:lang w:eastAsia="en-GB" w:bidi="ar-SA"/>
          </w:rPr>
          <w:tab/>
        </w:r>
        <w:r w:rsidR="0099525F" w:rsidRPr="00F825A8">
          <w:rPr>
            <w:rStyle w:val="Hyperlink"/>
            <w:noProof/>
          </w:rPr>
          <w:t>Solanum verrucosum</w:t>
        </w:r>
        <w:r w:rsidR="0099525F">
          <w:rPr>
            <w:noProof/>
            <w:webHidden/>
          </w:rPr>
          <w:tab/>
        </w:r>
        <w:r w:rsidR="0099525F">
          <w:rPr>
            <w:noProof/>
            <w:webHidden/>
          </w:rPr>
          <w:fldChar w:fldCharType="begin"/>
        </w:r>
        <w:r w:rsidR="0099525F">
          <w:rPr>
            <w:noProof/>
            <w:webHidden/>
          </w:rPr>
          <w:instrText xml:space="preserve"> PAGEREF _Toc482266144 \h </w:instrText>
        </w:r>
        <w:r w:rsidR="0099525F">
          <w:rPr>
            <w:noProof/>
            <w:webHidden/>
          </w:rPr>
        </w:r>
        <w:r w:rsidR="0099525F">
          <w:rPr>
            <w:noProof/>
            <w:webHidden/>
          </w:rPr>
          <w:fldChar w:fldCharType="separate"/>
        </w:r>
        <w:r w:rsidR="0099525F">
          <w:rPr>
            <w:noProof/>
            <w:webHidden/>
          </w:rPr>
          <w:t>6</w:t>
        </w:r>
        <w:r w:rsidR="0099525F">
          <w:rPr>
            <w:noProof/>
            <w:webHidden/>
          </w:rPr>
          <w:fldChar w:fldCharType="end"/>
        </w:r>
      </w:hyperlink>
    </w:p>
    <w:p w14:paraId="160133DF" w14:textId="1BBACCFD" w:rsidR="0099525F" w:rsidRDefault="009E2A22">
      <w:pPr>
        <w:pStyle w:val="TOC3"/>
        <w:rPr>
          <w:rFonts w:eastAsiaTheme="minorEastAsia" w:cstheme="minorBidi"/>
          <w:i w:val="0"/>
          <w:iCs w:val="0"/>
          <w:noProof/>
          <w:sz w:val="22"/>
          <w:szCs w:val="22"/>
          <w:lang w:eastAsia="en-GB" w:bidi="ar-SA"/>
        </w:rPr>
      </w:pPr>
      <w:hyperlink w:anchor="_Toc482266145" w:history="1">
        <w:r w:rsidR="0099525F" w:rsidRPr="00F825A8">
          <w:rPr>
            <w:rStyle w:val="Hyperlink"/>
            <w:noProof/>
          </w:rPr>
          <w:t>2.2.3</w:t>
        </w:r>
        <w:r w:rsidR="0099525F">
          <w:rPr>
            <w:rFonts w:eastAsiaTheme="minorEastAsia" w:cstheme="minorBidi"/>
            <w:i w:val="0"/>
            <w:iCs w:val="0"/>
            <w:noProof/>
            <w:sz w:val="22"/>
            <w:szCs w:val="22"/>
            <w:lang w:eastAsia="en-GB" w:bidi="ar-SA"/>
          </w:rPr>
          <w:tab/>
        </w:r>
        <w:r w:rsidR="0099525F" w:rsidRPr="00F825A8">
          <w:rPr>
            <w:rStyle w:val="Hyperlink"/>
            <w:noProof/>
          </w:rPr>
          <w:t>Solanum venturii</w:t>
        </w:r>
        <w:r w:rsidR="0099525F">
          <w:rPr>
            <w:noProof/>
            <w:webHidden/>
          </w:rPr>
          <w:tab/>
        </w:r>
        <w:r w:rsidR="0099525F">
          <w:rPr>
            <w:noProof/>
            <w:webHidden/>
          </w:rPr>
          <w:fldChar w:fldCharType="begin"/>
        </w:r>
        <w:r w:rsidR="0099525F">
          <w:rPr>
            <w:noProof/>
            <w:webHidden/>
          </w:rPr>
          <w:instrText xml:space="preserve"> PAGEREF _Toc482266145 \h </w:instrText>
        </w:r>
        <w:r w:rsidR="0099525F">
          <w:rPr>
            <w:noProof/>
            <w:webHidden/>
          </w:rPr>
        </w:r>
        <w:r w:rsidR="0099525F">
          <w:rPr>
            <w:noProof/>
            <w:webHidden/>
          </w:rPr>
          <w:fldChar w:fldCharType="separate"/>
        </w:r>
        <w:r w:rsidR="0099525F">
          <w:rPr>
            <w:noProof/>
            <w:webHidden/>
          </w:rPr>
          <w:t>6</w:t>
        </w:r>
        <w:r w:rsidR="0099525F">
          <w:rPr>
            <w:noProof/>
            <w:webHidden/>
          </w:rPr>
          <w:fldChar w:fldCharType="end"/>
        </w:r>
      </w:hyperlink>
    </w:p>
    <w:p w14:paraId="472FBA3E" w14:textId="36D51017" w:rsidR="0099525F" w:rsidRDefault="009E2A22">
      <w:pPr>
        <w:pStyle w:val="TOC2"/>
        <w:tabs>
          <w:tab w:val="left" w:pos="660"/>
          <w:tab w:val="right" w:leader="dot" w:pos="9060"/>
        </w:tabs>
        <w:rPr>
          <w:rFonts w:eastAsiaTheme="minorEastAsia" w:cstheme="minorBidi"/>
          <w:smallCaps w:val="0"/>
          <w:noProof/>
          <w:sz w:val="22"/>
          <w:szCs w:val="22"/>
          <w:lang w:eastAsia="en-GB" w:bidi="ar-SA"/>
        </w:rPr>
      </w:pPr>
      <w:hyperlink w:anchor="_Toc482266146" w:history="1">
        <w:r w:rsidR="0099525F" w:rsidRPr="00F825A8">
          <w:rPr>
            <w:rStyle w:val="Hyperlink"/>
            <w:noProof/>
          </w:rPr>
          <w:t>3</w:t>
        </w:r>
        <w:r w:rsidR="0099525F">
          <w:rPr>
            <w:rFonts w:eastAsiaTheme="minorEastAsia" w:cstheme="minorBidi"/>
            <w:smallCaps w:val="0"/>
            <w:noProof/>
            <w:sz w:val="22"/>
            <w:szCs w:val="22"/>
            <w:lang w:eastAsia="en-GB" w:bidi="ar-SA"/>
          </w:rPr>
          <w:tab/>
        </w:r>
        <w:r w:rsidR="0099525F" w:rsidRPr="00F825A8">
          <w:rPr>
            <w:rStyle w:val="Hyperlink"/>
            <w:noProof/>
          </w:rPr>
          <w:t>Molecular characterisation</w:t>
        </w:r>
        <w:r w:rsidR="0099525F">
          <w:rPr>
            <w:noProof/>
            <w:webHidden/>
          </w:rPr>
          <w:tab/>
        </w:r>
        <w:r w:rsidR="0099525F">
          <w:rPr>
            <w:noProof/>
            <w:webHidden/>
          </w:rPr>
          <w:fldChar w:fldCharType="begin"/>
        </w:r>
        <w:r w:rsidR="0099525F">
          <w:rPr>
            <w:noProof/>
            <w:webHidden/>
          </w:rPr>
          <w:instrText xml:space="preserve"> PAGEREF _Toc482266146 \h </w:instrText>
        </w:r>
        <w:r w:rsidR="0099525F">
          <w:rPr>
            <w:noProof/>
            <w:webHidden/>
          </w:rPr>
        </w:r>
        <w:r w:rsidR="0099525F">
          <w:rPr>
            <w:noProof/>
            <w:webHidden/>
          </w:rPr>
          <w:fldChar w:fldCharType="separate"/>
        </w:r>
        <w:r w:rsidR="0099525F">
          <w:rPr>
            <w:noProof/>
            <w:webHidden/>
          </w:rPr>
          <w:t>6</w:t>
        </w:r>
        <w:r w:rsidR="0099525F">
          <w:rPr>
            <w:noProof/>
            <w:webHidden/>
          </w:rPr>
          <w:fldChar w:fldCharType="end"/>
        </w:r>
      </w:hyperlink>
    </w:p>
    <w:p w14:paraId="0D08BA43" w14:textId="477CFB9D" w:rsidR="0099525F" w:rsidRDefault="009E2A22">
      <w:pPr>
        <w:pStyle w:val="TOC2"/>
        <w:tabs>
          <w:tab w:val="left" w:pos="880"/>
          <w:tab w:val="right" w:leader="dot" w:pos="9060"/>
        </w:tabs>
        <w:rPr>
          <w:rFonts w:eastAsiaTheme="minorEastAsia" w:cstheme="minorBidi"/>
          <w:smallCaps w:val="0"/>
          <w:noProof/>
          <w:sz w:val="22"/>
          <w:szCs w:val="22"/>
          <w:lang w:eastAsia="en-GB" w:bidi="ar-SA"/>
        </w:rPr>
      </w:pPr>
      <w:hyperlink w:anchor="_Toc482266147" w:history="1">
        <w:r w:rsidR="0099525F" w:rsidRPr="00F825A8">
          <w:rPr>
            <w:rStyle w:val="Hyperlink"/>
            <w:noProof/>
          </w:rPr>
          <w:t>3.1</w:t>
        </w:r>
        <w:r w:rsidR="0099525F">
          <w:rPr>
            <w:rFonts w:eastAsiaTheme="minorEastAsia" w:cstheme="minorBidi"/>
            <w:smallCaps w:val="0"/>
            <w:noProof/>
            <w:sz w:val="22"/>
            <w:szCs w:val="22"/>
            <w:lang w:eastAsia="en-GB" w:bidi="ar-SA"/>
          </w:rPr>
          <w:tab/>
        </w:r>
        <w:r w:rsidR="0099525F" w:rsidRPr="00F825A8">
          <w:rPr>
            <w:rStyle w:val="Hyperlink"/>
            <w:noProof/>
          </w:rPr>
          <w:t>Transformation Method</w:t>
        </w:r>
        <w:r w:rsidR="0099525F">
          <w:rPr>
            <w:noProof/>
            <w:webHidden/>
          </w:rPr>
          <w:tab/>
        </w:r>
        <w:r w:rsidR="0099525F">
          <w:rPr>
            <w:noProof/>
            <w:webHidden/>
          </w:rPr>
          <w:fldChar w:fldCharType="begin"/>
        </w:r>
        <w:r w:rsidR="0099525F">
          <w:rPr>
            <w:noProof/>
            <w:webHidden/>
          </w:rPr>
          <w:instrText xml:space="preserve"> PAGEREF _Toc482266147 \h </w:instrText>
        </w:r>
        <w:r w:rsidR="0099525F">
          <w:rPr>
            <w:noProof/>
            <w:webHidden/>
          </w:rPr>
        </w:r>
        <w:r w:rsidR="0099525F">
          <w:rPr>
            <w:noProof/>
            <w:webHidden/>
          </w:rPr>
          <w:fldChar w:fldCharType="separate"/>
        </w:r>
        <w:r w:rsidR="0099525F">
          <w:rPr>
            <w:noProof/>
            <w:webHidden/>
          </w:rPr>
          <w:t>7</w:t>
        </w:r>
        <w:r w:rsidR="0099525F">
          <w:rPr>
            <w:noProof/>
            <w:webHidden/>
          </w:rPr>
          <w:fldChar w:fldCharType="end"/>
        </w:r>
      </w:hyperlink>
    </w:p>
    <w:p w14:paraId="22DE58BC" w14:textId="1DCE017C" w:rsidR="0099525F" w:rsidRDefault="009E2A22">
      <w:pPr>
        <w:pStyle w:val="TOC2"/>
        <w:tabs>
          <w:tab w:val="left" w:pos="880"/>
          <w:tab w:val="right" w:leader="dot" w:pos="9060"/>
        </w:tabs>
        <w:rPr>
          <w:rFonts w:eastAsiaTheme="minorEastAsia" w:cstheme="minorBidi"/>
          <w:smallCaps w:val="0"/>
          <w:noProof/>
          <w:sz w:val="22"/>
          <w:szCs w:val="22"/>
          <w:lang w:eastAsia="en-GB" w:bidi="ar-SA"/>
        </w:rPr>
      </w:pPr>
      <w:hyperlink w:anchor="_Toc482266148" w:history="1">
        <w:r w:rsidR="0099525F" w:rsidRPr="00F825A8">
          <w:rPr>
            <w:rStyle w:val="Hyperlink"/>
            <w:noProof/>
          </w:rPr>
          <w:t>3.2</w:t>
        </w:r>
        <w:r w:rsidR="0099525F">
          <w:rPr>
            <w:rFonts w:eastAsiaTheme="minorEastAsia" w:cstheme="minorBidi"/>
            <w:smallCaps w:val="0"/>
            <w:noProof/>
            <w:sz w:val="22"/>
            <w:szCs w:val="22"/>
            <w:lang w:eastAsia="en-GB" w:bidi="ar-SA"/>
          </w:rPr>
          <w:tab/>
        </w:r>
        <w:r w:rsidR="0099525F" w:rsidRPr="00F825A8">
          <w:rPr>
            <w:rStyle w:val="Hyperlink"/>
            <w:noProof/>
          </w:rPr>
          <w:t>Detailed description of DNA to be introduced</w:t>
        </w:r>
        <w:r w:rsidR="0099525F">
          <w:rPr>
            <w:noProof/>
            <w:webHidden/>
          </w:rPr>
          <w:tab/>
        </w:r>
        <w:r w:rsidR="0099525F">
          <w:rPr>
            <w:noProof/>
            <w:webHidden/>
          </w:rPr>
          <w:fldChar w:fldCharType="begin"/>
        </w:r>
        <w:r w:rsidR="0099525F">
          <w:rPr>
            <w:noProof/>
            <w:webHidden/>
          </w:rPr>
          <w:instrText xml:space="preserve"> PAGEREF _Toc482266148 \h </w:instrText>
        </w:r>
        <w:r w:rsidR="0099525F">
          <w:rPr>
            <w:noProof/>
            <w:webHidden/>
          </w:rPr>
        </w:r>
        <w:r w:rsidR="0099525F">
          <w:rPr>
            <w:noProof/>
            <w:webHidden/>
          </w:rPr>
          <w:fldChar w:fldCharType="separate"/>
        </w:r>
        <w:r w:rsidR="0099525F">
          <w:rPr>
            <w:noProof/>
            <w:webHidden/>
          </w:rPr>
          <w:t>11</w:t>
        </w:r>
        <w:r w:rsidR="0099525F">
          <w:rPr>
            <w:noProof/>
            <w:webHidden/>
          </w:rPr>
          <w:fldChar w:fldCharType="end"/>
        </w:r>
      </w:hyperlink>
    </w:p>
    <w:p w14:paraId="46FEE735" w14:textId="652919EB" w:rsidR="0099525F" w:rsidRDefault="009E2A22">
      <w:pPr>
        <w:pStyle w:val="TOC3"/>
        <w:rPr>
          <w:rFonts w:eastAsiaTheme="minorEastAsia" w:cstheme="minorBidi"/>
          <w:i w:val="0"/>
          <w:iCs w:val="0"/>
          <w:noProof/>
          <w:sz w:val="22"/>
          <w:szCs w:val="22"/>
          <w:lang w:eastAsia="en-GB" w:bidi="ar-SA"/>
        </w:rPr>
      </w:pPr>
      <w:hyperlink w:anchor="_Toc482266149" w:history="1">
        <w:r w:rsidR="0099525F" w:rsidRPr="00F825A8">
          <w:rPr>
            <w:rStyle w:val="Hyperlink"/>
            <w:noProof/>
          </w:rPr>
          <w:t xml:space="preserve">3.2.1 </w:t>
        </w:r>
        <w:r w:rsidR="0099525F">
          <w:rPr>
            <w:rFonts w:eastAsiaTheme="minorEastAsia" w:cstheme="minorBidi"/>
            <w:i w:val="0"/>
            <w:iCs w:val="0"/>
            <w:noProof/>
            <w:sz w:val="22"/>
            <w:szCs w:val="22"/>
            <w:lang w:eastAsia="en-GB" w:bidi="ar-SA"/>
          </w:rPr>
          <w:tab/>
        </w:r>
        <w:r w:rsidR="0099525F" w:rsidRPr="00F825A8">
          <w:rPr>
            <w:rStyle w:val="Hyperlink"/>
            <w:noProof/>
          </w:rPr>
          <w:t>pSIM1278</w:t>
        </w:r>
        <w:r w:rsidR="0099525F">
          <w:rPr>
            <w:noProof/>
            <w:webHidden/>
          </w:rPr>
          <w:tab/>
        </w:r>
        <w:r w:rsidR="0099525F">
          <w:rPr>
            <w:noProof/>
            <w:webHidden/>
          </w:rPr>
          <w:fldChar w:fldCharType="begin"/>
        </w:r>
        <w:r w:rsidR="0099525F">
          <w:rPr>
            <w:noProof/>
            <w:webHidden/>
          </w:rPr>
          <w:instrText xml:space="preserve"> PAGEREF _Toc482266149 \h </w:instrText>
        </w:r>
        <w:r w:rsidR="0099525F">
          <w:rPr>
            <w:noProof/>
            <w:webHidden/>
          </w:rPr>
        </w:r>
        <w:r w:rsidR="0099525F">
          <w:rPr>
            <w:noProof/>
            <w:webHidden/>
          </w:rPr>
          <w:fldChar w:fldCharType="separate"/>
        </w:r>
        <w:r w:rsidR="0099525F">
          <w:rPr>
            <w:noProof/>
            <w:webHidden/>
          </w:rPr>
          <w:t>11</w:t>
        </w:r>
        <w:r w:rsidR="0099525F">
          <w:rPr>
            <w:noProof/>
            <w:webHidden/>
          </w:rPr>
          <w:fldChar w:fldCharType="end"/>
        </w:r>
      </w:hyperlink>
    </w:p>
    <w:p w14:paraId="3BF8BDF6" w14:textId="7E448234" w:rsidR="0099525F" w:rsidRDefault="009E2A22">
      <w:pPr>
        <w:pStyle w:val="TOC3"/>
        <w:rPr>
          <w:rFonts w:eastAsiaTheme="minorEastAsia" w:cstheme="minorBidi"/>
          <w:i w:val="0"/>
          <w:iCs w:val="0"/>
          <w:noProof/>
          <w:sz w:val="22"/>
          <w:szCs w:val="22"/>
          <w:lang w:eastAsia="en-GB" w:bidi="ar-SA"/>
        </w:rPr>
      </w:pPr>
      <w:hyperlink w:anchor="_Toc482266150" w:history="1">
        <w:r w:rsidR="0099525F" w:rsidRPr="00F825A8">
          <w:rPr>
            <w:rStyle w:val="Hyperlink"/>
            <w:noProof/>
          </w:rPr>
          <w:t>3.2.1 pSIM1678</w:t>
        </w:r>
        <w:r w:rsidR="0099525F">
          <w:rPr>
            <w:noProof/>
            <w:webHidden/>
          </w:rPr>
          <w:tab/>
        </w:r>
        <w:r w:rsidR="0099525F">
          <w:rPr>
            <w:noProof/>
            <w:webHidden/>
          </w:rPr>
          <w:fldChar w:fldCharType="begin"/>
        </w:r>
        <w:r w:rsidR="0099525F">
          <w:rPr>
            <w:noProof/>
            <w:webHidden/>
          </w:rPr>
          <w:instrText xml:space="preserve"> PAGEREF _Toc482266150 \h </w:instrText>
        </w:r>
        <w:r w:rsidR="0099525F">
          <w:rPr>
            <w:noProof/>
            <w:webHidden/>
          </w:rPr>
        </w:r>
        <w:r w:rsidR="0099525F">
          <w:rPr>
            <w:noProof/>
            <w:webHidden/>
          </w:rPr>
          <w:fldChar w:fldCharType="separate"/>
        </w:r>
        <w:r w:rsidR="0099525F">
          <w:rPr>
            <w:noProof/>
            <w:webHidden/>
          </w:rPr>
          <w:t>15</w:t>
        </w:r>
        <w:r w:rsidR="0099525F">
          <w:rPr>
            <w:noProof/>
            <w:webHidden/>
          </w:rPr>
          <w:fldChar w:fldCharType="end"/>
        </w:r>
      </w:hyperlink>
    </w:p>
    <w:p w14:paraId="509C5AD0" w14:textId="4606992F" w:rsidR="0099525F" w:rsidRDefault="009E2A22">
      <w:pPr>
        <w:pStyle w:val="TOC2"/>
        <w:tabs>
          <w:tab w:val="left" w:pos="880"/>
          <w:tab w:val="right" w:leader="dot" w:pos="9060"/>
        </w:tabs>
        <w:rPr>
          <w:rFonts w:eastAsiaTheme="minorEastAsia" w:cstheme="minorBidi"/>
          <w:smallCaps w:val="0"/>
          <w:noProof/>
          <w:sz w:val="22"/>
          <w:szCs w:val="22"/>
          <w:lang w:eastAsia="en-GB" w:bidi="ar-SA"/>
        </w:rPr>
      </w:pPr>
      <w:hyperlink w:anchor="_Toc482266151" w:history="1">
        <w:r w:rsidR="0099525F" w:rsidRPr="00F825A8">
          <w:rPr>
            <w:rStyle w:val="Hyperlink"/>
            <w:noProof/>
          </w:rPr>
          <w:t>3.3</w:t>
        </w:r>
        <w:r w:rsidR="0099525F">
          <w:rPr>
            <w:rFonts w:eastAsiaTheme="minorEastAsia" w:cstheme="minorBidi"/>
            <w:smallCaps w:val="0"/>
            <w:noProof/>
            <w:sz w:val="22"/>
            <w:szCs w:val="22"/>
            <w:lang w:eastAsia="en-GB" w:bidi="ar-SA"/>
          </w:rPr>
          <w:tab/>
        </w:r>
        <w:r w:rsidR="0099525F" w:rsidRPr="00F825A8">
          <w:rPr>
            <w:rStyle w:val="Hyperlink"/>
            <w:noProof/>
          </w:rPr>
          <w:t>Development of the potato lines from original transformants</w:t>
        </w:r>
        <w:r w:rsidR="0099525F">
          <w:rPr>
            <w:noProof/>
            <w:webHidden/>
          </w:rPr>
          <w:tab/>
        </w:r>
        <w:r w:rsidR="0099525F">
          <w:rPr>
            <w:noProof/>
            <w:webHidden/>
          </w:rPr>
          <w:fldChar w:fldCharType="begin"/>
        </w:r>
        <w:r w:rsidR="0099525F">
          <w:rPr>
            <w:noProof/>
            <w:webHidden/>
          </w:rPr>
          <w:instrText xml:space="preserve"> PAGEREF _Toc482266151 \h </w:instrText>
        </w:r>
        <w:r w:rsidR="0099525F">
          <w:rPr>
            <w:noProof/>
            <w:webHidden/>
          </w:rPr>
        </w:r>
        <w:r w:rsidR="0099525F">
          <w:rPr>
            <w:noProof/>
            <w:webHidden/>
          </w:rPr>
          <w:fldChar w:fldCharType="separate"/>
        </w:r>
        <w:r w:rsidR="0099525F">
          <w:rPr>
            <w:noProof/>
            <w:webHidden/>
          </w:rPr>
          <w:t>17</w:t>
        </w:r>
        <w:r w:rsidR="0099525F">
          <w:rPr>
            <w:noProof/>
            <w:webHidden/>
          </w:rPr>
          <w:fldChar w:fldCharType="end"/>
        </w:r>
      </w:hyperlink>
    </w:p>
    <w:p w14:paraId="1954AC3D" w14:textId="39CFABF8" w:rsidR="0099525F" w:rsidRDefault="009E2A22">
      <w:pPr>
        <w:pStyle w:val="TOC2"/>
        <w:tabs>
          <w:tab w:val="left" w:pos="880"/>
          <w:tab w:val="right" w:leader="dot" w:pos="9060"/>
        </w:tabs>
        <w:rPr>
          <w:rFonts w:eastAsiaTheme="minorEastAsia" w:cstheme="minorBidi"/>
          <w:smallCaps w:val="0"/>
          <w:noProof/>
          <w:sz w:val="22"/>
          <w:szCs w:val="22"/>
          <w:lang w:eastAsia="en-GB" w:bidi="ar-SA"/>
        </w:rPr>
      </w:pPr>
      <w:hyperlink w:anchor="_Toc482266152" w:history="1">
        <w:r w:rsidR="0099525F" w:rsidRPr="00F825A8">
          <w:rPr>
            <w:rStyle w:val="Hyperlink"/>
            <w:noProof/>
          </w:rPr>
          <w:t>3.4</w:t>
        </w:r>
        <w:r w:rsidR="0099525F">
          <w:rPr>
            <w:rFonts w:eastAsiaTheme="minorEastAsia" w:cstheme="minorBidi"/>
            <w:smallCaps w:val="0"/>
            <w:noProof/>
            <w:sz w:val="22"/>
            <w:szCs w:val="22"/>
            <w:lang w:eastAsia="en-GB" w:bidi="ar-SA"/>
          </w:rPr>
          <w:tab/>
        </w:r>
        <w:r w:rsidR="0099525F" w:rsidRPr="00F825A8">
          <w:rPr>
            <w:rStyle w:val="Hyperlink"/>
            <w:noProof/>
          </w:rPr>
          <w:t>Characterisation of the inserted DNA and site(s) of insertion</w:t>
        </w:r>
        <w:r w:rsidR="0099525F">
          <w:rPr>
            <w:noProof/>
            <w:webHidden/>
          </w:rPr>
          <w:tab/>
        </w:r>
        <w:r w:rsidR="0099525F">
          <w:rPr>
            <w:noProof/>
            <w:webHidden/>
          </w:rPr>
          <w:fldChar w:fldCharType="begin"/>
        </w:r>
        <w:r w:rsidR="0099525F">
          <w:rPr>
            <w:noProof/>
            <w:webHidden/>
          </w:rPr>
          <w:instrText xml:space="preserve"> PAGEREF _Toc482266152 \h </w:instrText>
        </w:r>
        <w:r w:rsidR="0099525F">
          <w:rPr>
            <w:noProof/>
            <w:webHidden/>
          </w:rPr>
        </w:r>
        <w:r w:rsidR="0099525F">
          <w:rPr>
            <w:noProof/>
            <w:webHidden/>
          </w:rPr>
          <w:fldChar w:fldCharType="separate"/>
        </w:r>
        <w:r w:rsidR="0099525F">
          <w:rPr>
            <w:noProof/>
            <w:webHidden/>
          </w:rPr>
          <w:t>18</w:t>
        </w:r>
        <w:r w:rsidR="0099525F">
          <w:rPr>
            <w:noProof/>
            <w:webHidden/>
          </w:rPr>
          <w:fldChar w:fldCharType="end"/>
        </w:r>
      </w:hyperlink>
    </w:p>
    <w:p w14:paraId="60606F5C" w14:textId="066A72AE" w:rsidR="0099525F" w:rsidRDefault="009E2A22">
      <w:pPr>
        <w:pStyle w:val="TOC3"/>
        <w:rPr>
          <w:rFonts w:eastAsiaTheme="minorEastAsia" w:cstheme="minorBidi"/>
          <w:i w:val="0"/>
          <w:iCs w:val="0"/>
          <w:noProof/>
          <w:sz w:val="22"/>
          <w:szCs w:val="22"/>
          <w:lang w:eastAsia="en-GB" w:bidi="ar-SA"/>
        </w:rPr>
      </w:pPr>
      <w:hyperlink w:anchor="_Toc482266153" w:history="1">
        <w:r w:rsidR="0099525F" w:rsidRPr="00F825A8">
          <w:rPr>
            <w:rStyle w:val="Hyperlink"/>
            <w:noProof/>
          </w:rPr>
          <w:t>3.4.1</w:t>
        </w:r>
        <w:r w:rsidR="0099525F">
          <w:rPr>
            <w:rFonts w:eastAsiaTheme="minorEastAsia" w:cstheme="minorBidi"/>
            <w:i w:val="0"/>
            <w:iCs w:val="0"/>
            <w:noProof/>
            <w:sz w:val="22"/>
            <w:szCs w:val="22"/>
            <w:lang w:eastAsia="en-GB" w:bidi="ar-SA"/>
          </w:rPr>
          <w:tab/>
        </w:r>
        <w:r w:rsidR="0099525F" w:rsidRPr="00F825A8">
          <w:rPr>
            <w:rStyle w:val="Hyperlink"/>
            <w:noProof/>
          </w:rPr>
          <w:t>Identifying the number of integration sites</w:t>
        </w:r>
        <w:r w:rsidR="0099525F">
          <w:rPr>
            <w:noProof/>
            <w:webHidden/>
          </w:rPr>
          <w:tab/>
        </w:r>
        <w:r w:rsidR="0099525F">
          <w:rPr>
            <w:noProof/>
            <w:webHidden/>
          </w:rPr>
          <w:fldChar w:fldCharType="begin"/>
        </w:r>
        <w:r w:rsidR="0099525F">
          <w:rPr>
            <w:noProof/>
            <w:webHidden/>
          </w:rPr>
          <w:instrText xml:space="preserve"> PAGEREF _Toc482266153 \h </w:instrText>
        </w:r>
        <w:r w:rsidR="0099525F">
          <w:rPr>
            <w:noProof/>
            <w:webHidden/>
          </w:rPr>
        </w:r>
        <w:r w:rsidR="0099525F">
          <w:rPr>
            <w:noProof/>
            <w:webHidden/>
          </w:rPr>
          <w:fldChar w:fldCharType="separate"/>
        </w:r>
        <w:r w:rsidR="0099525F">
          <w:rPr>
            <w:noProof/>
            <w:webHidden/>
          </w:rPr>
          <w:t>19</w:t>
        </w:r>
        <w:r w:rsidR="0099525F">
          <w:rPr>
            <w:noProof/>
            <w:webHidden/>
          </w:rPr>
          <w:fldChar w:fldCharType="end"/>
        </w:r>
      </w:hyperlink>
    </w:p>
    <w:p w14:paraId="6E9CF609" w14:textId="2A027134" w:rsidR="0099525F" w:rsidRDefault="009E2A22">
      <w:pPr>
        <w:pStyle w:val="TOC3"/>
        <w:rPr>
          <w:rFonts w:eastAsiaTheme="minorEastAsia" w:cstheme="minorBidi"/>
          <w:i w:val="0"/>
          <w:iCs w:val="0"/>
          <w:noProof/>
          <w:sz w:val="22"/>
          <w:szCs w:val="22"/>
          <w:lang w:eastAsia="en-GB" w:bidi="ar-SA"/>
        </w:rPr>
      </w:pPr>
      <w:hyperlink w:anchor="_Toc482266154" w:history="1">
        <w:r w:rsidR="0099525F" w:rsidRPr="00F825A8">
          <w:rPr>
            <w:rStyle w:val="Hyperlink"/>
            <w:noProof/>
          </w:rPr>
          <w:t>3.4.2</w:t>
        </w:r>
        <w:r w:rsidR="0099525F">
          <w:rPr>
            <w:rFonts w:eastAsiaTheme="minorEastAsia" w:cstheme="minorBidi"/>
            <w:i w:val="0"/>
            <w:iCs w:val="0"/>
            <w:noProof/>
            <w:sz w:val="22"/>
            <w:szCs w:val="22"/>
            <w:lang w:eastAsia="en-GB" w:bidi="ar-SA"/>
          </w:rPr>
          <w:tab/>
        </w:r>
        <w:r w:rsidR="0099525F" w:rsidRPr="00F825A8">
          <w:rPr>
            <w:rStyle w:val="Hyperlink"/>
            <w:noProof/>
          </w:rPr>
          <w:t>Detection of backbone sequence</w:t>
        </w:r>
        <w:r w:rsidR="0099525F">
          <w:rPr>
            <w:noProof/>
            <w:webHidden/>
          </w:rPr>
          <w:tab/>
        </w:r>
        <w:r w:rsidR="0099525F">
          <w:rPr>
            <w:noProof/>
            <w:webHidden/>
          </w:rPr>
          <w:fldChar w:fldCharType="begin"/>
        </w:r>
        <w:r w:rsidR="0099525F">
          <w:rPr>
            <w:noProof/>
            <w:webHidden/>
          </w:rPr>
          <w:instrText xml:space="preserve"> PAGEREF _Toc482266154 \h </w:instrText>
        </w:r>
        <w:r w:rsidR="0099525F">
          <w:rPr>
            <w:noProof/>
            <w:webHidden/>
          </w:rPr>
        </w:r>
        <w:r w:rsidR="0099525F">
          <w:rPr>
            <w:noProof/>
            <w:webHidden/>
          </w:rPr>
          <w:fldChar w:fldCharType="separate"/>
        </w:r>
        <w:r w:rsidR="0099525F">
          <w:rPr>
            <w:noProof/>
            <w:webHidden/>
          </w:rPr>
          <w:t>19</w:t>
        </w:r>
        <w:r w:rsidR="0099525F">
          <w:rPr>
            <w:noProof/>
            <w:webHidden/>
          </w:rPr>
          <w:fldChar w:fldCharType="end"/>
        </w:r>
      </w:hyperlink>
    </w:p>
    <w:p w14:paraId="16979A67" w14:textId="785D6ECA" w:rsidR="0099525F" w:rsidRDefault="009E2A22">
      <w:pPr>
        <w:pStyle w:val="TOC3"/>
        <w:rPr>
          <w:rFonts w:eastAsiaTheme="minorEastAsia" w:cstheme="minorBidi"/>
          <w:i w:val="0"/>
          <w:iCs w:val="0"/>
          <w:noProof/>
          <w:sz w:val="22"/>
          <w:szCs w:val="22"/>
          <w:lang w:eastAsia="en-GB" w:bidi="ar-SA"/>
        </w:rPr>
      </w:pPr>
      <w:hyperlink w:anchor="_Toc482266155" w:history="1">
        <w:r w:rsidR="0099525F" w:rsidRPr="00F825A8">
          <w:rPr>
            <w:rStyle w:val="Hyperlink"/>
            <w:noProof/>
          </w:rPr>
          <w:t>3.4.3</w:t>
        </w:r>
        <w:r w:rsidR="0099525F">
          <w:rPr>
            <w:rFonts w:eastAsiaTheme="minorEastAsia" w:cstheme="minorBidi"/>
            <w:i w:val="0"/>
            <w:iCs w:val="0"/>
            <w:noProof/>
            <w:sz w:val="22"/>
            <w:szCs w:val="22"/>
            <w:lang w:eastAsia="en-GB" w:bidi="ar-SA"/>
          </w:rPr>
          <w:tab/>
        </w:r>
        <w:r w:rsidR="0099525F" w:rsidRPr="00F825A8">
          <w:rPr>
            <w:rStyle w:val="Hyperlink"/>
            <w:noProof/>
          </w:rPr>
          <w:t>Inheritance and genetic stability of the inserted DNA</w:t>
        </w:r>
        <w:r w:rsidR="0099525F">
          <w:rPr>
            <w:noProof/>
            <w:webHidden/>
          </w:rPr>
          <w:tab/>
        </w:r>
        <w:r w:rsidR="0099525F">
          <w:rPr>
            <w:noProof/>
            <w:webHidden/>
          </w:rPr>
          <w:fldChar w:fldCharType="begin"/>
        </w:r>
        <w:r w:rsidR="0099525F">
          <w:rPr>
            <w:noProof/>
            <w:webHidden/>
          </w:rPr>
          <w:instrText xml:space="preserve"> PAGEREF _Toc482266155 \h </w:instrText>
        </w:r>
        <w:r w:rsidR="0099525F">
          <w:rPr>
            <w:noProof/>
            <w:webHidden/>
          </w:rPr>
        </w:r>
        <w:r w:rsidR="0099525F">
          <w:rPr>
            <w:noProof/>
            <w:webHidden/>
          </w:rPr>
          <w:fldChar w:fldCharType="separate"/>
        </w:r>
        <w:r w:rsidR="0099525F">
          <w:rPr>
            <w:noProof/>
            <w:webHidden/>
          </w:rPr>
          <w:t>19</w:t>
        </w:r>
        <w:r w:rsidR="0099525F">
          <w:rPr>
            <w:noProof/>
            <w:webHidden/>
          </w:rPr>
          <w:fldChar w:fldCharType="end"/>
        </w:r>
      </w:hyperlink>
    </w:p>
    <w:p w14:paraId="510B20E2" w14:textId="17A5A8B2" w:rsidR="0099525F" w:rsidRDefault="009E2A22">
      <w:pPr>
        <w:pStyle w:val="TOC3"/>
        <w:rPr>
          <w:rFonts w:eastAsiaTheme="minorEastAsia" w:cstheme="minorBidi"/>
          <w:i w:val="0"/>
          <w:iCs w:val="0"/>
          <w:noProof/>
          <w:sz w:val="22"/>
          <w:szCs w:val="22"/>
          <w:lang w:eastAsia="en-GB" w:bidi="ar-SA"/>
        </w:rPr>
      </w:pPr>
      <w:hyperlink w:anchor="_Toc482266156" w:history="1">
        <w:r w:rsidR="0099525F" w:rsidRPr="00F825A8">
          <w:rPr>
            <w:rStyle w:val="Hyperlink"/>
            <w:noProof/>
          </w:rPr>
          <w:t>3.4.4</w:t>
        </w:r>
        <w:r w:rsidR="0099525F">
          <w:rPr>
            <w:rFonts w:eastAsiaTheme="minorEastAsia" w:cstheme="minorBidi"/>
            <w:i w:val="0"/>
            <w:iCs w:val="0"/>
            <w:noProof/>
            <w:sz w:val="22"/>
            <w:szCs w:val="22"/>
            <w:lang w:eastAsia="en-GB" w:bidi="ar-SA"/>
          </w:rPr>
          <w:tab/>
        </w:r>
        <w:r w:rsidR="0099525F" w:rsidRPr="00F825A8">
          <w:rPr>
            <w:rStyle w:val="Hyperlink"/>
            <w:noProof/>
          </w:rPr>
          <w:t>Insert integrity and site of integration</w:t>
        </w:r>
        <w:r w:rsidR="0099525F">
          <w:rPr>
            <w:noProof/>
            <w:webHidden/>
          </w:rPr>
          <w:tab/>
        </w:r>
        <w:r w:rsidR="0099525F">
          <w:rPr>
            <w:noProof/>
            <w:webHidden/>
          </w:rPr>
          <w:fldChar w:fldCharType="begin"/>
        </w:r>
        <w:r w:rsidR="0099525F">
          <w:rPr>
            <w:noProof/>
            <w:webHidden/>
          </w:rPr>
          <w:instrText xml:space="preserve"> PAGEREF _Toc482266156 \h </w:instrText>
        </w:r>
        <w:r w:rsidR="0099525F">
          <w:rPr>
            <w:noProof/>
            <w:webHidden/>
          </w:rPr>
        </w:r>
        <w:r w:rsidR="0099525F">
          <w:rPr>
            <w:noProof/>
            <w:webHidden/>
          </w:rPr>
          <w:fldChar w:fldCharType="separate"/>
        </w:r>
        <w:r w:rsidR="0099525F">
          <w:rPr>
            <w:noProof/>
            <w:webHidden/>
          </w:rPr>
          <w:t>19</w:t>
        </w:r>
        <w:r w:rsidR="0099525F">
          <w:rPr>
            <w:noProof/>
            <w:webHidden/>
          </w:rPr>
          <w:fldChar w:fldCharType="end"/>
        </w:r>
      </w:hyperlink>
    </w:p>
    <w:p w14:paraId="32F9522C" w14:textId="21B07758" w:rsidR="0099525F" w:rsidRDefault="009E2A22">
      <w:pPr>
        <w:pStyle w:val="TOC3"/>
        <w:rPr>
          <w:rFonts w:eastAsiaTheme="minorEastAsia" w:cstheme="minorBidi"/>
          <w:i w:val="0"/>
          <w:iCs w:val="0"/>
          <w:noProof/>
          <w:sz w:val="22"/>
          <w:szCs w:val="22"/>
          <w:lang w:eastAsia="en-GB" w:bidi="ar-SA"/>
        </w:rPr>
      </w:pPr>
      <w:hyperlink w:anchor="_Toc482266157" w:history="1">
        <w:r w:rsidR="0099525F" w:rsidRPr="00F825A8">
          <w:rPr>
            <w:rStyle w:val="Hyperlink"/>
            <w:noProof/>
          </w:rPr>
          <w:t>3.4.5</w:t>
        </w:r>
        <w:r w:rsidR="0099525F">
          <w:rPr>
            <w:rFonts w:eastAsiaTheme="minorEastAsia" w:cstheme="minorBidi"/>
            <w:i w:val="0"/>
            <w:iCs w:val="0"/>
            <w:noProof/>
            <w:sz w:val="22"/>
            <w:szCs w:val="22"/>
            <w:lang w:eastAsia="en-GB" w:bidi="ar-SA"/>
          </w:rPr>
          <w:tab/>
        </w:r>
        <w:r w:rsidR="0099525F" w:rsidRPr="00F825A8">
          <w:rPr>
            <w:rStyle w:val="Hyperlink"/>
            <w:noProof/>
          </w:rPr>
          <w:t>Open read frame (ORF) analysis</w:t>
        </w:r>
        <w:r w:rsidR="0099525F">
          <w:rPr>
            <w:noProof/>
            <w:webHidden/>
          </w:rPr>
          <w:tab/>
        </w:r>
        <w:r w:rsidR="0099525F">
          <w:rPr>
            <w:noProof/>
            <w:webHidden/>
          </w:rPr>
          <w:fldChar w:fldCharType="begin"/>
        </w:r>
        <w:r w:rsidR="0099525F">
          <w:rPr>
            <w:noProof/>
            <w:webHidden/>
          </w:rPr>
          <w:instrText xml:space="preserve"> PAGEREF _Toc482266157 \h </w:instrText>
        </w:r>
        <w:r w:rsidR="0099525F">
          <w:rPr>
            <w:noProof/>
            <w:webHidden/>
          </w:rPr>
        </w:r>
        <w:r w:rsidR="0099525F">
          <w:rPr>
            <w:noProof/>
            <w:webHidden/>
          </w:rPr>
          <w:fldChar w:fldCharType="separate"/>
        </w:r>
        <w:r w:rsidR="0099525F">
          <w:rPr>
            <w:noProof/>
            <w:webHidden/>
          </w:rPr>
          <w:t>24</w:t>
        </w:r>
        <w:r w:rsidR="0099525F">
          <w:rPr>
            <w:noProof/>
            <w:webHidden/>
          </w:rPr>
          <w:fldChar w:fldCharType="end"/>
        </w:r>
      </w:hyperlink>
    </w:p>
    <w:p w14:paraId="21D2342F" w14:textId="03EA252D" w:rsidR="0099525F" w:rsidRDefault="009E2A22">
      <w:pPr>
        <w:pStyle w:val="TOC3"/>
        <w:rPr>
          <w:rFonts w:eastAsiaTheme="minorEastAsia" w:cstheme="minorBidi"/>
          <w:i w:val="0"/>
          <w:iCs w:val="0"/>
          <w:noProof/>
          <w:sz w:val="22"/>
          <w:szCs w:val="22"/>
          <w:lang w:eastAsia="en-GB" w:bidi="ar-SA"/>
        </w:rPr>
      </w:pPr>
      <w:hyperlink w:anchor="_Toc482266158" w:history="1">
        <w:r w:rsidR="0099525F" w:rsidRPr="00F825A8">
          <w:rPr>
            <w:rStyle w:val="Hyperlink"/>
            <w:noProof/>
          </w:rPr>
          <w:t>3.4.6</w:t>
        </w:r>
        <w:r w:rsidR="0099525F">
          <w:rPr>
            <w:rFonts w:eastAsiaTheme="minorEastAsia" w:cstheme="minorBidi"/>
            <w:i w:val="0"/>
            <w:iCs w:val="0"/>
            <w:noProof/>
            <w:sz w:val="22"/>
            <w:szCs w:val="22"/>
            <w:lang w:eastAsia="en-GB" w:bidi="ar-SA"/>
          </w:rPr>
          <w:tab/>
        </w:r>
        <w:r w:rsidR="0099525F" w:rsidRPr="00F825A8">
          <w:rPr>
            <w:rStyle w:val="Hyperlink"/>
            <w:noProof/>
          </w:rPr>
          <w:t>RNAi silencing of targeted genes</w:t>
        </w:r>
        <w:r w:rsidR="0099525F">
          <w:rPr>
            <w:noProof/>
            <w:webHidden/>
          </w:rPr>
          <w:tab/>
        </w:r>
        <w:r w:rsidR="0099525F">
          <w:rPr>
            <w:noProof/>
            <w:webHidden/>
          </w:rPr>
          <w:fldChar w:fldCharType="begin"/>
        </w:r>
        <w:r w:rsidR="0099525F">
          <w:rPr>
            <w:noProof/>
            <w:webHidden/>
          </w:rPr>
          <w:instrText xml:space="preserve"> PAGEREF _Toc482266158 \h </w:instrText>
        </w:r>
        <w:r w:rsidR="0099525F">
          <w:rPr>
            <w:noProof/>
            <w:webHidden/>
          </w:rPr>
        </w:r>
        <w:r w:rsidR="0099525F">
          <w:rPr>
            <w:noProof/>
            <w:webHidden/>
          </w:rPr>
          <w:fldChar w:fldCharType="separate"/>
        </w:r>
        <w:r w:rsidR="0099525F">
          <w:rPr>
            <w:noProof/>
            <w:webHidden/>
          </w:rPr>
          <w:t>25</w:t>
        </w:r>
        <w:r w:rsidR="0099525F">
          <w:rPr>
            <w:noProof/>
            <w:webHidden/>
          </w:rPr>
          <w:fldChar w:fldCharType="end"/>
        </w:r>
      </w:hyperlink>
    </w:p>
    <w:p w14:paraId="1828AC85" w14:textId="51E492D1" w:rsidR="0099525F" w:rsidRDefault="009E2A22">
      <w:pPr>
        <w:pStyle w:val="TOC3"/>
        <w:rPr>
          <w:rFonts w:eastAsiaTheme="minorEastAsia" w:cstheme="minorBidi"/>
          <w:i w:val="0"/>
          <w:iCs w:val="0"/>
          <w:noProof/>
          <w:sz w:val="22"/>
          <w:szCs w:val="22"/>
          <w:lang w:eastAsia="en-GB" w:bidi="ar-SA"/>
        </w:rPr>
      </w:pPr>
      <w:hyperlink w:anchor="_Toc482266159" w:history="1">
        <w:r w:rsidR="0099525F" w:rsidRPr="00F825A8">
          <w:rPr>
            <w:rStyle w:val="Hyperlink"/>
            <w:noProof/>
          </w:rPr>
          <w:t>3.4.7</w:t>
        </w:r>
        <w:r w:rsidR="0099525F">
          <w:rPr>
            <w:rFonts w:eastAsiaTheme="minorEastAsia" w:cstheme="minorBidi"/>
            <w:i w:val="0"/>
            <w:iCs w:val="0"/>
            <w:noProof/>
            <w:sz w:val="22"/>
            <w:szCs w:val="22"/>
            <w:lang w:eastAsia="en-GB" w:bidi="ar-SA"/>
          </w:rPr>
          <w:tab/>
        </w:r>
        <w:r w:rsidR="0099525F" w:rsidRPr="00F825A8">
          <w:rPr>
            <w:rStyle w:val="Hyperlink"/>
            <w:noProof/>
          </w:rPr>
          <w:t>Conclusion</w:t>
        </w:r>
        <w:r w:rsidR="0099525F">
          <w:rPr>
            <w:noProof/>
            <w:webHidden/>
          </w:rPr>
          <w:tab/>
        </w:r>
        <w:r w:rsidR="0099525F">
          <w:rPr>
            <w:noProof/>
            <w:webHidden/>
          </w:rPr>
          <w:fldChar w:fldCharType="begin"/>
        </w:r>
        <w:r w:rsidR="0099525F">
          <w:rPr>
            <w:noProof/>
            <w:webHidden/>
          </w:rPr>
          <w:instrText xml:space="preserve"> PAGEREF _Toc482266159 \h </w:instrText>
        </w:r>
        <w:r w:rsidR="0099525F">
          <w:rPr>
            <w:noProof/>
            <w:webHidden/>
          </w:rPr>
        </w:r>
        <w:r w:rsidR="0099525F">
          <w:rPr>
            <w:noProof/>
            <w:webHidden/>
          </w:rPr>
          <w:fldChar w:fldCharType="separate"/>
        </w:r>
        <w:r w:rsidR="0099525F">
          <w:rPr>
            <w:noProof/>
            <w:webHidden/>
          </w:rPr>
          <w:t>28</w:t>
        </w:r>
        <w:r w:rsidR="0099525F">
          <w:rPr>
            <w:noProof/>
            <w:webHidden/>
          </w:rPr>
          <w:fldChar w:fldCharType="end"/>
        </w:r>
      </w:hyperlink>
    </w:p>
    <w:p w14:paraId="6B6F1BB1" w14:textId="6046949D" w:rsidR="0099525F" w:rsidRDefault="009E2A22">
      <w:pPr>
        <w:pStyle w:val="TOC1"/>
        <w:tabs>
          <w:tab w:val="left" w:pos="440"/>
          <w:tab w:val="right" w:leader="dot" w:pos="9060"/>
        </w:tabs>
        <w:rPr>
          <w:rFonts w:eastAsiaTheme="minorEastAsia" w:cstheme="minorBidi"/>
          <w:b w:val="0"/>
          <w:bCs w:val="0"/>
          <w:caps w:val="0"/>
          <w:noProof/>
          <w:sz w:val="22"/>
          <w:szCs w:val="22"/>
          <w:lang w:eastAsia="en-GB" w:bidi="ar-SA"/>
        </w:rPr>
      </w:pPr>
      <w:hyperlink w:anchor="_Toc482266160" w:history="1">
        <w:r w:rsidR="0099525F" w:rsidRPr="00F825A8">
          <w:rPr>
            <w:rStyle w:val="Hyperlink"/>
            <w:noProof/>
          </w:rPr>
          <w:t>4</w:t>
        </w:r>
        <w:r w:rsidR="0099525F">
          <w:rPr>
            <w:rFonts w:eastAsiaTheme="minorEastAsia" w:cstheme="minorBidi"/>
            <w:b w:val="0"/>
            <w:bCs w:val="0"/>
            <w:caps w:val="0"/>
            <w:noProof/>
            <w:sz w:val="22"/>
            <w:szCs w:val="22"/>
            <w:lang w:eastAsia="en-GB" w:bidi="ar-SA"/>
          </w:rPr>
          <w:tab/>
        </w:r>
        <w:r w:rsidR="0099525F" w:rsidRPr="00F825A8">
          <w:rPr>
            <w:rStyle w:val="Hyperlink"/>
            <w:noProof/>
          </w:rPr>
          <w:t>Characterisation and safety assessment of novel substances</w:t>
        </w:r>
        <w:r w:rsidR="0099525F">
          <w:rPr>
            <w:noProof/>
            <w:webHidden/>
          </w:rPr>
          <w:tab/>
        </w:r>
        <w:r w:rsidR="0099525F">
          <w:rPr>
            <w:noProof/>
            <w:webHidden/>
          </w:rPr>
          <w:fldChar w:fldCharType="begin"/>
        </w:r>
        <w:r w:rsidR="0099525F">
          <w:rPr>
            <w:noProof/>
            <w:webHidden/>
          </w:rPr>
          <w:instrText xml:space="preserve"> PAGEREF _Toc482266160 \h </w:instrText>
        </w:r>
        <w:r w:rsidR="0099525F">
          <w:rPr>
            <w:noProof/>
            <w:webHidden/>
          </w:rPr>
        </w:r>
        <w:r w:rsidR="0099525F">
          <w:rPr>
            <w:noProof/>
            <w:webHidden/>
          </w:rPr>
          <w:fldChar w:fldCharType="separate"/>
        </w:r>
        <w:r w:rsidR="0099525F">
          <w:rPr>
            <w:noProof/>
            <w:webHidden/>
          </w:rPr>
          <w:t>29</w:t>
        </w:r>
        <w:r w:rsidR="0099525F">
          <w:rPr>
            <w:noProof/>
            <w:webHidden/>
          </w:rPr>
          <w:fldChar w:fldCharType="end"/>
        </w:r>
      </w:hyperlink>
    </w:p>
    <w:p w14:paraId="20864A0B" w14:textId="5BA61229" w:rsidR="0099525F" w:rsidRDefault="009E2A22">
      <w:pPr>
        <w:pStyle w:val="TOC2"/>
        <w:tabs>
          <w:tab w:val="left" w:pos="880"/>
          <w:tab w:val="right" w:leader="dot" w:pos="9060"/>
        </w:tabs>
        <w:rPr>
          <w:rFonts w:eastAsiaTheme="minorEastAsia" w:cstheme="minorBidi"/>
          <w:smallCaps w:val="0"/>
          <w:noProof/>
          <w:sz w:val="22"/>
          <w:szCs w:val="22"/>
          <w:lang w:eastAsia="en-GB" w:bidi="ar-SA"/>
        </w:rPr>
      </w:pPr>
      <w:hyperlink w:anchor="_Toc482266161" w:history="1">
        <w:r w:rsidR="0099525F" w:rsidRPr="00F825A8">
          <w:rPr>
            <w:rStyle w:val="Hyperlink"/>
            <w:noProof/>
          </w:rPr>
          <w:t>4.1</w:t>
        </w:r>
        <w:r w:rsidR="0099525F">
          <w:rPr>
            <w:rFonts w:eastAsiaTheme="minorEastAsia" w:cstheme="minorBidi"/>
            <w:smallCaps w:val="0"/>
            <w:noProof/>
            <w:sz w:val="22"/>
            <w:szCs w:val="22"/>
            <w:lang w:eastAsia="en-GB" w:bidi="ar-SA"/>
          </w:rPr>
          <w:tab/>
        </w:r>
        <w:r w:rsidR="0099525F" w:rsidRPr="00F825A8">
          <w:rPr>
            <w:rStyle w:val="Hyperlink"/>
            <w:noProof/>
          </w:rPr>
          <w:t>Newly expressed protein</w:t>
        </w:r>
        <w:r w:rsidR="0099525F">
          <w:rPr>
            <w:noProof/>
            <w:webHidden/>
          </w:rPr>
          <w:tab/>
        </w:r>
        <w:r w:rsidR="0099525F">
          <w:rPr>
            <w:noProof/>
            <w:webHidden/>
          </w:rPr>
          <w:fldChar w:fldCharType="begin"/>
        </w:r>
        <w:r w:rsidR="0099525F">
          <w:rPr>
            <w:noProof/>
            <w:webHidden/>
          </w:rPr>
          <w:instrText xml:space="preserve"> PAGEREF _Toc482266161 \h </w:instrText>
        </w:r>
        <w:r w:rsidR="0099525F">
          <w:rPr>
            <w:noProof/>
            <w:webHidden/>
          </w:rPr>
        </w:r>
        <w:r w:rsidR="0099525F">
          <w:rPr>
            <w:noProof/>
            <w:webHidden/>
          </w:rPr>
          <w:fldChar w:fldCharType="separate"/>
        </w:r>
        <w:r w:rsidR="0099525F">
          <w:rPr>
            <w:noProof/>
            <w:webHidden/>
          </w:rPr>
          <w:t>29</w:t>
        </w:r>
        <w:r w:rsidR="0099525F">
          <w:rPr>
            <w:noProof/>
            <w:webHidden/>
          </w:rPr>
          <w:fldChar w:fldCharType="end"/>
        </w:r>
      </w:hyperlink>
    </w:p>
    <w:p w14:paraId="5AD33B78" w14:textId="278A213A" w:rsidR="0099525F" w:rsidRDefault="009E2A22">
      <w:pPr>
        <w:pStyle w:val="TOC3"/>
        <w:rPr>
          <w:rFonts w:eastAsiaTheme="minorEastAsia" w:cstheme="minorBidi"/>
          <w:i w:val="0"/>
          <w:iCs w:val="0"/>
          <w:noProof/>
          <w:sz w:val="22"/>
          <w:szCs w:val="22"/>
          <w:lang w:eastAsia="en-GB" w:bidi="ar-SA"/>
        </w:rPr>
      </w:pPr>
      <w:hyperlink w:anchor="_Toc482266162" w:history="1">
        <w:r w:rsidR="0099525F" w:rsidRPr="00F825A8">
          <w:rPr>
            <w:rStyle w:val="Hyperlink"/>
            <w:noProof/>
          </w:rPr>
          <w:t>4.1.1</w:t>
        </w:r>
        <w:r w:rsidR="0099525F">
          <w:rPr>
            <w:rFonts w:eastAsiaTheme="minorEastAsia" w:cstheme="minorBidi"/>
            <w:i w:val="0"/>
            <w:iCs w:val="0"/>
            <w:noProof/>
            <w:sz w:val="22"/>
            <w:szCs w:val="22"/>
            <w:lang w:eastAsia="en-GB" w:bidi="ar-SA"/>
          </w:rPr>
          <w:tab/>
        </w:r>
        <w:r w:rsidR="0099525F" w:rsidRPr="00F825A8">
          <w:rPr>
            <w:rStyle w:val="Hyperlink"/>
            <w:noProof/>
          </w:rPr>
          <w:t>Description of the VNT1 protein</w:t>
        </w:r>
        <w:r w:rsidR="0099525F">
          <w:rPr>
            <w:noProof/>
            <w:webHidden/>
          </w:rPr>
          <w:tab/>
        </w:r>
        <w:r w:rsidR="0099525F">
          <w:rPr>
            <w:noProof/>
            <w:webHidden/>
          </w:rPr>
          <w:fldChar w:fldCharType="begin"/>
        </w:r>
        <w:r w:rsidR="0099525F">
          <w:rPr>
            <w:noProof/>
            <w:webHidden/>
          </w:rPr>
          <w:instrText xml:space="preserve"> PAGEREF _Toc482266162 \h </w:instrText>
        </w:r>
        <w:r w:rsidR="0099525F">
          <w:rPr>
            <w:noProof/>
            <w:webHidden/>
          </w:rPr>
        </w:r>
        <w:r w:rsidR="0099525F">
          <w:rPr>
            <w:noProof/>
            <w:webHidden/>
          </w:rPr>
          <w:fldChar w:fldCharType="separate"/>
        </w:r>
        <w:r w:rsidR="0099525F">
          <w:rPr>
            <w:noProof/>
            <w:webHidden/>
          </w:rPr>
          <w:t>29</w:t>
        </w:r>
        <w:r w:rsidR="0099525F">
          <w:rPr>
            <w:noProof/>
            <w:webHidden/>
          </w:rPr>
          <w:fldChar w:fldCharType="end"/>
        </w:r>
      </w:hyperlink>
    </w:p>
    <w:p w14:paraId="749D62A0" w14:textId="31636F52" w:rsidR="0099525F" w:rsidRDefault="009E2A22">
      <w:pPr>
        <w:pStyle w:val="TOC3"/>
        <w:rPr>
          <w:rFonts w:eastAsiaTheme="minorEastAsia" w:cstheme="minorBidi"/>
          <w:i w:val="0"/>
          <w:iCs w:val="0"/>
          <w:noProof/>
          <w:sz w:val="22"/>
          <w:szCs w:val="22"/>
          <w:lang w:eastAsia="en-GB" w:bidi="ar-SA"/>
        </w:rPr>
      </w:pPr>
      <w:hyperlink w:anchor="_Toc482266163" w:history="1">
        <w:r w:rsidR="0099525F" w:rsidRPr="00F825A8">
          <w:rPr>
            <w:rStyle w:val="Hyperlink"/>
            <w:noProof/>
          </w:rPr>
          <w:t>4.1.2</w:t>
        </w:r>
        <w:r w:rsidR="0099525F">
          <w:rPr>
            <w:rFonts w:eastAsiaTheme="minorEastAsia" w:cstheme="minorBidi"/>
            <w:i w:val="0"/>
            <w:iCs w:val="0"/>
            <w:noProof/>
            <w:sz w:val="22"/>
            <w:szCs w:val="22"/>
            <w:lang w:eastAsia="en-GB" w:bidi="ar-SA"/>
          </w:rPr>
          <w:tab/>
        </w:r>
        <w:r w:rsidR="0099525F" w:rsidRPr="00F825A8">
          <w:rPr>
            <w:rStyle w:val="Hyperlink"/>
            <w:noProof/>
          </w:rPr>
          <w:t>Expression of the Rpi-vnt1 gene and VNT1 protein in potato tissues</w:t>
        </w:r>
        <w:r w:rsidR="0099525F">
          <w:rPr>
            <w:noProof/>
            <w:webHidden/>
          </w:rPr>
          <w:tab/>
        </w:r>
        <w:r w:rsidR="0099525F">
          <w:rPr>
            <w:noProof/>
            <w:webHidden/>
          </w:rPr>
          <w:fldChar w:fldCharType="begin"/>
        </w:r>
        <w:r w:rsidR="0099525F">
          <w:rPr>
            <w:noProof/>
            <w:webHidden/>
          </w:rPr>
          <w:instrText xml:space="preserve"> PAGEREF _Toc482266163 \h </w:instrText>
        </w:r>
        <w:r w:rsidR="0099525F">
          <w:rPr>
            <w:noProof/>
            <w:webHidden/>
          </w:rPr>
        </w:r>
        <w:r w:rsidR="0099525F">
          <w:rPr>
            <w:noProof/>
            <w:webHidden/>
          </w:rPr>
          <w:fldChar w:fldCharType="separate"/>
        </w:r>
        <w:r w:rsidR="0099525F">
          <w:rPr>
            <w:noProof/>
            <w:webHidden/>
          </w:rPr>
          <w:t>30</w:t>
        </w:r>
        <w:r w:rsidR="0099525F">
          <w:rPr>
            <w:noProof/>
            <w:webHidden/>
          </w:rPr>
          <w:fldChar w:fldCharType="end"/>
        </w:r>
      </w:hyperlink>
    </w:p>
    <w:p w14:paraId="54DD93E0" w14:textId="4674709E" w:rsidR="0099525F" w:rsidRDefault="009E2A22">
      <w:pPr>
        <w:pStyle w:val="TOC3"/>
        <w:rPr>
          <w:rFonts w:eastAsiaTheme="minorEastAsia" w:cstheme="minorBidi"/>
          <w:i w:val="0"/>
          <w:iCs w:val="0"/>
          <w:noProof/>
          <w:sz w:val="22"/>
          <w:szCs w:val="22"/>
          <w:lang w:eastAsia="en-GB" w:bidi="ar-SA"/>
        </w:rPr>
      </w:pPr>
      <w:hyperlink w:anchor="_Toc482266164" w:history="1">
        <w:r w:rsidR="0099525F" w:rsidRPr="00F825A8">
          <w:rPr>
            <w:rStyle w:val="Hyperlink"/>
            <w:noProof/>
          </w:rPr>
          <w:t>4.1.3</w:t>
        </w:r>
        <w:r w:rsidR="0099525F">
          <w:rPr>
            <w:rFonts w:eastAsiaTheme="minorEastAsia" w:cstheme="minorBidi"/>
            <w:i w:val="0"/>
            <w:iCs w:val="0"/>
            <w:noProof/>
            <w:sz w:val="22"/>
            <w:szCs w:val="22"/>
            <w:lang w:eastAsia="en-GB" w:bidi="ar-SA"/>
          </w:rPr>
          <w:tab/>
        </w:r>
        <w:r w:rsidR="0099525F" w:rsidRPr="00F825A8">
          <w:rPr>
            <w:rStyle w:val="Hyperlink"/>
            <w:noProof/>
          </w:rPr>
          <w:t>Characterisation of VNT1 proteins in potato or equivalence of bacterially-produced forms</w:t>
        </w:r>
        <w:r w:rsidR="0099525F">
          <w:rPr>
            <w:noProof/>
            <w:webHidden/>
          </w:rPr>
          <w:tab/>
        </w:r>
        <w:r w:rsidR="0099525F">
          <w:rPr>
            <w:noProof/>
            <w:webHidden/>
          </w:rPr>
          <w:tab/>
        </w:r>
        <w:r w:rsidR="0099525F">
          <w:rPr>
            <w:noProof/>
            <w:webHidden/>
          </w:rPr>
          <w:tab/>
        </w:r>
        <w:r w:rsidR="0099525F">
          <w:rPr>
            <w:noProof/>
            <w:webHidden/>
          </w:rPr>
          <w:fldChar w:fldCharType="begin"/>
        </w:r>
        <w:r w:rsidR="0099525F">
          <w:rPr>
            <w:noProof/>
            <w:webHidden/>
          </w:rPr>
          <w:instrText xml:space="preserve"> PAGEREF _Toc482266164 \h </w:instrText>
        </w:r>
        <w:r w:rsidR="0099525F">
          <w:rPr>
            <w:noProof/>
            <w:webHidden/>
          </w:rPr>
        </w:r>
        <w:r w:rsidR="0099525F">
          <w:rPr>
            <w:noProof/>
            <w:webHidden/>
          </w:rPr>
          <w:fldChar w:fldCharType="separate"/>
        </w:r>
        <w:r w:rsidR="0099525F">
          <w:rPr>
            <w:noProof/>
            <w:webHidden/>
          </w:rPr>
          <w:t>31</w:t>
        </w:r>
        <w:r w:rsidR="0099525F">
          <w:rPr>
            <w:noProof/>
            <w:webHidden/>
          </w:rPr>
          <w:fldChar w:fldCharType="end"/>
        </w:r>
      </w:hyperlink>
    </w:p>
    <w:p w14:paraId="537EED0A" w14:textId="14D8ECC4" w:rsidR="0099525F" w:rsidRDefault="009E2A22">
      <w:pPr>
        <w:pStyle w:val="TOC3"/>
        <w:rPr>
          <w:rFonts w:eastAsiaTheme="minorEastAsia" w:cstheme="minorBidi"/>
          <w:i w:val="0"/>
          <w:iCs w:val="0"/>
          <w:noProof/>
          <w:sz w:val="22"/>
          <w:szCs w:val="22"/>
          <w:lang w:eastAsia="en-GB" w:bidi="ar-SA"/>
        </w:rPr>
      </w:pPr>
      <w:hyperlink w:anchor="_Toc482266165" w:history="1">
        <w:r w:rsidR="0099525F" w:rsidRPr="00F825A8">
          <w:rPr>
            <w:rStyle w:val="Hyperlink"/>
            <w:noProof/>
          </w:rPr>
          <w:t>4.1.4</w:t>
        </w:r>
        <w:r w:rsidR="0099525F">
          <w:rPr>
            <w:rFonts w:eastAsiaTheme="minorEastAsia" w:cstheme="minorBidi"/>
            <w:i w:val="0"/>
            <w:iCs w:val="0"/>
            <w:noProof/>
            <w:sz w:val="22"/>
            <w:szCs w:val="22"/>
            <w:lang w:eastAsia="en-GB" w:bidi="ar-SA"/>
          </w:rPr>
          <w:tab/>
        </w:r>
        <w:r w:rsidR="0099525F" w:rsidRPr="00F825A8">
          <w:rPr>
            <w:rStyle w:val="Hyperlink"/>
            <w:noProof/>
          </w:rPr>
          <w:t>Bioinformatics analyses of VNT1</w:t>
        </w:r>
        <w:r w:rsidR="0099525F">
          <w:rPr>
            <w:noProof/>
            <w:webHidden/>
          </w:rPr>
          <w:tab/>
        </w:r>
        <w:r w:rsidR="0099525F">
          <w:rPr>
            <w:noProof/>
            <w:webHidden/>
          </w:rPr>
          <w:fldChar w:fldCharType="begin"/>
        </w:r>
        <w:r w:rsidR="0099525F">
          <w:rPr>
            <w:noProof/>
            <w:webHidden/>
          </w:rPr>
          <w:instrText xml:space="preserve"> PAGEREF _Toc482266165 \h </w:instrText>
        </w:r>
        <w:r w:rsidR="0099525F">
          <w:rPr>
            <w:noProof/>
            <w:webHidden/>
          </w:rPr>
        </w:r>
        <w:r w:rsidR="0099525F">
          <w:rPr>
            <w:noProof/>
            <w:webHidden/>
          </w:rPr>
          <w:fldChar w:fldCharType="separate"/>
        </w:r>
        <w:r w:rsidR="0099525F">
          <w:rPr>
            <w:noProof/>
            <w:webHidden/>
          </w:rPr>
          <w:t>31</w:t>
        </w:r>
        <w:r w:rsidR="0099525F">
          <w:rPr>
            <w:noProof/>
            <w:webHidden/>
          </w:rPr>
          <w:fldChar w:fldCharType="end"/>
        </w:r>
      </w:hyperlink>
    </w:p>
    <w:p w14:paraId="47586B5B" w14:textId="7F013AD9" w:rsidR="0099525F" w:rsidRDefault="009E2A22">
      <w:pPr>
        <w:pStyle w:val="TOC3"/>
        <w:rPr>
          <w:rFonts w:eastAsiaTheme="minorEastAsia" w:cstheme="minorBidi"/>
          <w:i w:val="0"/>
          <w:iCs w:val="0"/>
          <w:noProof/>
          <w:sz w:val="22"/>
          <w:szCs w:val="22"/>
          <w:lang w:eastAsia="en-GB" w:bidi="ar-SA"/>
        </w:rPr>
      </w:pPr>
      <w:hyperlink w:anchor="_Toc482266166" w:history="1">
        <w:r w:rsidR="0099525F" w:rsidRPr="00F825A8">
          <w:rPr>
            <w:rStyle w:val="Hyperlink"/>
            <w:noProof/>
          </w:rPr>
          <w:t>4.1.5</w:t>
        </w:r>
        <w:r w:rsidR="0099525F">
          <w:rPr>
            <w:rFonts w:eastAsiaTheme="minorEastAsia" w:cstheme="minorBidi"/>
            <w:i w:val="0"/>
            <w:iCs w:val="0"/>
            <w:noProof/>
            <w:sz w:val="22"/>
            <w:szCs w:val="22"/>
            <w:lang w:eastAsia="en-GB" w:bidi="ar-SA"/>
          </w:rPr>
          <w:tab/>
        </w:r>
        <w:r w:rsidR="0099525F" w:rsidRPr="00F825A8">
          <w:rPr>
            <w:rStyle w:val="Hyperlink"/>
            <w:noProof/>
          </w:rPr>
          <w:t>Conclusion</w:t>
        </w:r>
        <w:r w:rsidR="0099525F">
          <w:rPr>
            <w:noProof/>
            <w:webHidden/>
          </w:rPr>
          <w:tab/>
        </w:r>
        <w:r w:rsidR="0099525F">
          <w:rPr>
            <w:noProof/>
            <w:webHidden/>
          </w:rPr>
          <w:fldChar w:fldCharType="begin"/>
        </w:r>
        <w:r w:rsidR="0099525F">
          <w:rPr>
            <w:noProof/>
            <w:webHidden/>
          </w:rPr>
          <w:instrText xml:space="preserve"> PAGEREF _Toc482266166 \h </w:instrText>
        </w:r>
        <w:r w:rsidR="0099525F">
          <w:rPr>
            <w:noProof/>
            <w:webHidden/>
          </w:rPr>
        </w:r>
        <w:r w:rsidR="0099525F">
          <w:rPr>
            <w:noProof/>
            <w:webHidden/>
          </w:rPr>
          <w:fldChar w:fldCharType="separate"/>
        </w:r>
        <w:r w:rsidR="0099525F">
          <w:rPr>
            <w:noProof/>
            <w:webHidden/>
          </w:rPr>
          <w:t>32</w:t>
        </w:r>
        <w:r w:rsidR="0099525F">
          <w:rPr>
            <w:noProof/>
            <w:webHidden/>
          </w:rPr>
          <w:fldChar w:fldCharType="end"/>
        </w:r>
      </w:hyperlink>
    </w:p>
    <w:p w14:paraId="261B49EB" w14:textId="235DEBE0" w:rsidR="0099525F" w:rsidRDefault="009E2A22">
      <w:pPr>
        <w:pStyle w:val="TOC2"/>
        <w:tabs>
          <w:tab w:val="left" w:pos="880"/>
          <w:tab w:val="right" w:leader="dot" w:pos="9060"/>
        </w:tabs>
        <w:rPr>
          <w:rFonts w:eastAsiaTheme="minorEastAsia" w:cstheme="minorBidi"/>
          <w:smallCaps w:val="0"/>
          <w:noProof/>
          <w:sz w:val="22"/>
          <w:szCs w:val="22"/>
          <w:lang w:eastAsia="en-GB" w:bidi="ar-SA"/>
        </w:rPr>
      </w:pPr>
      <w:hyperlink w:anchor="_Toc482266167" w:history="1">
        <w:r w:rsidR="0099525F" w:rsidRPr="00F825A8">
          <w:rPr>
            <w:rStyle w:val="Hyperlink"/>
            <w:noProof/>
          </w:rPr>
          <w:t>4.2</w:t>
        </w:r>
        <w:r w:rsidR="0099525F">
          <w:rPr>
            <w:rFonts w:eastAsiaTheme="minorEastAsia" w:cstheme="minorBidi"/>
            <w:smallCaps w:val="0"/>
            <w:noProof/>
            <w:sz w:val="22"/>
            <w:szCs w:val="22"/>
            <w:lang w:eastAsia="en-GB" w:bidi="ar-SA"/>
          </w:rPr>
          <w:tab/>
        </w:r>
        <w:r w:rsidR="0099525F" w:rsidRPr="00F825A8">
          <w:rPr>
            <w:rStyle w:val="Hyperlink"/>
            <w:noProof/>
          </w:rPr>
          <w:t>Newly expressed dsRNA</w:t>
        </w:r>
        <w:r w:rsidR="0099525F">
          <w:rPr>
            <w:noProof/>
            <w:webHidden/>
          </w:rPr>
          <w:tab/>
        </w:r>
        <w:r w:rsidR="0099525F">
          <w:rPr>
            <w:noProof/>
            <w:webHidden/>
          </w:rPr>
          <w:fldChar w:fldCharType="begin"/>
        </w:r>
        <w:r w:rsidR="0099525F">
          <w:rPr>
            <w:noProof/>
            <w:webHidden/>
          </w:rPr>
          <w:instrText xml:space="preserve"> PAGEREF _Toc482266167 \h </w:instrText>
        </w:r>
        <w:r w:rsidR="0099525F">
          <w:rPr>
            <w:noProof/>
            <w:webHidden/>
          </w:rPr>
        </w:r>
        <w:r w:rsidR="0099525F">
          <w:rPr>
            <w:noProof/>
            <w:webHidden/>
          </w:rPr>
          <w:fldChar w:fldCharType="separate"/>
        </w:r>
        <w:r w:rsidR="0099525F">
          <w:rPr>
            <w:noProof/>
            <w:webHidden/>
          </w:rPr>
          <w:t>32</w:t>
        </w:r>
        <w:r w:rsidR="0099525F">
          <w:rPr>
            <w:noProof/>
            <w:webHidden/>
          </w:rPr>
          <w:fldChar w:fldCharType="end"/>
        </w:r>
      </w:hyperlink>
    </w:p>
    <w:p w14:paraId="7FEF7743" w14:textId="614B30DB" w:rsidR="0099525F" w:rsidRDefault="009E2A22">
      <w:pPr>
        <w:pStyle w:val="TOC3"/>
        <w:rPr>
          <w:rFonts w:eastAsiaTheme="minorEastAsia" w:cstheme="minorBidi"/>
          <w:i w:val="0"/>
          <w:iCs w:val="0"/>
          <w:noProof/>
          <w:sz w:val="22"/>
          <w:szCs w:val="22"/>
          <w:lang w:eastAsia="en-GB" w:bidi="ar-SA"/>
        </w:rPr>
      </w:pPr>
      <w:hyperlink w:anchor="_Toc482266168" w:history="1">
        <w:r w:rsidR="0099525F" w:rsidRPr="00F825A8">
          <w:rPr>
            <w:rStyle w:val="Hyperlink"/>
            <w:noProof/>
          </w:rPr>
          <w:t xml:space="preserve">4.2.1 </w:t>
        </w:r>
        <w:r w:rsidR="0099525F">
          <w:rPr>
            <w:rFonts w:eastAsiaTheme="minorEastAsia" w:cstheme="minorBidi"/>
            <w:i w:val="0"/>
            <w:iCs w:val="0"/>
            <w:noProof/>
            <w:sz w:val="22"/>
            <w:szCs w:val="22"/>
            <w:lang w:eastAsia="en-GB" w:bidi="ar-SA"/>
          </w:rPr>
          <w:tab/>
        </w:r>
        <w:r w:rsidR="0099525F" w:rsidRPr="00F825A8">
          <w:rPr>
            <w:rStyle w:val="Hyperlink"/>
            <w:noProof/>
          </w:rPr>
          <w:t>Description of the dsRNA</w:t>
        </w:r>
        <w:r w:rsidR="0099525F">
          <w:rPr>
            <w:noProof/>
            <w:webHidden/>
          </w:rPr>
          <w:tab/>
        </w:r>
        <w:r w:rsidR="0099525F">
          <w:rPr>
            <w:noProof/>
            <w:webHidden/>
          </w:rPr>
          <w:fldChar w:fldCharType="begin"/>
        </w:r>
        <w:r w:rsidR="0099525F">
          <w:rPr>
            <w:noProof/>
            <w:webHidden/>
          </w:rPr>
          <w:instrText xml:space="preserve"> PAGEREF _Toc482266168 \h </w:instrText>
        </w:r>
        <w:r w:rsidR="0099525F">
          <w:rPr>
            <w:noProof/>
            <w:webHidden/>
          </w:rPr>
        </w:r>
        <w:r w:rsidR="0099525F">
          <w:rPr>
            <w:noProof/>
            <w:webHidden/>
          </w:rPr>
          <w:fldChar w:fldCharType="separate"/>
        </w:r>
        <w:r w:rsidR="0099525F">
          <w:rPr>
            <w:noProof/>
            <w:webHidden/>
          </w:rPr>
          <w:t>32</w:t>
        </w:r>
        <w:r w:rsidR="0099525F">
          <w:rPr>
            <w:noProof/>
            <w:webHidden/>
          </w:rPr>
          <w:fldChar w:fldCharType="end"/>
        </w:r>
      </w:hyperlink>
    </w:p>
    <w:p w14:paraId="20BF3CB4" w14:textId="4180BB7C" w:rsidR="0099525F" w:rsidRDefault="009E2A22">
      <w:pPr>
        <w:pStyle w:val="TOC3"/>
        <w:rPr>
          <w:rFonts w:eastAsiaTheme="minorEastAsia" w:cstheme="minorBidi"/>
          <w:i w:val="0"/>
          <w:iCs w:val="0"/>
          <w:noProof/>
          <w:sz w:val="22"/>
          <w:szCs w:val="22"/>
          <w:lang w:eastAsia="en-GB" w:bidi="ar-SA"/>
        </w:rPr>
      </w:pPr>
      <w:hyperlink w:anchor="_Toc482266169" w:history="1">
        <w:r w:rsidR="0099525F" w:rsidRPr="00F825A8">
          <w:rPr>
            <w:rStyle w:val="Hyperlink"/>
            <w:noProof/>
          </w:rPr>
          <w:t>4.2.2</w:t>
        </w:r>
        <w:r w:rsidR="0099525F">
          <w:rPr>
            <w:rFonts w:eastAsiaTheme="minorEastAsia" w:cstheme="minorBidi"/>
            <w:i w:val="0"/>
            <w:iCs w:val="0"/>
            <w:noProof/>
            <w:sz w:val="22"/>
            <w:szCs w:val="22"/>
            <w:lang w:eastAsia="en-GB" w:bidi="ar-SA"/>
          </w:rPr>
          <w:tab/>
        </w:r>
        <w:r w:rsidR="0099525F" w:rsidRPr="00F825A8">
          <w:rPr>
            <w:rStyle w:val="Hyperlink"/>
            <w:noProof/>
          </w:rPr>
          <w:t>Potential of novel protein being produced</w:t>
        </w:r>
        <w:r w:rsidR="0099525F">
          <w:rPr>
            <w:noProof/>
            <w:webHidden/>
          </w:rPr>
          <w:tab/>
        </w:r>
        <w:r w:rsidR="0099525F">
          <w:rPr>
            <w:noProof/>
            <w:webHidden/>
          </w:rPr>
          <w:fldChar w:fldCharType="begin"/>
        </w:r>
        <w:r w:rsidR="0099525F">
          <w:rPr>
            <w:noProof/>
            <w:webHidden/>
          </w:rPr>
          <w:instrText xml:space="preserve"> PAGEREF _Toc482266169 \h </w:instrText>
        </w:r>
        <w:r w:rsidR="0099525F">
          <w:rPr>
            <w:noProof/>
            <w:webHidden/>
          </w:rPr>
        </w:r>
        <w:r w:rsidR="0099525F">
          <w:rPr>
            <w:noProof/>
            <w:webHidden/>
          </w:rPr>
          <w:fldChar w:fldCharType="separate"/>
        </w:r>
        <w:r w:rsidR="0099525F">
          <w:rPr>
            <w:noProof/>
            <w:webHidden/>
          </w:rPr>
          <w:t>32</w:t>
        </w:r>
        <w:r w:rsidR="0099525F">
          <w:rPr>
            <w:noProof/>
            <w:webHidden/>
          </w:rPr>
          <w:fldChar w:fldCharType="end"/>
        </w:r>
      </w:hyperlink>
    </w:p>
    <w:p w14:paraId="63888680" w14:textId="6FF80CBC" w:rsidR="0099525F" w:rsidRDefault="009E2A22">
      <w:pPr>
        <w:pStyle w:val="TOC3"/>
        <w:rPr>
          <w:rFonts w:eastAsiaTheme="minorEastAsia" w:cstheme="minorBidi"/>
          <w:i w:val="0"/>
          <w:iCs w:val="0"/>
          <w:noProof/>
          <w:sz w:val="22"/>
          <w:szCs w:val="22"/>
          <w:lang w:eastAsia="en-GB" w:bidi="ar-SA"/>
        </w:rPr>
      </w:pPr>
      <w:hyperlink w:anchor="_Toc482266170" w:history="1">
        <w:r w:rsidR="0099525F" w:rsidRPr="00F825A8">
          <w:rPr>
            <w:rStyle w:val="Hyperlink"/>
            <w:noProof/>
          </w:rPr>
          <w:t>4.2.3</w:t>
        </w:r>
        <w:r w:rsidR="0099525F">
          <w:rPr>
            <w:rFonts w:eastAsiaTheme="minorEastAsia" w:cstheme="minorBidi"/>
            <w:i w:val="0"/>
            <w:iCs w:val="0"/>
            <w:noProof/>
            <w:sz w:val="22"/>
            <w:szCs w:val="22"/>
            <w:lang w:eastAsia="en-GB" w:bidi="ar-SA"/>
          </w:rPr>
          <w:tab/>
        </w:r>
        <w:r w:rsidR="0099525F" w:rsidRPr="00F825A8">
          <w:rPr>
            <w:rStyle w:val="Hyperlink"/>
            <w:noProof/>
          </w:rPr>
          <w:t>History of Safe Use</w:t>
        </w:r>
        <w:r w:rsidR="0099525F">
          <w:rPr>
            <w:noProof/>
            <w:webHidden/>
          </w:rPr>
          <w:tab/>
        </w:r>
        <w:r w:rsidR="0099525F">
          <w:rPr>
            <w:noProof/>
            <w:webHidden/>
          </w:rPr>
          <w:fldChar w:fldCharType="begin"/>
        </w:r>
        <w:r w:rsidR="0099525F">
          <w:rPr>
            <w:noProof/>
            <w:webHidden/>
          </w:rPr>
          <w:instrText xml:space="preserve"> PAGEREF _Toc482266170 \h </w:instrText>
        </w:r>
        <w:r w:rsidR="0099525F">
          <w:rPr>
            <w:noProof/>
            <w:webHidden/>
          </w:rPr>
        </w:r>
        <w:r w:rsidR="0099525F">
          <w:rPr>
            <w:noProof/>
            <w:webHidden/>
          </w:rPr>
          <w:fldChar w:fldCharType="separate"/>
        </w:r>
        <w:r w:rsidR="0099525F">
          <w:rPr>
            <w:noProof/>
            <w:webHidden/>
          </w:rPr>
          <w:t>33</w:t>
        </w:r>
        <w:r w:rsidR="0099525F">
          <w:rPr>
            <w:noProof/>
            <w:webHidden/>
          </w:rPr>
          <w:fldChar w:fldCharType="end"/>
        </w:r>
      </w:hyperlink>
    </w:p>
    <w:p w14:paraId="079CD6C9" w14:textId="33BA3629" w:rsidR="0099525F" w:rsidRDefault="009E2A22">
      <w:pPr>
        <w:pStyle w:val="TOC3"/>
        <w:rPr>
          <w:rFonts w:eastAsiaTheme="minorEastAsia" w:cstheme="minorBidi"/>
          <w:i w:val="0"/>
          <w:iCs w:val="0"/>
          <w:noProof/>
          <w:sz w:val="22"/>
          <w:szCs w:val="22"/>
          <w:lang w:eastAsia="en-GB" w:bidi="ar-SA"/>
        </w:rPr>
      </w:pPr>
      <w:hyperlink w:anchor="_Toc482266171" w:history="1">
        <w:r w:rsidR="0099525F" w:rsidRPr="00F825A8">
          <w:rPr>
            <w:rStyle w:val="Hyperlink"/>
            <w:noProof/>
          </w:rPr>
          <w:t>4.2.5</w:t>
        </w:r>
        <w:r w:rsidR="0099525F">
          <w:rPr>
            <w:rFonts w:eastAsiaTheme="minorEastAsia" w:cstheme="minorBidi"/>
            <w:i w:val="0"/>
            <w:iCs w:val="0"/>
            <w:noProof/>
            <w:sz w:val="22"/>
            <w:szCs w:val="22"/>
            <w:lang w:eastAsia="en-GB" w:bidi="ar-SA"/>
          </w:rPr>
          <w:tab/>
        </w:r>
        <w:r w:rsidR="0099525F" w:rsidRPr="00F825A8">
          <w:rPr>
            <w:rStyle w:val="Hyperlink"/>
            <w:noProof/>
          </w:rPr>
          <w:t>Conclusion</w:t>
        </w:r>
        <w:r w:rsidR="0099525F">
          <w:rPr>
            <w:noProof/>
            <w:webHidden/>
          </w:rPr>
          <w:tab/>
        </w:r>
        <w:r w:rsidR="0099525F">
          <w:rPr>
            <w:noProof/>
            <w:webHidden/>
          </w:rPr>
          <w:fldChar w:fldCharType="begin"/>
        </w:r>
        <w:r w:rsidR="0099525F">
          <w:rPr>
            <w:noProof/>
            <w:webHidden/>
          </w:rPr>
          <w:instrText xml:space="preserve"> PAGEREF _Toc482266171 \h </w:instrText>
        </w:r>
        <w:r w:rsidR="0099525F">
          <w:rPr>
            <w:noProof/>
            <w:webHidden/>
          </w:rPr>
        </w:r>
        <w:r w:rsidR="0099525F">
          <w:rPr>
            <w:noProof/>
            <w:webHidden/>
          </w:rPr>
          <w:fldChar w:fldCharType="separate"/>
        </w:r>
        <w:r w:rsidR="0099525F">
          <w:rPr>
            <w:noProof/>
            <w:webHidden/>
          </w:rPr>
          <w:t>33</w:t>
        </w:r>
        <w:r w:rsidR="0099525F">
          <w:rPr>
            <w:noProof/>
            <w:webHidden/>
          </w:rPr>
          <w:fldChar w:fldCharType="end"/>
        </w:r>
      </w:hyperlink>
    </w:p>
    <w:p w14:paraId="26E8A148" w14:textId="5FFAD3FD" w:rsidR="0099525F" w:rsidRDefault="009E2A22">
      <w:pPr>
        <w:pStyle w:val="TOC1"/>
        <w:tabs>
          <w:tab w:val="left" w:pos="440"/>
          <w:tab w:val="right" w:leader="dot" w:pos="9060"/>
        </w:tabs>
        <w:rPr>
          <w:rFonts w:eastAsiaTheme="minorEastAsia" w:cstheme="minorBidi"/>
          <w:b w:val="0"/>
          <w:bCs w:val="0"/>
          <w:caps w:val="0"/>
          <w:noProof/>
          <w:sz w:val="22"/>
          <w:szCs w:val="22"/>
          <w:lang w:eastAsia="en-GB" w:bidi="ar-SA"/>
        </w:rPr>
      </w:pPr>
      <w:hyperlink w:anchor="_Toc482266172" w:history="1">
        <w:r w:rsidR="0099525F" w:rsidRPr="00F825A8">
          <w:rPr>
            <w:rStyle w:val="Hyperlink"/>
            <w:noProof/>
          </w:rPr>
          <w:t>5</w:t>
        </w:r>
        <w:r w:rsidR="0099525F">
          <w:rPr>
            <w:rFonts w:eastAsiaTheme="minorEastAsia" w:cstheme="minorBidi"/>
            <w:b w:val="0"/>
            <w:bCs w:val="0"/>
            <w:caps w:val="0"/>
            <w:noProof/>
            <w:sz w:val="22"/>
            <w:szCs w:val="22"/>
            <w:lang w:eastAsia="en-GB" w:bidi="ar-SA"/>
          </w:rPr>
          <w:tab/>
        </w:r>
        <w:r w:rsidR="0099525F" w:rsidRPr="00F825A8">
          <w:rPr>
            <w:rStyle w:val="Hyperlink"/>
            <w:noProof/>
          </w:rPr>
          <w:t>Compositional analysis</w:t>
        </w:r>
        <w:r w:rsidR="0099525F">
          <w:rPr>
            <w:noProof/>
            <w:webHidden/>
          </w:rPr>
          <w:tab/>
        </w:r>
        <w:r w:rsidR="0099525F">
          <w:rPr>
            <w:noProof/>
            <w:webHidden/>
          </w:rPr>
          <w:fldChar w:fldCharType="begin"/>
        </w:r>
        <w:r w:rsidR="0099525F">
          <w:rPr>
            <w:noProof/>
            <w:webHidden/>
          </w:rPr>
          <w:instrText xml:space="preserve"> PAGEREF _Toc482266172 \h </w:instrText>
        </w:r>
        <w:r w:rsidR="0099525F">
          <w:rPr>
            <w:noProof/>
            <w:webHidden/>
          </w:rPr>
        </w:r>
        <w:r w:rsidR="0099525F">
          <w:rPr>
            <w:noProof/>
            <w:webHidden/>
          </w:rPr>
          <w:fldChar w:fldCharType="separate"/>
        </w:r>
        <w:r w:rsidR="0099525F">
          <w:rPr>
            <w:noProof/>
            <w:webHidden/>
          </w:rPr>
          <w:t>33</w:t>
        </w:r>
        <w:r w:rsidR="0099525F">
          <w:rPr>
            <w:noProof/>
            <w:webHidden/>
          </w:rPr>
          <w:fldChar w:fldCharType="end"/>
        </w:r>
      </w:hyperlink>
    </w:p>
    <w:p w14:paraId="45800CD7" w14:textId="0CD40BB0" w:rsidR="0099525F" w:rsidRDefault="009E2A22">
      <w:pPr>
        <w:pStyle w:val="TOC2"/>
        <w:tabs>
          <w:tab w:val="left" w:pos="880"/>
          <w:tab w:val="right" w:leader="dot" w:pos="9060"/>
        </w:tabs>
        <w:rPr>
          <w:rFonts w:eastAsiaTheme="minorEastAsia" w:cstheme="minorBidi"/>
          <w:smallCaps w:val="0"/>
          <w:noProof/>
          <w:sz w:val="22"/>
          <w:szCs w:val="22"/>
          <w:lang w:eastAsia="en-GB" w:bidi="ar-SA"/>
        </w:rPr>
      </w:pPr>
      <w:hyperlink w:anchor="_Toc482266173" w:history="1">
        <w:r w:rsidR="0099525F" w:rsidRPr="00F825A8">
          <w:rPr>
            <w:rStyle w:val="Hyperlink"/>
            <w:noProof/>
          </w:rPr>
          <w:t>5.1</w:t>
        </w:r>
        <w:r w:rsidR="0099525F">
          <w:rPr>
            <w:rFonts w:eastAsiaTheme="minorEastAsia" w:cstheme="minorBidi"/>
            <w:smallCaps w:val="0"/>
            <w:noProof/>
            <w:sz w:val="22"/>
            <w:szCs w:val="22"/>
            <w:lang w:eastAsia="en-GB" w:bidi="ar-SA"/>
          </w:rPr>
          <w:tab/>
        </w:r>
        <w:r w:rsidR="0099525F" w:rsidRPr="00F825A8">
          <w:rPr>
            <w:rStyle w:val="Hyperlink"/>
            <w:noProof/>
          </w:rPr>
          <w:t>Study design and conduct for key components</w:t>
        </w:r>
        <w:r w:rsidR="0099525F">
          <w:rPr>
            <w:noProof/>
            <w:webHidden/>
          </w:rPr>
          <w:tab/>
        </w:r>
        <w:r w:rsidR="0099525F">
          <w:rPr>
            <w:noProof/>
            <w:webHidden/>
          </w:rPr>
          <w:fldChar w:fldCharType="begin"/>
        </w:r>
        <w:r w:rsidR="0099525F">
          <w:rPr>
            <w:noProof/>
            <w:webHidden/>
          </w:rPr>
          <w:instrText xml:space="preserve"> PAGEREF _Toc482266173 \h </w:instrText>
        </w:r>
        <w:r w:rsidR="0099525F">
          <w:rPr>
            <w:noProof/>
            <w:webHidden/>
          </w:rPr>
        </w:r>
        <w:r w:rsidR="0099525F">
          <w:rPr>
            <w:noProof/>
            <w:webHidden/>
          </w:rPr>
          <w:fldChar w:fldCharType="separate"/>
        </w:r>
        <w:r w:rsidR="0099525F">
          <w:rPr>
            <w:noProof/>
            <w:webHidden/>
          </w:rPr>
          <w:t>34</w:t>
        </w:r>
        <w:r w:rsidR="0099525F">
          <w:rPr>
            <w:noProof/>
            <w:webHidden/>
          </w:rPr>
          <w:fldChar w:fldCharType="end"/>
        </w:r>
      </w:hyperlink>
    </w:p>
    <w:p w14:paraId="5C796B19" w14:textId="3822A4FC" w:rsidR="0099525F" w:rsidRDefault="009E2A22">
      <w:pPr>
        <w:pStyle w:val="TOC2"/>
        <w:tabs>
          <w:tab w:val="left" w:pos="880"/>
          <w:tab w:val="right" w:leader="dot" w:pos="9060"/>
        </w:tabs>
        <w:rPr>
          <w:rFonts w:eastAsiaTheme="minorEastAsia" w:cstheme="minorBidi"/>
          <w:smallCaps w:val="0"/>
          <w:noProof/>
          <w:sz w:val="22"/>
          <w:szCs w:val="22"/>
          <w:lang w:eastAsia="en-GB" w:bidi="ar-SA"/>
        </w:rPr>
      </w:pPr>
      <w:hyperlink w:anchor="_Toc482266174" w:history="1">
        <w:r w:rsidR="0099525F" w:rsidRPr="00F825A8">
          <w:rPr>
            <w:rStyle w:val="Hyperlink"/>
            <w:noProof/>
          </w:rPr>
          <w:t>5.2</w:t>
        </w:r>
        <w:r w:rsidR="0099525F">
          <w:rPr>
            <w:rFonts w:eastAsiaTheme="minorEastAsia" w:cstheme="minorBidi"/>
            <w:smallCaps w:val="0"/>
            <w:noProof/>
            <w:sz w:val="22"/>
            <w:szCs w:val="22"/>
            <w:lang w:eastAsia="en-GB" w:bidi="ar-SA"/>
          </w:rPr>
          <w:tab/>
        </w:r>
        <w:r w:rsidR="0099525F" w:rsidRPr="00F825A8">
          <w:rPr>
            <w:rStyle w:val="Hyperlink"/>
            <w:noProof/>
          </w:rPr>
          <w:t>Analyses of key components in tubers</w:t>
        </w:r>
        <w:r w:rsidR="0099525F">
          <w:rPr>
            <w:noProof/>
            <w:webHidden/>
          </w:rPr>
          <w:tab/>
        </w:r>
        <w:r w:rsidR="0099525F">
          <w:rPr>
            <w:noProof/>
            <w:webHidden/>
          </w:rPr>
          <w:fldChar w:fldCharType="begin"/>
        </w:r>
        <w:r w:rsidR="0099525F">
          <w:rPr>
            <w:noProof/>
            <w:webHidden/>
          </w:rPr>
          <w:instrText xml:space="preserve"> PAGEREF _Toc482266174 \h </w:instrText>
        </w:r>
        <w:r w:rsidR="0099525F">
          <w:rPr>
            <w:noProof/>
            <w:webHidden/>
          </w:rPr>
        </w:r>
        <w:r w:rsidR="0099525F">
          <w:rPr>
            <w:noProof/>
            <w:webHidden/>
          </w:rPr>
          <w:fldChar w:fldCharType="separate"/>
        </w:r>
        <w:r w:rsidR="0099525F">
          <w:rPr>
            <w:noProof/>
            <w:webHidden/>
          </w:rPr>
          <w:t>35</w:t>
        </w:r>
        <w:r w:rsidR="0099525F">
          <w:rPr>
            <w:noProof/>
            <w:webHidden/>
          </w:rPr>
          <w:fldChar w:fldCharType="end"/>
        </w:r>
      </w:hyperlink>
    </w:p>
    <w:p w14:paraId="390E7380" w14:textId="1AE688B8" w:rsidR="0099525F" w:rsidRDefault="009E2A22">
      <w:pPr>
        <w:pStyle w:val="TOC3"/>
        <w:rPr>
          <w:rFonts w:eastAsiaTheme="minorEastAsia" w:cstheme="minorBidi"/>
          <w:i w:val="0"/>
          <w:iCs w:val="0"/>
          <w:noProof/>
          <w:sz w:val="22"/>
          <w:szCs w:val="22"/>
          <w:lang w:eastAsia="en-GB" w:bidi="ar-SA"/>
        </w:rPr>
      </w:pPr>
      <w:hyperlink w:anchor="_Toc482266175" w:history="1">
        <w:r w:rsidR="0099525F" w:rsidRPr="00F825A8">
          <w:rPr>
            <w:rStyle w:val="Hyperlink"/>
            <w:noProof/>
          </w:rPr>
          <w:t>5.3.1</w:t>
        </w:r>
        <w:r w:rsidR="0099525F">
          <w:rPr>
            <w:rFonts w:eastAsiaTheme="minorEastAsia" w:cstheme="minorBidi"/>
            <w:i w:val="0"/>
            <w:iCs w:val="0"/>
            <w:noProof/>
            <w:sz w:val="22"/>
            <w:szCs w:val="22"/>
            <w:lang w:eastAsia="en-GB" w:bidi="ar-SA"/>
          </w:rPr>
          <w:tab/>
        </w:r>
        <w:r w:rsidR="0099525F" w:rsidRPr="00F825A8">
          <w:rPr>
            <w:rStyle w:val="Hyperlink"/>
            <w:noProof/>
          </w:rPr>
          <w:t>Key components</w:t>
        </w:r>
        <w:r w:rsidR="0099525F">
          <w:rPr>
            <w:noProof/>
            <w:webHidden/>
          </w:rPr>
          <w:tab/>
        </w:r>
        <w:r w:rsidR="0099525F">
          <w:rPr>
            <w:noProof/>
            <w:webHidden/>
          </w:rPr>
          <w:fldChar w:fldCharType="begin"/>
        </w:r>
        <w:r w:rsidR="0099525F">
          <w:rPr>
            <w:noProof/>
            <w:webHidden/>
          </w:rPr>
          <w:instrText xml:space="preserve"> PAGEREF _Toc482266175 \h </w:instrText>
        </w:r>
        <w:r w:rsidR="0099525F">
          <w:rPr>
            <w:noProof/>
            <w:webHidden/>
          </w:rPr>
        </w:r>
        <w:r w:rsidR="0099525F">
          <w:rPr>
            <w:noProof/>
            <w:webHidden/>
          </w:rPr>
          <w:fldChar w:fldCharType="separate"/>
        </w:r>
        <w:r w:rsidR="0099525F">
          <w:rPr>
            <w:noProof/>
            <w:webHidden/>
          </w:rPr>
          <w:t>36</w:t>
        </w:r>
        <w:r w:rsidR="0099525F">
          <w:rPr>
            <w:noProof/>
            <w:webHidden/>
          </w:rPr>
          <w:fldChar w:fldCharType="end"/>
        </w:r>
      </w:hyperlink>
    </w:p>
    <w:p w14:paraId="7A71D208" w14:textId="43108AAF" w:rsidR="0099525F" w:rsidRDefault="009E2A22">
      <w:pPr>
        <w:pStyle w:val="TOC3"/>
        <w:rPr>
          <w:rFonts w:eastAsiaTheme="minorEastAsia" w:cstheme="minorBidi"/>
          <w:i w:val="0"/>
          <w:iCs w:val="0"/>
          <w:noProof/>
          <w:sz w:val="22"/>
          <w:szCs w:val="22"/>
          <w:lang w:eastAsia="en-GB" w:bidi="ar-SA"/>
        </w:rPr>
      </w:pPr>
      <w:hyperlink w:anchor="_Toc482266176" w:history="1">
        <w:r w:rsidR="0099525F" w:rsidRPr="00F825A8">
          <w:rPr>
            <w:rStyle w:val="Hyperlink"/>
            <w:noProof/>
          </w:rPr>
          <w:t>5.3.2</w:t>
        </w:r>
        <w:r w:rsidR="0099525F">
          <w:rPr>
            <w:rFonts w:eastAsiaTheme="minorEastAsia" w:cstheme="minorBidi"/>
            <w:i w:val="0"/>
            <w:iCs w:val="0"/>
            <w:noProof/>
            <w:sz w:val="22"/>
            <w:szCs w:val="22"/>
            <w:lang w:eastAsia="en-GB" w:bidi="ar-SA"/>
          </w:rPr>
          <w:tab/>
        </w:r>
        <w:r w:rsidR="0099525F" w:rsidRPr="00F825A8">
          <w:rPr>
            <w:rStyle w:val="Hyperlink"/>
            <w:noProof/>
          </w:rPr>
          <w:t>Comparison of total amino acid levels</w:t>
        </w:r>
        <w:r w:rsidR="0099525F">
          <w:rPr>
            <w:noProof/>
            <w:webHidden/>
          </w:rPr>
          <w:tab/>
        </w:r>
        <w:r w:rsidR="0099525F">
          <w:rPr>
            <w:noProof/>
            <w:webHidden/>
          </w:rPr>
          <w:fldChar w:fldCharType="begin"/>
        </w:r>
        <w:r w:rsidR="0099525F">
          <w:rPr>
            <w:noProof/>
            <w:webHidden/>
          </w:rPr>
          <w:instrText xml:space="preserve"> PAGEREF _Toc482266176 \h </w:instrText>
        </w:r>
        <w:r w:rsidR="0099525F">
          <w:rPr>
            <w:noProof/>
            <w:webHidden/>
          </w:rPr>
        </w:r>
        <w:r w:rsidR="0099525F">
          <w:rPr>
            <w:noProof/>
            <w:webHidden/>
          </w:rPr>
          <w:fldChar w:fldCharType="separate"/>
        </w:r>
        <w:r w:rsidR="0099525F">
          <w:rPr>
            <w:noProof/>
            <w:webHidden/>
          </w:rPr>
          <w:t>37</w:t>
        </w:r>
        <w:r w:rsidR="0099525F">
          <w:rPr>
            <w:noProof/>
            <w:webHidden/>
          </w:rPr>
          <w:fldChar w:fldCharType="end"/>
        </w:r>
      </w:hyperlink>
    </w:p>
    <w:p w14:paraId="7B93899E" w14:textId="16234BAF" w:rsidR="0099525F" w:rsidRDefault="009E2A22">
      <w:pPr>
        <w:pStyle w:val="TOC3"/>
        <w:rPr>
          <w:rFonts w:eastAsiaTheme="minorEastAsia" w:cstheme="minorBidi"/>
          <w:i w:val="0"/>
          <w:iCs w:val="0"/>
          <w:noProof/>
          <w:sz w:val="22"/>
          <w:szCs w:val="22"/>
          <w:lang w:eastAsia="en-GB" w:bidi="ar-SA"/>
        </w:rPr>
      </w:pPr>
      <w:hyperlink w:anchor="_Toc482266177" w:history="1">
        <w:r w:rsidR="0099525F" w:rsidRPr="00F825A8">
          <w:rPr>
            <w:rStyle w:val="Hyperlink"/>
            <w:noProof/>
          </w:rPr>
          <w:t>5.3.3</w:t>
        </w:r>
        <w:r w:rsidR="0099525F">
          <w:rPr>
            <w:rFonts w:eastAsiaTheme="minorEastAsia" w:cstheme="minorBidi"/>
            <w:i w:val="0"/>
            <w:iCs w:val="0"/>
            <w:noProof/>
            <w:sz w:val="22"/>
            <w:szCs w:val="22"/>
            <w:lang w:eastAsia="en-GB" w:bidi="ar-SA"/>
          </w:rPr>
          <w:tab/>
        </w:r>
        <w:r w:rsidR="0099525F" w:rsidRPr="00F825A8">
          <w:rPr>
            <w:rStyle w:val="Hyperlink"/>
            <w:noProof/>
          </w:rPr>
          <w:t>Comparison of free amino acid levels</w:t>
        </w:r>
        <w:r w:rsidR="0099525F">
          <w:rPr>
            <w:noProof/>
            <w:webHidden/>
          </w:rPr>
          <w:tab/>
        </w:r>
        <w:r w:rsidR="0099525F">
          <w:rPr>
            <w:noProof/>
            <w:webHidden/>
          </w:rPr>
          <w:fldChar w:fldCharType="begin"/>
        </w:r>
        <w:r w:rsidR="0099525F">
          <w:rPr>
            <w:noProof/>
            <w:webHidden/>
          </w:rPr>
          <w:instrText xml:space="preserve"> PAGEREF _Toc482266177 \h </w:instrText>
        </w:r>
        <w:r w:rsidR="0099525F">
          <w:rPr>
            <w:noProof/>
            <w:webHidden/>
          </w:rPr>
        </w:r>
        <w:r w:rsidR="0099525F">
          <w:rPr>
            <w:noProof/>
            <w:webHidden/>
          </w:rPr>
          <w:fldChar w:fldCharType="separate"/>
        </w:r>
        <w:r w:rsidR="0099525F">
          <w:rPr>
            <w:noProof/>
            <w:webHidden/>
          </w:rPr>
          <w:t>39</w:t>
        </w:r>
        <w:r w:rsidR="0099525F">
          <w:rPr>
            <w:noProof/>
            <w:webHidden/>
          </w:rPr>
          <w:fldChar w:fldCharType="end"/>
        </w:r>
      </w:hyperlink>
    </w:p>
    <w:p w14:paraId="66137765" w14:textId="0C9B6124" w:rsidR="0099525F" w:rsidRDefault="009E2A22">
      <w:pPr>
        <w:pStyle w:val="TOC3"/>
        <w:rPr>
          <w:rFonts w:eastAsiaTheme="minorEastAsia" w:cstheme="minorBidi"/>
          <w:i w:val="0"/>
          <w:iCs w:val="0"/>
          <w:noProof/>
          <w:sz w:val="22"/>
          <w:szCs w:val="22"/>
          <w:lang w:eastAsia="en-GB" w:bidi="ar-SA"/>
        </w:rPr>
      </w:pPr>
      <w:hyperlink w:anchor="_Toc482266178" w:history="1">
        <w:r w:rsidR="0099525F" w:rsidRPr="00F825A8">
          <w:rPr>
            <w:rStyle w:val="Hyperlink"/>
            <w:noProof/>
          </w:rPr>
          <w:t>5.3.4</w:t>
        </w:r>
        <w:r w:rsidR="0099525F">
          <w:rPr>
            <w:rFonts w:eastAsiaTheme="minorEastAsia" w:cstheme="minorBidi"/>
            <w:i w:val="0"/>
            <w:iCs w:val="0"/>
            <w:noProof/>
            <w:sz w:val="22"/>
            <w:szCs w:val="22"/>
            <w:lang w:eastAsia="en-GB" w:bidi="ar-SA"/>
          </w:rPr>
          <w:tab/>
        </w:r>
        <w:r w:rsidR="0099525F" w:rsidRPr="00F825A8">
          <w:rPr>
            <w:rStyle w:val="Hyperlink"/>
            <w:noProof/>
          </w:rPr>
          <w:t>Changes in sucrose and reducing sugars</w:t>
        </w:r>
        <w:r w:rsidR="0099525F">
          <w:rPr>
            <w:noProof/>
            <w:webHidden/>
          </w:rPr>
          <w:tab/>
        </w:r>
        <w:r w:rsidR="0099525F">
          <w:rPr>
            <w:noProof/>
            <w:webHidden/>
          </w:rPr>
          <w:fldChar w:fldCharType="begin"/>
        </w:r>
        <w:r w:rsidR="0099525F">
          <w:rPr>
            <w:noProof/>
            <w:webHidden/>
          </w:rPr>
          <w:instrText xml:space="preserve"> PAGEREF _Toc482266178 \h </w:instrText>
        </w:r>
        <w:r w:rsidR="0099525F">
          <w:rPr>
            <w:noProof/>
            <w:webHidden/>
          </w:rPr>
        </w:r>
        <w:r w:rsidR="0099525F">
          <w:rPr>
            <w:noProof/>
            <w:webHidden/>
          </w:rPr>
          <w:fldChar w:fldCharType="separate"/>
        </w:r>
        <w:r w:rsidR="0099525F">
          <w:rPr>
            <w:noProof/>
            <w:webHidden/>
          </w:rPr>
          <w:t>40</w:t>
        </w:r>
        <w:r w:rsidR="0099525F">
          <w:rPr>
            <w:noProof/>
            <w:webHidden/>
          </w:rPr>
          <w:fldChar w:fldCharType="end"/>
        </w:r>
      </w:hyperlink>
    </w:p>
    <w:p w14:paraId="13D8476B" w14:textId="4BA0ED23" w:rsidR="0099525F" w:rsidRDefault="009E2A22">
      <w:pPr>
        <w:pStyle w:val="TOC2"/>
        <w:tabs>
          <w:tab w:val="left" w:pos="880"/>
          <w:tab w:val="right" w:leader="dot" w:pos="9060"/>
        </w:tabs>
        <w:rPr>
          <w:rFonts w:eastAsiaTheme="minorEastAsia" w:cstheme="minorBidi"/>
          <w:smallCaps w:val="0"/>
          <w:noProof/>
          <w:sz w:val="22"/>
          <w:szCs w:val="22"/>
          <w:lang w:eastAsia="en-GB" w:bidi="ar-SA"/>
        </w:rPr>
      </w:pPr>
      <w:hyperlink w:anchor="_Toc482266179" w:history="1">
        <w:r w:rsidR="0099525F" w:rsidRPr="00F825A8">
          <w:rPr>
            <w:rStyle w:val="Hyperlink"/>
            <w:noProof/>
          </w:rPr>
          <w:t>5.4</w:t>
        </w:r>
        <w:r w:rsidR="0099525F">
          <w:rPr>
            <w:rFonts w:eastAsiaTheme="minorEastAsia" w:cstheme="minorBidi"/>
            <w:smallCaps w:val="0"/>
            <w:noProof/>
            <w:sz w:val="22"/>
            <w:szCs w:val="22"/>
            <w:lang w:eastAsia="en-GB" w:bidi="ar-SA"/>
          </w:rPr>
          <w:tab/>
        </w:r>
        <w:r w:rsidR="0099525F" w:rsidRPr="00F825A8">
          <w:rPr>
            <w:rStyle w:val="Hyperlink"/>
            <w:noProof/>
          </w:rPr>
          <w:t>Conclusions of the compositional analyses</w:t>
        </w:r>
        <w:r w:rsidR="0099525F">
          <w:rPr>
            <w:noProof/>
            <w:webHidden/>
          </w:rPr>
          <w:tab/>
        </w:r>
        <w:r w:rsidR="0099525F">
          <w:rPr>
            <w:noProof/>
            <w:webHidden/>
          </w:rPr>
          <w:fldChar w:fldCharType="begin"/>
        </w:r>
        <w:r w:rsidR="0099525F">
          <w:rPr>
            <w:noProof/>
            <w:webHidden/>
          </w:rPr>
          <w:instrText xml:space="preserve"> PAGEREF _Toc482266179 \h </w:instrText>
        </w:r>
        <w:r w:rsidR="0099525F">
          <w:rPr>
            <w:noProof/>
            <w:webHidden/>
          </w:rPr>
        </w:r>
        <w:r w:rsidR="0099525F">
          <w:rPr>
            <w:noProof/>
            <w:webHidden/>
          </w:rPr>
          <w:fldChar w:fldCharType="separate"/>
        </w:r>
        <w:r w:rsidR="0099525F">
          <w:rPr>
            <w:noProof/>
            <w:webHidden/>
          </w:rPr>
          <w:t>41</w:t>
        </w:r>
        <w:r w:rsidR="0099525F">
          <w:rPr>
            <w:noProof/>
            <w:webHidden/>
          </w:rPr>
          <w:fldChar w:fldCharType="end"/>
        </w:r>
      </w:hyperlink>
    </w:p>
    <w:p w14:paraId="6B3892A9" w14:textId="2724EACE" w:rsidR="0099525F" w:rsidRDefault="009E2A22">
      <w:pPr>
        <w:pStyle w:val="TOC1"/>
        <w:tabs>
          <w:tab w:val="left" w:pos="440"/>
          <w:tab w:val="right" w:leader="dot" w:pos="9060"/>
        </w:tabs>
        <w:rPr>
          <w:rFonts w:eastAsiaTheme="minorEastAsia" w:cstheme="minorBidi"/>
          <w:b w:val="0"/>
          <w:bCs w:val="0"/>
          <w:caps w:val="0"/>
          <w:noProof/>
          <w:sz w:val="22"/>
          <w:szCs w:val="22"/>
          <w:lang w:eastAsia="en-GB" w:bidi="ar-SA"/>
        </w:rPr>
      </w:pPr>
      <w:hyperlink w:anchor="_Toc482266180" w:history="1">
        <w:r w:rsidR="0099525F" w:rsidRPr="00F825A8">
          <w:rPr>
            <w:rStyle w:val="Hyperlink"/>
            <w:noProof/>
          </w:rPr>
          <w:t xml:space="preserve">6 </w:t>
        </w:r>
        <w:r w:rsidR="0099525F">
          <w:rPr>
            <w:rFonts w:eastAsiaTheme="minorEastAsia" w:cstheme="minorBidi"/>
            <w:b w:val="0"/>
            <w:bCs w:val="0"/>
            <w:caps w:val="0"/>
            <w:noProof/>
            <w:sz w:val="22"/>
            <w:szCs w:val="22"/>
            <w:lang w:eastAsia="en-GB" w:bidi="ar-SA"/>
          </w:rPr>
          <w:tab/>
        </w:r>
        <w:r w:rsidR="0099525F" w:rsidRPr="00F825A8">
          <w:rPr>
            <w:rStyle w:val="Hyperlink"/>
            <w:noProof/>
          </w:rPr>
          <w:t>Nutritional impact</w:t>
        </w:r>
        <w:r w:rsidR="0099525F">
          <w:rPr>
            <w:noProof/>
            <w:webHidden/>
          </w:rPr>
          <w:tab/>
        </w:r>
        <w:r w:rsidR="0099525F">
          <w:rPr>
            <w:noProof/>
            <w:webHidden/>
          </w:rPr>
          <w:fldChar w:fldCharType="begin"/>
        </w:r>
        <w:r w:rsidR="0099525F">
          <w:rPr>
            <w:noProof/>
            <w:webHidden/>
          </w:rPr>
          <w:instrText xml:space="preserve"> PAGEREF _Toc482266180 \h </w:instrText>
        </w:r>
        <w:r w:rsidR="0099525F">
          <w:rPr>
            <w:noProof/>
            <w:webHidden/>
          </w:rPr>
        </w:r>
        <w:r w:rsidR="0099525F">
          <w:rPr>
            <w:noProof/>
            <w:webHidden/>
          </w:rPr>
          <w:fldChar w:fldCharType="separate"/>
        </w:r>
        <w:r w:rsidR="0099525F">
          <w:rPr>
            <w:noProof/>
            <w:webHidden/>
          </w:rPr>
          <w:t>42</w:t>
        </w:r>
        <w:r w:rsidR="0099525F">
          <w:rPr>
            <w:noProof/>
            <w:webHidden/>
          </w:rPr>
          <w:fldChar w:fldCharType="end"/>
        </w:r>
      </w:hyperlink>
    </w:p>
    <w:p w14:paraId="745F3F79" w14:textId="40A1A1F4" w:rsidR="0099525F" w:rsidRDefault="009E2A22">
      <w:pPr>
        <w:pStyle w:val="TOC1"/>
        <w:tabs>
          <w:tab w:val="left" w:pos="440"/>
          <w:tab w:val="right" w:leader="dot" w:pos="9060"/>
        </w:tabs>
        <w:rPr>
          <w:rFonts w:eastAsiaTheme="minorEastAsia" w:cstheme="minorBidi"/>
          <w:b w:val="0"/>
          <w:bCs w:val="0"/>
          <w:caps w:val="0"/>
          <w:noProof/>
          <w:sz w:val="22"/>
          <w:szCs w:val="22"/>
          <w:lang w:eastAsia="en-GB" w:bidi="ar-SA"/>
        </w:rPr>
      </w:pPr>
      <w:hyperlink w:anchor="_Toc482266181" w:history="1">
        <w:r w:rsidR="0099525F" w:rsidRPr="00F825A8">
          <w:rPr>
            <w:rStyle w:val="Hyperlink"/>
            <w:noProof/>
          </w:rPr>
          <w:t>7</w:t>
        </w:r>
        <w:r w:rsidR="0099525F">
          <w:rPr>
            <w:rFonts w:eastAsiaTheme="minorEastAsia" w:cstheme="minorBidi"/>
            <w:b w:val="0"/>
            <w:bCs w:val="0"/>
            <w:caps w:val="0"/>
            <w:noProof/>
            <w:sz w:val="22"/>
            <w:szCs w:val="22"/>
            <w:lang w:eastAsia="en-GB" w:bidi="ar-SA"/>
          </w:rPr>
          <w:tab/>
        </w:r>
        <w:r w:rsidR="0099525F" w:rsidRPr="00F825A8">
          <w:rPr>
            <w:rStyle w:val="Hyperlink"/>
            <w:noProof/>
          </w:rPr>
          <w:t>References</w:t>
        </w:r>
        <w:r w:rsidR="0099525F">
          <w:rPr>
            <w:noProof/>
            <w:webHidden/>
          </w:rPr>
          <w:tab/>
        </w:r>
        <w:r w:rsidR="0099525F">
          <w:rPr>
            <w:noProof/>
            <w:webHidden/>
          </w:rPr>
          <w:fldChar w:fldCharType="begin"/>
        </w:r>
        <w:r w:rsidR="0099525F">
          <w:rPr>
            <w:noProof/>
            <w:webHidden/>
          </w:rPr>
          <w:instrText xml:space="preserve"> PAGEREF _Toc482266181 \h </w:instrText>
        </w:r>
        <w:r w:rsidR="0099525F">
          <w:rPr>
            <w:noProof/>
            <w:webHidden/>
          </w:rPr>
        </w:r>
        <w:r w:rsidR="0099525F">
          <w:rPr>
            <w:noProof/>
            <w:webHidden/>
          </w:rPr>
          <w:fldChar w:fldCharType="separate"/>
        </w:r>
        <w:r w:rsidR="0099525F">
          <w:rPr>
            <w:noProof/>
            <w:webHidden/>
          </w:rPr>
          <w:t>42</w:t>
        </w:r>
        <w:r w:rsidR="0099525F">
          <w:rPr>
            <w:noProof/>
            <w:webHidden/>
          </w:rPr>
          <w:fldChar w:fldCharType="end"/>
        </w:r>
      </w:hyperlink>
    </w:p>
    <w:p w14:paraId="13F7F749" w14:textId="30141EB9" w:rsidR="00E066BA" w:rsidRDefault="00326D85" w:rsidP="00051ED9">
      <w:r>
        <w:fldChar w:fldCharType="end"/>
      </w:r>
    </w:p>
    <w:p w14:paraId="3033923D" w14:textId="77777777" w:rsidR="00CE2D05" w:rsidRDefault="00CE2D05">
      <w:pPr>
        <w:widowControl/>
        <w:sectPr w:rsidR="00CE2D05" w:rsidSect="00035FC1">
          <w:pgSz w:w="11906" w:h="16838"/>
          <w:pgMar w:top="1418" w:right="1418" w:bottom="1418" w:left="1418" w:header="709" w:footer="709" w:gutter="0"/>
          <w:pgNumType w:start="1"/>
          <w:cols w:space="708"/>
          <w:docGrid w:linePitch="360"/>
        </w:sectPr>
      </w:pPr>
    </w:p>
    <w:p w14:paraId="2D92E27E" w14:textId="63415555" w:rsidR="007C05B1" w:rsidRDefault="003F011A" w:rsidP="00BD7646">
      <w:pPr>
        <w:pStyle w:val="Heading3"/>
      </w:pPr>
      <w:bookmarkStart w:id="24" w:name="_Toc482266136"/>
      <w:r>
        <w:lastRenderedPageBreak/>
        <w:t>Index</w:t>
      </w:r>
      <w:r w:rsidR="00406039">
        <w:t xml:space="preserve"> of Figures</w:t>
      </w:r>
      <w:bookmarkEnd w:id="24"/>
    </w:p>
    <w:tbl>
      <w:tblPr>
        <w:tblStyle w:val="TableGrid"/>
        <w:tblW w:w="9486" w:type="dxa"/>
        <w:tblLook w:val="04A0" w:firstRow="1" w:lastRow="0" w:firstColumn="1" w:lastColumn="0" w:noHBand="0" w:noVBand="1"/>
        <w:tblCaption w:val="Index of Figures"/>
        <w:tblDescription w:val="A list of the figures presented in this document, included the page numbers."/>
      </w:tblPr>
      <w:tblGrid>
        <w:gridCol w:w="1173"/>
        <w:gridCol w:w="7413"/>
        <w:gridCol w:w="900"/>
      </w:tblGrid>
      <w:tr w:rsidR="003F011A" w14:paraId="0A16E862" w14:textId="77777777" w:rsidTr="008F48B4">
        <w:trPr>
          <w:tblHeader/>
        </w:trPr>
        <w:tc>
          <w:tcPr>
            <w:tcW w:w="1173" w:type="dxa"/>
          </w:tcPr>
          <w:p w14:paraId="0B399E58" w14:textId="77777777" w:rsidR="003F011A" w:rsidRDefault="003F011A" w:rsidP="00FD1473">
            <w:pPr>
              <w:rPr>
                <w:lang w:val="en-AU"/>
              </w:rPr>
            </w:pPr>
          </w:p>
        </w:tc>
        <w:tc>
          <w:tcPr>
            <w:tcW w:w="7413" w:type="dxa"/>
          </w:tcPr>
          <w:p w14:paraId="3C7C44A6" w14:textId="77777777" w:rsidR="003F011A" w:rsidRDefault="003F011A" w:rsidP="003F011A">
            <w:pPr>
              <w:pStyle w:val="FSTableHeading"/>
              <w:jc w:val="left"/>
              <w:rPr>
                <w:lang w:val="en-AU"/>
              </w:rPr>
            </w:pPr>
            <w:r>
              <w:rPr>
                <w:lang w:val="en-AU"/>
              </w:rPr>
              <w:t>Title</w:t>
            </w:r>
          </w:p>
        </w:tc>
        <w:tc>
          <w:tcPr>
            <w:tcW w:w="900" w:type="dxa"/>
          </w:tcPr>
          <w:p w14:paraId="0662745E" w14:textId="77777777" w:rsidR="003F011A" w:rsidRDefault="003F011A" w:rsidP="003F011A">
            <w:pPr>
              <w:pStyle w:val="FSTableHeading"/>
              <w:rPr>
                <w:lang w:val="en-AU"/>
              </w:rPr>
            </w:pPr>
            <w:r>
              <w:rPr>
                <w:lang w:val="en-AU"/>
              </w:rPr>
              <w:t>Page</w:t>
            </w:r>
          </w:p>
        </w:tc>
      </w:tr>
      <w:tr w:rsidR="00DE4968" w14:paraId="36E16E4A" w14:textId="77777777" w:rsidTr="003F011A">
        <w:tc>
          <w:tcPr>
            <w:tcW w:w="1173" w:type="dxa"/>
          </w:tcPr>
          <w:p w14:paraId="018D3ADA" w14:textId="5FAE1ABD" w:rsidR="00DE4968" w:rsidRDefault="00DE4968" w:rsidP="00502FB1">
            <w:pPr>
              <w:pStyle w:val="FSTableText"/>
              <w:spacing w:before="20" w:after="20"/>
              <w:rPr>
                <w:lang w:val="en-AU"/>
              </w:rPr>
            </w:pPr>
            <w:r>
              <w:rPr>
                <w:lang w:val="en-AU"/>
              </w:rPr>
              <w:t>Figure 1</w:t>
            </w:r>
          </w:p>
        </w:tc>
        <w:tc>
          <w:tcPr>
            <w:tcW w:w="7413" w:type="dxa"/>
          </w:tcPr>
          <w:p w14:paraId="22177DC9" w14:textId="7E32D36B" w:rsidR="00DE4968" w:rsidRPr="004B23B4" w:rsidRDefault="00DE4968" w:rsidP="00502FB1">
            <w:pPr>
              <w:pStyle w:val="FSTableText"/>
              <w:spacing w:before="20" w:after="20"/>
            </w:pPr>
            <w:r w:rsidRPr="00DE4968">
              <w:t>Outline of the Maillard reaction</w:t>
            </w:r>
          </w:p>
        </w:tc>
        <w:tc>
          <w:tcPr>
            <w:tcW w:w="900" w:type="dxa"/>
          </w:tcPr>
          <w:p w14:paraId="7A415186" w14:textId="21ACA354" w:rsidR="00DE4968" w:rsidRDefault="00DE4968" w:rsidP="00502FB1">
            <w:pPr>
              <w:pStyle w:val="FSTableText"/>
              <w:spacing w:before="20" w:after="20"/>
              <w:rPr>
                <w:lang w:val="en-AU"/>
              </w:rPr>
            </w:pPr>
            <w:r>
              <w:rPr>
                <w:lang w:val="en-AU"/>
              </w:rPr>
              <w:t>3</w:t>
            </w:r>
          </w:p>
        </w:tc>
      </w:tr>
      <w:tr w:rsidR="00DE4968" w14:paraId="4AACCA7E" w14:textId="77777777" w:rsidTr="003F011A">
        <w:tc>
          <w:tcPr>
            <w:tcW w:w="1173" w:type="dxa"/>
          </w:tcPr>
          <w:p w14:paraId="2BDDADDA" w14:textId="3544B910" w:rsidR="00DE4968" w:rsidRDefault="00DE4968" w:rsidP="00502FB1">
            <w:pPr>
              <w:pStyle w:val="FSTableText"/>
              <w:spacing w:before="20" w:after="20"/>
              <w:rPr>
                <w:lang w:val="en-AU"/>
              </w:rPr>
            </w:pPr>
            <w:r>
              <w:rPr>
                <w:lang w:val="en-AU"/>
              </w:rPr>
              <w:t>Figure 2</w:t>
            </w:r>
          </w:p>
        </w:tc>
        <w:tc>
          <w:tcPr>
            <w:tcW w:w="7413" w:type="dxa"/>
          </w:tcPr>
          <w:p w14:paraId="72634B26" w14:textId="77777777" w:rsidR="00DE4968" w:rsidRPr="004B23B4" w:rsidRDefault="00DE4968" w:rsidP="00502FB1">
            <w:pPr>
              <w:pStyle w:val="FSTableText"/>
              <w:spacing w:before="20" w:after="20"/>
              <w:rPr>
                <w:lang w:val="en-AU"/>
              </w:rPr>
            </w:pPr>
            <w:r w:rsidRPr="004B23B4">
              <w:t>Plasmid maps of pSIM1278 and pSIM1678</w:t>
            </w:r>
          </w:p>
        </w:tc>
        <w:tc>
          <w:tcPr>
            <w:tcW w:w="900" w:type="dxa"/>
          </w:tcPr>
          <w:p w14:paraId="6646F188" w14:textId="5D153B2F" w:rsidR="00DE4968" w:rsidRDefault="00DE4968" w:rsidP="00502FB1">
            <w:pPr>
              <w:pStyle w:val="FSTableText"/>
              <w:spacing w:before="20" w:after="20"/>
              <w:rPr>
                <w:lang w:val="en-AU"/>
              </w:rPr>
            </w:pPr>
            <w:r>
              <w:rPr>
                <w:lang w:val="en-AU"/>
              </w:rPr>
              <w:t>8</w:t>
            </w:r>
          </w:p>
        </w:tc>
      </w:tr>
      <w:tr w:rsidR="00DE4968" w14:paraId="722E6033" w14:textId="77777777" w:rsidTr="003F011A">
        <w:tc>
          <w:tcPr>
            <w:tcW w:w="1173" w:type="dxa"/>
          </w:tcPr>
          <w:p w14:paraId="61E126AD" w14:textId="287C685D" w:rsidR="00DE4968" w:rsidRDefault="00DE4968" w:rsidP="00502FB1">
            <w:pPr>
              <w:pStyle w:val="FSTableText"/>
              <w:spacing w:before="20" w:after="20"/>
              <w:rPr>
                <w:lang w:val="en-AU"/>
              </w:rPr>
            </w:pPr>
            <w:r>
              <w:rPr>
                <w:lang w:val="en-AU"/>
              </w:rPr>
              <w:t>Figure 3</w:t>
            </w:r>
          </w:p>
        </w:tc>
        <w:tc>
          <w:tcPr>
            <w:tcW w:w="7413" w:type="dxa"/>
          </w:tcPr>
          <w:p w14:paraId="1595B210" w14:textId="77777777" w:rsidR="00DE4968" w:rsidRDefault="00DE4968" w:rsidP="00502FB1">
            <w:pPr>
              <w:pStyle w:val="FSTableText"/>
              <w:spacing w:before="20" w:after="20"/>
              <w:rPr>
                <w:lang w:val="en-AU"/>
              </w:rPr>
            </w:pPr>
            <w:r w:rsidRPr="004B23B4">
              <w:rPr>
                <w:lang w:val="en-AU"/>
              </w:rPr>
              <w:t>Flowchart showing the development and selection methodology for the creati</w:t>
            </w:r>
            <w:r>
              <w:rPr>
                <w:lang w:val="en-AU"/>
              </w:rPr>
              <w:t>on of the E56, F10 and J3 lines</w:t>
            </w:r>
          </w:p>
        </w:tc>
        <w:tc>
          <w:tcPr>
            <w:tcW w:w="900" w:type="dxa"/>
          </w:tcPr>
          <w:p w14:paraId="2ADCC2EA" w14:textId="312AB3C1" w:rsidR="00DE4968" w:rsidRDefault="00DE4968" w:rsidP="005C430B">
            <w:pPr>
              <w:pStyle w:val="FSTableText"/>
              <w:spacing w:before="20" w:after="20"/>
              <w:rPr>
                <w:lang w:val="en-AU"/>
              </w:rPr>
            </w:pPr>
            <w:r>
              <w:rPr>
                <w:lang w:val="en-AU"/>
              </w:rPr>
              <w:t>9</w:t>
            </w:r>
          </w:p>
        </w:tc>
      </w:tr>
      <w:tr w:rsidR="00DE4968" w14:paraId="4776A9DA" w14:textId="77777777" w:rsidTr="003F011A">
        <w:tc>
          <w:tcPr>
            <w:tcW w:w="1173" w:type="dxa"/>
          </w:tcPr>
          <w:p w14:paraId="782D7285" w14:textId="47BC918D" w:rsidR="00DE4968" w:rsidRDefault="00DE4968" w:rsidP="00502FB1">
            <w:pPr>
              <w:pStyle w:val="FSTableText"/>
              <w:spacing w:before="20" w:after="20"/>
              <w:rPr>
                <w:lang w:val="en-AU"/>
              </w:rPr>
            </w:pPr>
            <w:r>
              <w:rPr>
                <w:lang w:val="en-AU"/>
              </w:rPr>
              <w:t>Figure 4</w:t>
            </w:r>
          </w:p>
        </w:tc>
        <w:tc>
          <w:tcPr>
            <w:tcW w:w="7413" w:type="dxa"/>
          </w:tcPr>
          <w:p w14:paraId="028F4B09" w14:textId="77777777" w:rsidR="00DE4968" w:rsidRDefault="00DE4968" w:rsidP="00502FB1">
            <w:pPr>
              <w:pStyle w:val="FSTableText"/>
              <w:spacing w:before="20" w:after="20"/>
              <w:rPr>
                <w:lang w:val="en-AU"/>
              </w:rPr>
            </w:pPr>
            <w:r w:rsidRPr="004B23B4">
              <w:rPr>
                <w:lang w:val="en-AU"/>
              </w:rPr>
              <w:t>Flowchart showing the development and selection methodology for the creat</w:t>
            </w:r>
            <w:r>
              <w:rPr>
                <w:lang w:val="en-AU"/>
              </w:rPr>
              <w:t>ion of the W8, X17 and Y9 lines</w:t>
            </w:r>
          </w:p>
        </w:tc>
        <w:tc>
          <w:tcPr>
            <w:tcW w:w="900" w:type="dxa"/>
          </w:tcPr>
          <w:p w14:paraId="4E3E4F57" w14:textId="7884789F" w:rsidR="00DE4968" w:rsidRDefault="00DE4968" w:rsidP="003D4032">
            <w:pPr>
              <w:pStyle w:val="FSTableText"/>
              <w:spacing w:before="20" w:after="20"/>
              <w:rPr>
                <w:lang w:val="en-AU"/>
              </w:rPr>
            </w:pPr>
            <w:r>
              <w:rPr>
                <w:lang w:val="en-AU"/>
              </w:rPr>
              <w:t>10</w:t>
            </w:r>
          </w:p>
        </w:tc>
      </w:tr>
      <w:tr w:rsidR="00DE4968" w14:paraId="0F2B1297" w14:textId="77777777" w:rsidTr="003F011A">
        <w:tc>
          <w:tcPr>
            <w:tcW w:w="1173" w:type="dxa"/>
          </w:tcPr>
          <w:p w14:paraId="2E5EFA98" w14:textId="282898EE" w:rsidR="00DE4968" w:rsidRDefault="00DE4968" w:rsidP="00502FB1">
            <w:pPr>
              <w:pStyle w:val="FSTableText"/>
              <w:spacing w:before="20" w:after="20"/>
              <w:rPr>
                <w:lang w:val="en-AU"/>
              </w:rPr>
            </w:pPr>
            <w:r>
              <w:rPr>
                <w:lang w:val="en-AU"/>
              </w:rPr>
              <w:t>Figure 5</w:t>
            </w:r>
          </w:p>
        </w:tc>
        <w:tc>
          <w:tcPr>
            <w:tcW w:w="7413" w:type="dxa"/>
          </w:tcPr>
          <w:p w14:paraId="0CC0705D" w14:textId="77777777" w:rsidR="00DE4968" w:rsidRDefault="00DE4968" w:rsidP="00502FB1">
            <w:pPr>
              <w:pStyle w:val="FSTableText"/>
              <w:spacing w:before="20" w:after="20"/>
              <w:rPr>
                <w:lang w:val="en-AU"/>
              </w:rPr>
            </w:pPr>
            <w:r w:rsidRPr="004B23B4">
              <w:rPr>
                <w:lang w:val="en-AU"/>
              </w:rPr>
              <w:t xml:space="preserve">Design </w:t>
            </w:r>
            <w:r>
              <w:rPr>
                <w:lang w:val="en-AU"/>
              </w:rPr>
              <w:t>of the T-DNA region in pSIM1278</w:t>
            </w:r>
          </w:p>
        </w:tc>
        <w:tc>
          <w:tcPr>
            <w:tcW w:w="900" w:type="dxa"/>
          </w:tcPr>
          <w:p w14:paraId="4DA35CC7" w14:textId="1C0C502F" w:rsidR="00DE4968" w:rsidRDefault="00DE4968" w:rsidP="003D4032">
            <w:pPr>
              <w:pStyle w:val="FSTableText"/>
              <w:spacing w:before="20" w:after="20"/>
              <w:rPr>
                <w:lang w:val="en-AU"/>
              </w:rPr>
            </w:pPr>
            <w:r>
              <w:rPr>
                <w:lang w:val="en-AU"/>
              </w:rPr>
              <w:t>11</w:t>
            </w:r>
          </w:p>
        </w:tc>
      </w:tr>
      <w:tr w:rsidR="00DE4968" w14:paraId="33FA8627" w14:textId="77777777" w:rsidTr="003F011A">
        <w:tc>
          <w:tcPr>
            <w:tcW w:w="1173" w:type="dxa"/>
          </w:tcPr>
          <w:p w14:paraId="0274EB99" w14:textId="387F999C" w:rsidR="00DE4968" w:rsidRDefault="00DE4968" w:rsidP="00502FB1">
            <w:pPr>
              <w:pStyle w:val="FSTableText"/>
              <w:spacing w:before="20" w:after="20"/>
              <w:rPr>
                <w:lang w:val="en-AU"/>
              </w:rPr>
            </w:pPr>
            <w:r>
              <w:rPr>
                <w:lang w:val="en-AU"/>
              </w:rPr>
              <w:t>Figure 6</w:t>
            </w:r>
          </w:p>
        </w:tc>
        <w:tc>
          <w:tcPr>
            <w:tcW w:w="7413" w:type="dxa"/>
          </w:tcPr>
          <w:p w14:paraId="5A7EFDA9" w14:textId="77777777" w:rsidR="00DE4968" w:rsidRDefault="00DE4968" w:rsidP="00502FB1">
            <w:pPr>
              <w:pStyle w:val="FSTableText"/>
              <w:spacing w:before="20" w:after="20"/>
              <w:rPr>
                <w:lang w:val="en-AU"/>
              </w:rPr>
            </w:pPr>
            <w:r w:rsidRPr="004B23B4">
              <w:rPr>
                <w:lang w:val="en-AU"/>
              </w:rPr>
              <w:t xml:space="preserve">Design </w:t>
            </w:r>
            <w:r>
              <w:rPr>
                <w:lang w:val="en-AU"/>
              </w:rPr>
              <w:t>of the T-DNA region in pSIM1678</w:t>
            </w:r>
          </w:p>
        </w:tc>
        <w:tc>
          <w:tcPr>
            <w:tcW w:w="900" w:type="dxa"/>
          </w:tcPr>
          <w:p w14:paraId="54D61543" w14:textId="7329DE95" w:rsidR="00DE4968" w:rsidRDefault="00DE4968" w:rsidP="003D4032">
            <w:pPr>
              <w:pStyle w:val="FSTableText"/>
              <w:spacing w:before="20" w:after="20"/>
              <w:rPr>
                <w:lang w:val="en-AU"/>
              </w:rPr>
            </w:pPr>
            <w:r>
              <w:rPr>
                <w:lang w:val="en-AU"/>
              </w:rPr>
              <w:t>15</w:t>
            </w:r>
          </w:p>
        </w:tc>
      </w:tr>
      <w:tr w:rsidR="00DE4968" w14:paraId="3E5B7B20" w14:textId="77777777" w:rsidTr="003F011A">
        <w:tc>
          <w:tcPr>
            <w:tcW w:w="1173" w:type="dxa"/>
          </w:tcPr>
          <w:p w14:paraId="2CF965B4" w14:textId="1234C387" w:rsidR="00DE4968" w:rsidRDefault="00DE4968" w:rsidP="00502FB1">
            <w:pPr>
              <w:pStyle w:val="FSTableText"/>
              <w:spacing w:before="20" w:after="20"/>
              <w:rPr>
                <w:lang w:val="en-AU"/>
              </w:rPr>
            </w:pPr>
            <w:r>
              <w:rPr>
                <w:lang w:val="en-AU"/>
              </w:rPr>
              <w:t>Figure 7</w:t>
            </w:r>
          </w:p>
        </w:tc>
        <w:tc>
          <w:tcPr>
            <w:tcW w:w="7413" w:type="dxa"/>
          </w:tcPr>
          <w:p w14:paraId="76BF7491" w14:textId="77777777" w:rsidR="00DE4968" w:rsidRDefault="00DE4968" w:rsidP="00502FB1">
            <w:pPr>
              <w:pStyle w:val="FSTableText"/>
              <w:spacing w:before="20" w:after="20"/>
              <w:rPr>
                <w:lang w:val="en-AU"/>
              </w:rPr>
            </w:pPr>
            <w:r w:rsidRPr="004B23B4">
              <w:rPr>
                <w:lang w:val="en-AU"/>
              </w:rPr>
              <w:t>Generations of potato derived from vegetative propagation</w:t>
            </w:r>
          </w:p>
        </w:tc>
        <w:tc>
          <w:tcPr>
            <w:tcW w:w="900" w:type="dxa"/>
          </w:tcPr>
          <w:p w14:paraId="29E7D823" w14:textId="0859CA39" w:rsidR="00DE4968" w:rsidRDefault="00DE4968" w:rsidP="003D4032">
            <w:pPr>
              <w:pStyle w:val="FSTableText"/>
              <w:spacing w:before="20" w:after="20"/>
              <w:rPr>
                <w:lang w:val="en-AU"/>
              </w:rPr>
            </w:pPr>
            <w:r>
              <w:rPr>
                <w:lang w:val="en-AU"/>
              </w:rPr>
              <w:t>17</w:t>
            </w:r>
          </w:p>
        </w:tc>
      </w:tr>
      <w:tr w:rsidR="00DE4968" w14:paraId="214DD919" w14:textId="77777777" w:rsidTr="003F011A">
        <w:tc>
          <w:tcPr>
            <w:tcW w:w="1173" w:type="dxa"/>
          </w:tcPr>
          <w:p w14:paraId="568F4E3E" w14:textId="0D3DBAF5" w:rsidR="00DE4968" w:rsidRDefault="00DE4968" w:rsidP="00502FB1">
            <w:pPr>
              <w:pStyle w:val="FSTableText"/>
              <w:spacing w:before="20" w:after="20"/>
              <w:rPr>
                <w:lang w:val="en-AU"/>
              </w:rPr>
            </w:pPr>
            <w:r>
              <w:rPr>
                <w:lang w:val="en-AU"/>
              </w:rPr>
              <w:t>Figure 8</w:t>
            </w:r>
          </w:p>
        </w:tc>
        <w:tc>
          <w:tcPr>
            <w:tcW w:w="7413" w:type="dxa"/>
          </w:tcPr>
          <w:p w14:paraId="52B995A3" w14:textId="77777777" w:rsidR="00DE4968" w:rsidRDefault="00DE4968" w:rsidP="00502FB1">
            <w:pPr>
              <w:pStyle w:val="FSTableText"/>
              <w:spacing w:before="20" w:after="20"/>
              <w:rPr>
                <w:lang w:val="en-AU"/>
              </w:rPr>
            </w:pPr>
            <w:r w:rsidRPr="004B23B4">
              <w:rPr>
                <w:lang w:val="en-AU"/>
              </w:rPr>
              <w:t>A representation of the restriction enzyme map and probe binding sites of the inserted T-DNA regions</w:t>
            </w:r>
          </w:p>
        </w:tc>
        <w:tc>
          <w:tcPr>
            <w:tcW w:w="900" w:type="dxa"/>
          </w:tcPr>
          <w:p w14:paraId="34AE6462" w14:textId="6056E02B" w:rsidR="00DE4968" w:rsidRDefault="00DE4968" w:rsidP="003D4032">
            <w:pPr>
              <w:pStyle w:val="FSTableText"/>
              <w:spacing w:before="20" w:after="20"/>
              <w:rPr>
                <w:lang w:val="en-AU"/>
              </w:rPr>
            </w:pPr>
            <w:r>
              <w:rPr>
                <w:lang w:val="en-AU"/>
              </w:rPr>
              <w:t>20</w:t>
            </w:r>
          </w:p>
        </w:tc>
      </w:tr>
      <w:tr w:rsidR="00DE4968" w14:paraId="232DC38D" w14:textId="77777777" w:rsidTr="003F011A">
        <w:tc>
          <w:tcPr>
            <w:tcW w:w="1173" w:type="dxa"/>
          </w:tcPr>
          <w:p w14:paraId="428E5139" w14:textId="143A033A" w:rsidR="00DE4968" w:rsidRDefault="00DE4968" w:rsidP="00502FB1">
            <w:pPr>
              <w:pStyle w:val="FSTableText"/>
              <w:spacing w:before="20" w:after="20"/>
              <w:rPr>
                <w:lang w:val="en-AU"/>
              </w:rPr>
            </w:pPr>
            <w:r>
              <w:rPr>
                <w:lang w:val="en-AU"/>
              </w:rPr>
              <w:t>Figure 9</w:t>
            </w:r>
          </w:p>
        </w:tc>
        <w:tc>
          <w:tcPr>
            <w:tcW w:w="7413" w:type="dxa"/>
          </w:tcPr>
          <w:p w14:paraId="68CED9F0" w14:textId="39DFA26D" w:rsidR="00DE4968" w:rsidRDefault="00DE4968" w:rsidP="00502FB1">
            <w:pPr>
              <w:pStyle w:val="FSTableText"/>
              <w:spacing w:before="20" w:after="20"/>
              <w:rPr>
                <w:lang w:val="en-AU"/>
              </w:rPr>
            </w:pPr>
            <w:r w:rsidRPr="004B23B4">
              <w:rPr>
                <w:lang w:val="en-AU"/>
              </w:rPr>
              <w:t>A map of the structure of the pSIM1278 T-DNA insert in W8</w:t>
            </w:r>
            <w:r w:rsidR="00BF1A55">
              <w:rPr>
                <w:lang w:val="en-AU"/>
              </w:rPr>
              <w:t xml:space="preserve"> and E56</w:t>
            </w:r>
          </w:p>
        </w:tc>
        <w:tc>
          <w:tcPr>
            <w:tcW w:w="900" w:type="dxa"/>
          </w:tcPr>
          <w:p w14:paraId="628BAB0C" w14:textId="70109FA1" w:rsidR="00DE4968" w:rsidRDefault="00DE4968" w:rsidP="003D4032">
            <w:pPr>
              <w:pStyle w:val="FSTableText"/>
              <w:spacing w:before="20" w:after="20"/>
              <w:rPr>
                <w:lang w:val="en-AU"/>
              </w:rPr>
            </w:pPr>
            <w:r>
              <w:rPr>
                <w:lang w:val="en-AU"/>
              </w:rPr>
              <w:t>21</w:t>
            </w:r>
          </w:p>
        </w:tc>
      </w:tr>
      <w:tr w:rsidR="00DE4968" w14:paraId="39175038" w14:textId="77777777" w:rsidTr="003F011A">
        <w:tc>
          <w:tcPr>
            <w:tcW w:w="1173" w:type="dxa"/>
          </w:tcPr>
          <w:p w14:paraId="2DB3CA0C" w14:textId="109A80B8" w:rsidR="00DE4968" w:rsidRDefault="00DE4968" w:rsidP="00502FB1">
            <w:pPr>
              <w:pStyle w:val="FSTableText"/>
              <w:spacing w:before="20" w:after="20"/>
              <w:rPr>
                <w:lang w:val="en-AU"/>
              </w:rPr>
            </w:pPr>
            <w:r>
              <w:rPr>
                <w:lang w:val="en-AU"/>
              </w:rPr>
              <w:t>Figure 10</w:t>
            </w:r>
          </w:p>
        </w:tc>
        <w:tc>
          <w:tcPr>
            <w:tcW w:w="7413" w:type="dxa"/>
          </w:tcPr>
          <w:p w14:paraId="655AEF52" w14:textId="14B4FD56" w:rsidR="00DE4968" w:rsidRDefault="00DE4968" w:rsidP="00BF1A55">
            <w:pPr>
              <w:pStyle w:val="FSTableText"/>
              <w:spacing w:before="20" w:after="20"/>
              <w:rPr>
                <w:lang w:val="en-AU"/>
              </w:rPr>
            </w:pPr>
            <w:r w:rsidRPr="004B23B4">
              <w:rPr>
                <w:lang w:val="en-AU"/>
              </w:rPr>
              <w:t xml:space="preserve">A map of the structure of the pSIM1278 T-DNA insert in </w:t>
            </w:r>
            <w:r w:rsidR="00BF1A55">
              <w:rPr>
                <w:lang w:val="en-AU"/>
              </w:rPr>
              <w:t>J3 and Y9</w:t>
            </w:r>
          </w:p>
        </w:tc>
        <w:tc>
          <w:tcPr>
            <w:tcW w:w="900" w:type="dxa"/>
          </w:tcPr>
          <w:p w14:paraId="6C9C0922" w14:textId="3A2081FA" w:rsidR="00DE4968" w:rsidRDefault="00DE4968" w:rsidP="003D4032">
            <w:pPr>
              <w:pStyle w:val="FSTableText"/>
              <w:spacing w:before="20" w:after="20"/>
              <w:rPr>
                <w:lang w:val="en-AU"/>
              </w:rPr>
            </w:pPr>
            <w:r>
              <w:rPr>
                <w:lang w:val="en-AU"/>
              </w:rPr>
              <w:t>23</w:t>
            </w:r>
          </w:p>
        </w:tc>
      </w:tr>
      <w:tr w:rsidR="00DE4968" w14:paraId="53426226" w14:textId="77777777" w:rsidTr="003F011A">
        <w:tc>
          <w:tcPr>
            <w:tcW w:w="1173" w:type="dxa"/>
          </w:tcPr>
          <w:p w14:paraId="4E6D395A" w14:textId="1248D29C" w:rsidR="00DE4968" w:rsidRDefault="00DE4968" w:rsidP="00502FB1">
            <w:pPr>
              <w:pStyle w:val="FSTableText"/>
              <w:spacing w:before="20" w:after="20"/>
              <w:rPr>
                <w:lang w:val="en-AU"/>
              </w:rPr>
            </w:pPr>
            <w:r w:rsidRPr="005D314D">
              <w:rPr>
                <w:lang w:val="en-AU"/>
              </w:rPr>
              <w:t>Figure 11</w:t>
            </w:r>
          </w:p>
        </w:tc>
        <w:tc>
          <w:tcPr>
            <w:tcW w:w="7413" w:type="dxa"/>
          </w:tcPr>
          <w:p w14:paraId="4F3E16B3" w14:textId="7E678A34" w:rsidR="00DE4968" w:rsidRDefault="00DE4968" w:rsidP="00BF1A55">
            <w:pPr>
              <w:pStyle w:val="FSTableText"/>
              <w:spacing w:before="20" w:after="20"/>
              <w:rPr>
                <w:lang w:val="en-AU"/>
              </w:rPr>
            </w:pPr>
            <w:r w:rsidRPr="004B23B4">
              <w:rPr>
                <w:lang w:val="en-AU"/>
              </w:rPr>
              <w:t xml:space="preserve">A map of the structure of the pSIM1678 T-DNA insert in </w:t>
            </w:r>
            <w:r w:rsidR="00BF1A55">
              <w:rPr>
                <w:lang w:val="en-AU"/>
              </w:rPr>
              <w:t>Y9</w:t>
            </w:r>
          </w:p>
        </w:tc>
        <w:tc>
          <w:tcPr>
            <w:tcW w:w="900" w:type="dxa"/>
          </w:tcPr>
          <w:p w14:paraId="1BF9A52D" w14:textId="2F2C9509" w:rsidR="00DE4968" w:rsidRDefault="00DE4968" w:rsidP="00BF1A55">
            <w:pPr>
              <w:pStyle w:val="FSTableText"/>
              <w:spacing w:before="20" w:after="20"/>
              <w:rPr>
                <w:lang w:val="en-AU"/>
              </w:rPr>
            </w:pPr>
            <w:r>
              <w:rPr>
                <w:lang w:val="en-AU"/>
              </w:rPr>
              <w:t>2</w:t>
            </w:r>
            <w:r w:rsidR="00BF1A55">
              <w:rPr>
                <w:lang w:val="en-AU"/>
              </w:rPr>
              <w:t>3</w:t>
            </w:r>
          </w:p>
        </w:tc>
      </w:tr>
      <w:tr w:rsidR="00DE4968" w14:paraId="1F824FA4" w14:textId="77777777" w:rsidTr="003F011A">
        <w:tc>
          <w:tcPr>
            <w:tcW w:w="1173" w:type="dxa"/>
          </w:tcPr>
          <w:p w14:paraId="34BC2B7D" w14:textId="0EC47441" w:rsidR="00DE4968" w:rsidRPr="008E3783" w:rsidRDefault="00DE4968" w:rsidP="00502FB1">
            <w:pPr>
              <w:pStyle w:val="FSTableText"/>
              <w:spacing w:before="20" w:after="20"/>
              <w:rPr>
                <w:highlight w:val="yellow"/>
                <w:lang w:val="en-AU"/>
              </w:rPr>
            </w:pPr>
            <w:r w:rsidRPr="00DE4968">
              <w:rPr>
                <w:lang w:val="en-AU"/>
              </w:rPr>
              <w:t>Figure 12</w:t>
            </w:r>
          </w:p>
        </w:tc>
        <w:tc>
          <w:tcPr>
            <w:tcW w:w="7413" w:type="dxa"/>
          </w:tcPr>
          <w:p w14:paraId="31DD3287" w14:textId="0C299571" w:rsidR="00DE4968" w:rsidRPr="008E3783" w:rsidRDefault="00DE4968" w:rsidP="00502FB1">
            <w:pPr>
              <w:pStyle w:val="FSTableText"/>
              <w:spacing w:before="20" w:after="20"/>
              <w:rPr>
                <w:highlight w:val="yellow"/>
                <w:lang w:val="en-AU"/>
              </w:rPr>
            </w:pPr>
            <w:r w:rsidRPr="00762A24">
              <w:rPr>
                <w:lang w:val="en-AU"/>
              </w:rPr>
              <w:t>The interrelationship between asparagine and glutamine biosynthesis pathways</w:t>
            </w:r>
          </w:p>
        </w:tc>
        <w:tc>
          <w:tcPr>
            <w:tcW w:w="900" w:type="dxa"/>
          </w:tcPr>
          <w:p w14:paraId="0DE82FE6" w14:textId="66430426" w:rsidR="00DE4968" w:rsidRPr="008E3783" w:rsidRDefault="00BF1A55" w:rsidP="00502FB1">
            <w:pPr>
              <w:pStyle w:val="FSTableText"/>
              <w:spacing w:before="20" w:after="20"/>
              <w:rPr>
                <w:highlight w:val="yellow"/>
                <w:lang w:val="en-AU"/>
              </w:rPr>
            </w:pPr>
            <w:r>
              <w:rPr>
                <w:lang w:val="en-AU"/>
              </w:rPr>
              <w:t>39</w:t>
            </w:r>
          </w:p>
        </w:tc>
      </w:tr>
    </w:tbl>
    <w:p w14:paraId="38180739" w14:textId="77777777" w:rsidR="008D2792" w:rsidRDefault="008D2792" w:rsidP="00BD7646">
      <w:pPr>
        <w:pStyle w:val="Heading3"/>
      </w:pPr>
    </w:p>
    <w:p w14:paraId="0F9668AF" w14:textId="09228D82" w:rsidR="007C05B1" w:rsidRDefault="003F011A" w:rsidP="00BD7646">
      <w:pPr>
        <w:pStyle w:val="Heading3"/>
      </w:pPr>
      <w:bookmarkStart w:id="25" w:name="_Toc482266137"/>
      <w:r>
        <w:t>Index of Tables</w:t>
      </w:r>
      <w:bookmarkEnd w:id="25"/>
    </w:p>
    <w:tbl>
      <w:tblPr>
        <w:tblStyle w:val="TableGrid"/>
        <w:tblW w:w="9478" w:type="dxa"/>
        <w:tblLook w:val="04A0" w:firstRow="1" w:lastRow="0" w:firstColumn="1" w:lastColumn="0" w:noHBand="0" w:noVBand="1"/>
        <w:tblCaption w:val="Index of Tables"/>
        <w:tblDescription w:val="A list of the tables used in this document, included a reference to the page number the table appears."/>
      </w:tblPr>
      <w:tblGrid>
        <w:gridCol w:w="1106"/>
        <w:gridCol w:w="7470"/>
        <w:gridCol w:w="902"/>
      </w:tblGrid>
      <w:tr w:rsidR="003F011A" w14:paraId="22E75948" w14:textId="77777777" w:rsidTr="008F48B4">
        <w:trPr>
          <w:tblHeader/>
        </w:trPr>
        <w:tc>
          <w:tcPr>
            <w:tcW w:w="1106" w:type="dxa"/>
          </w:tcPr>
          <w:p w14:paraId="1D431D9E" w14:textId="77777777" w:rsidR="003F011A" w:rsidRDefault="003F011A" w:rsidP="00FD1473">
            <w:pPr>
              <w:rPr>
                <w:lang w:val="en-AU"/>
              </w:rPr>
            </w:pPr>
          </w:p>
        </w:tc>
        <w:tc>
          <w:tcPr>
            <w:tcW w:w="7470" w:type="dxa"/>
          </w:tcPr>
          <w:p w14:paraId="32D409B8" w14:textId="77777777" w:rsidR="003F011A" w:rsidRDefault="003F011A" w:rsidP="003F011A">
            <w:pPr>
              <w:pStyle w:val="FSTableHeading"/>
              <w:jc w:val="left"/>
              <w:rPr>
                <w:lang w:val="en-AU"/>
              </w:rPr>
            </w:pPr>
            <w:r>
              <w:rPr>
                <w:lang w:val="en-AU"/>
              </w:rPr>
              <w:t>Title</w:t>
            </w:r>
          </w:p>
        </w:tc>
        <w:tc>
          <w:tcPr>
            <w:tcW w:w="902" w:type="dxa"/>
          </w:tcPr>
          <w:p w14:paraId="0B85B116" w14:textId="77777777" w:rsidR="003F011A" w:rsidRDefault="003F011A" w:rsidP="003F011A">
            <w:pPr>
              <w:pStyle w:val="FSTableHeading"/>
              <w:rPr>
                <w:lang w:val="en-AU"/>
              </w:rPr>
            </w:pPr>
            <w:r>
              <w:rPr>
                <w:lang w:val="en-AU"/>
              </w:rPr>
              <w:t>Page</w:t>
            </w:r>
          </w:p>
        </w:tc>
      </w:tr>
      <w:tr w:rsidR="003F011A" w14:paraId="275DE0C4" w14:textId="77777777" w:rsidTr="003F011A">
        <w:tc>
          <w:tcPr>
            <w:tcW w:w="1106" w:type="dxa"/>
          </w:tcPr>
          <w:p w14:paraId="2058F327" w14:textId="77777777" w:rsidR="003F011A" w:rsidRDefault="003F011A" w:rsidP="00502FB1">
            <w:pPr>
              <w:pStyle w:val="FSTableText"/>
              <w:spacing w:before="20" w:after="20"/>
              <w:rPr>
                <w:lang w:val="en-AU"/>
              </w:rPr>
            </w:pPr>
            <w:r>
              <w:rPr>
                <w:lang w:val="en-AU"/>
              </w:rPr>
              <w:t>Table 1</w:t>
            </w:r>
          </w:p>
        </w:tc>
        <w:tc>
          <w:tcPr>
            <w:tcW w:w="7470" w:type="dxa"/>
          </w:tcPr>
          <w:p w14:paraId="0F74EA66" w14:textId="47CE8A1F" w:rsidR="003F011A" w:rsidRDefault="003F011A" w:rsidP="007821C5">
            <w:pPr>
              <w:pStyle w:val="FSTableText"/>
              <w:spacing w:before="20" w:after="20"/>
              <w:rPr>
                <w:lang w:val="en-AU"/>
              </w:rPr>
            </w:pPr>
            <w:r>
              <w:t xml:space="preserve">Summary of the </w:t>
            </w:r>
            <w:r w:rsidR="007821C5">
              <w:t>potato lines</w:t>
            </w:r>
            <w:r>
              <w:t xml:space="preserve"> reviewed in this assessment</w:t>
            </w:r>
          </w:p>
        </w:tc>
        <w:tc>
          <w:tcPr>
            <w:tcW w:w="902" w:type="dxa"/>
          </w:tcPr>
          <w:p w14:paraId="13510C9F" w14:textId="0106C0A2" w:rsidR="003F011A" w:rsidRDefault="00133C42" w:rsidP="00502FB1">
            <w:pPr>
              <w:pStyle w:val="FSTableText"/>
              <w:spacing w:before="20" w:after="20"/>
              <w:rPr>
                <w:lang w:val="en-AU"/>
              </w:rPr>
            </w:pPr>
            <w:r>
              <w:rPr>
                <w:lang w:val="en-AU"/>
              </w:rPr>
              <w:t>3</w:t>
            </w:r>
          </w:p>
        </w:tc>
      </w:tr>
      <w:tr w:rsidR="003F011A" w14:paraId="6DCC9B52" w14:textId="77777777" w:rsidTr="003F011A">
        <w:tc>
          <w:tcPr>
            <w:tcW w:w="1106" w:type="dxa"/>
          </w:tcPr>
          <w:p w14:paraId="57849119" w14:textId="77777777" w:rsidR="003F011A" w:rsidRDefault="003F011A" w:rsidP="00502FB1">
            <w:pPr>
              <w:pStyle w:val="FSTableText"/>
              <w:spacing w:before="20" w:after="20"/>
              <w:rPr>
                <w:lang w:val="en-AU"/>
              </w:rPr>
            </w:pPr>
            <w:r>
              <w:rPr>
                <w:lang w:val="en-AU"/>
              </w:rPr>
              <w:t>Table 2</w:t>
            </w:r>
          </w:p>
        </w:tc>
        <w:tc>
          <w:tcPr>
            <w:tcW w:w="7470" w:type="dxa"/>
          </w:tcPr>
          <w:p w14:paraId="13BF5A61" w14:textId="381C868E" w:rsidR="003F011A" w:rsidRDefault="00BF1A55" w:rsidP="007821C5">
            <w:pPr>
              <w:pStyle w:val="FSTableText"/>
              <w:spacing w:before="20" w:after="20"/>
              <w:rPr>
                <w:lang w:val="en-AU"/>
              </w:rPr>
            </w:pPr>
            <w:r w:rsidRPr="00BF1A55">
              <w:t xml:space="preserve">Summary of the transformation steps used to create the potato </w:t>
            </w:r>
            <w:r w:rsidR="007821C5">
              <w:t>lines</w:t>
            </w:r>
          </w:p>
        </w:tc>
        <w:tc>
          <w:tcPr>
            <w:tcW w:w="902" w:type="dxa"/>
          </w:tcPr>
          <w:p w14:paraId="2EFAFD1A" w14:textId="68C5156C" w:rsidR="003F011A" w:rsidRDefault="00133C42" w:rsidP="00502FB1">
            <w:pPr>
              <w:pStyle w:val="FSTableText"/>
              <w:spacing w:before="20" w:after="20"/>
              <w:rPr>
                <w:lang w:val="en-AU"/>
              </w:rPr>
            </w:pPr>
            <w:r>
              <w:rPr>
                <w:lang w:val="en-AU"/>
              </w:rPr>
              <w:t>7</w:t>
            </w:r>
          </w:p>
        </w:tc>
      </w:tr>
      <w:tr w:rsidR="003F011A" w14:paraId="1553F05A" w14:textId="77777777" w:rsidTr="003F011A">
        <w:tc>
          <w:tcPr>
            <w:tcW w:w="1106" w:type="dxa"/>
          </w:tcPr>
          <w:p w14:paraId="5D6F8090" w14:textId="77777777" w:rsidR="003F011A" w:rsidRDefault="003F011A" w:rsidP="00502FB1">
            <w:pPr>
              <w:pStyle w:val="FSTableText"/>
              <w:spacing w:before="20" w:after="20"/>
              <w:rPr>
                <w:lang w:val="en-AU"/>
              </w:rPr>
            </w:pPr>
            <w:r>
              <w:rPr>
                <w:lang w:val="en-AU"/>
              </w:rPr>
              <w:t>Table 3</w:t>
            </w:r>
          </w:p>
        </w:tc>
        <w:tc>
          <w:tcPr>
            <w:tcW w:w="7470" w:type="dxa"/>
          </w:tcPr>
          <w:p w14:paraId="19A4042F" w14:textId="7026D94D" w:rsidR="003F011A" w:rsidRDefault="00133C42" w:rsidP="00502FB1">
            <w:pPr>
              <w:pStyle w:val="FSTableText"/>
              <w:spacing w:before="20" w:after="20"/>
              <w:rPr>
                <w:lang w:val="en-AU"/>
              </w:rPr>
            </w:pPr>
            <w:r w:rsidRPr="004B23B4">
              <w:rPr>
                <w:lang w:val="en-AU"/>
              </w:rPr>
              <w:t>The genetic elements contained in the T-DNA region of pSIM1278,</w:t>
            </w:r>
            <w:r>
              <w:rPr>
                <w:lang w:val="en-AU"/>
              </w:rPr>
              <w:t xml:space="preserve"> used to create E56, F10 and J3</w:t>
            </w:r>
          </w:p>
        </w:tc>
        <w:tc>
          <w:tcPr>
            <w:tcW w:w="902" w:type="dxa"/>
          </w:tcPr>
          <w:p w14:paraId="444139D1" w14:textId="302F6146" w:rsidR="003F011A" w:rsidRDefault="00133C42" w:rsidP="00502FB1">
            <w:pPr>
              <w:pStyle w:val="FSTableText"/>
              <w:spacing w:before="20" w:after="20"/>
              <w:rPr>
                <w:lang w:val="en-AU"/>
              </w:rPr>
            </w:pPr>
            <w:r>
              <w:rPr>
                <w:lang w:val="en-AU"/>
              </w:rPr>
              <w:t>12-13</w:t>
            </w:r>
          </w:p>
        </w:tc>
      </w:tr>
      <w:tr w:rsidR="003F011A" w14:paraId="066CA778" w14:textId="77777777" w:rsidTr="003F011A">
        <w:tc>
          <w:tcPr>
            <w:tcW w:w="1106" w:type="dxa"/>
          </w:tcPr>
          <w:p w14:paraId="503875F9" w14:textId="77777777" w:rsidR="003F011A" w:rsidRDefault="003F011A" w:rsidP="00502FB1">
            <w:pPr>
              <w:pStyle w:val="FSTableText"/>
              <w:spacing w:before="20" w:after="20"/>
              <w:rPr>
                <w:lang w:val="en-AU"/>
              </w:rPr>
            </w:pPr>
            <w:r>
              <w:rPr>
                <w:lang w:val="en-AU"/>
              </w:rPr>
              <w:t>Table 4</w:t>
            </w:r>
          </w:p>
        </w:tc>
        <w:tc>
          <w:tcPr>
            <w:tcW w:w="7470" w:type="dxa"/>
          </w:tcPr>
          <w:p w14:paraId="2112C406" w14:textId="3E79C468" w:rsidR="003F011A" w:rsidRDefault="00133C42" w:rsidP="00502FB1">
            <w:pPr>
              <w:pStyle w:val="FSTableText"/>
              <w:spacing w:before="20" w:after="20"/>
              <w:rPr>
                <w:lang w:val="en-AU"/>
              </w:rPr>
            </w:pPr>
            <w:r w:rsidRPr="004B23B4">
              <w:rPr>
                <w:lang w:val="en-AU"/>
              </w:rPr>
              <w:t>Description of the genetic elements contained in the backbone of pSIM1278</w:t>
            </w:r>
          </w:p>
        </w:tc>
        <w:tc>
          <w:tcPr>
            <w:tcW w:w="902" w:type="dxa"/>
          </w:tcPr>
          <w:p w14:paraId="67F6E99A" w14:textId="4153430C" w:rsidR="003F011A" w:rsidRDefault="00133C42" w:rsidP="00415ABA">
            <w:pPr>
              <w:pStyle w:val="FSTableText"/>
              <w:spacing w:before="20" w:after="20"/>
              <w:rPr>
                <w:lang w:val="en-AU"/>
              </w:rPr>
            </w:pPr>
            <w:r>
              <w:rPr>
                <w:lang w:val="en-AU"/>
              </w:rPr>
              <w:t>13-14</w:t>
            </w:r>
          </w:p>
        </w:tc>
      </w:tr>
      <w:tr w:rsidR="003F011A" w14:paraId="490F35A3" w14:textId="77777777" w:rsidTr="003F011A">
        <w:tc>
          <w:tcPr>
            <w:tcW w:w="1106" w:type="dxa"/>
          </w:tcPr>
          <w:p w14:paraId="11615700" w14:textId="77777777" w:rsidR="003F011A" w:rsidRDefault="003F011A" w:rsidP="00502FB1">
            <w:pPr>
              <w:pStyle w:val="FSTableText"/>
              <w:spacing w:before="20" w:after="20"/>
              <w:rPr>
                <w:lang w:val="en-AU"/>
              </w:rPr>
            </w:pPr>
            <w:r>
              <w:rPr>
                <w:lang w:val="en-AU"/>
              </w:rPr>
              <w:t>Table 5</w:t>
            </w:r>
          </w:p>
        </w:tc>
        <w:tc>
          <w:tcPr>
            <w:tcW w:w="7470" w:type="dxa"/>
          </w:tcPr>
          <w:p w14:paraId="5E535B83" w14:textId="0B4B52D4" w:rsidR="003F011A" w:rsidRDefault="00DD7FD4" w:rsidP="00502FB1">
            <w:pPr>
              <w:pStyle w:val="FSTableText"/>
              <w:spacing w:before="20" w:after="20"/>
              <w:rPr>
                <w:lang w:val="en-AU"/>
              </w:rPr>
            </w:pPr>
            <w:r w:rsidRPr="004B23B4">
              <w:rPr>
                <w:lang w:val="en-AU"/>
              </w:rPr>
              <w:t>The genetic elements contained in the T-DNA region of pSIM1678, used to create W8, X17 and Y9</w:t>
            </w:r>
          </w:p>
        </w:tc>
        <w:tc>
          <w:tcPr>
            <w:tcW w:w="902" w:type="dxa"/>
          </w:tcPr>
          <w:p w14:paraId="3EEA997D" w14:textId="13C124F9" w:rsidR="003F011A" w:rsidRDefault="003F011A" w:rsidP="00415ABA">
            <w:pPr>
              <w:pStyle w:val="FSTableText"/>
              <w:spacing w:before="20" w:after="20"/>
              <w:rPr>
                <w:lang w:val="en-AU"/>
              </w:rPr>
            </w:pPr>
            <w:r>
              <w:rPr>
                <w:lang w:val="en-AU"/>
              </w:rPr>
              <w:t>1</w:t>
            </w:r>
            <w:r w:rsidR="00415ABA">
              <w:rPr>
                <w:lang w:val="en-AU"/>
              </w:rPr>
              <w:t>6</w:t>
            </w:r>
          </w:p>
        </w:tc>
      </w:tr>
      <w:tr w:rsidR="00DD7FD4" w14:paraId="37356D09" w14:textId="77777777" w:rsidTr="003F011A">
        <w:tc>
          <w:tcPr>
            <w:tcW w:w="1106" w:type="dxa"/>
          </w:tcPr>
          <w:p w14:paraId="67899743" w14:textId="77777777" w:rsidR="00DD7FD4" w:rsidRDefault="00DD7FD4" w:rsidP="00502FB1">
            <w:pPr>
              <w:pStyle w:val="FSTableText"/>
              <w:spacing w:before="20" w:after="20"/>
              <w:rPr>
                <w:lang w:val="en-AU"/>
              </w:rPr>
            </w:pPr>
            <w:r>
              <w:rPr>
                <w:lang w:val="en-AU"/>
              </w:rPr>
              <w:t>Table 6</w:t>
            </w:r>
          </w:p>
        </w:tc>
        <w:tc>
          <w:tcPr>
            <w:tcW w:w="7470" w:type="dxa"/>
          </w:tcPr>
          <w:p w14:paraId="247CD882" w14:textId="4649B203" w:rsidR="00DD7FD4" w:rsidRDefault="00DD7FD4" w:rsidP="00502FB1">
            <w:pPr>
              <w:pStyle w:val="FSTableText"/>
              <w:spacing w:before="20" w:after="20"/>
              <w:rPr>
                <w:lang w:val="en-AU"/>
              </w:rPr>
            </w:pPr>
            <w:r w:rsidRPr="004B23B4">
              <w:rPr>
                <w:lang w:val="en-AU"/>
              </w:rPr>
              <w:t>Molecular characterisation studies performed in W8</w:t>
            </w:r>
          </w:p>
        </w:tc>
        <w:tc>
          <w:tcPr>
            <w:tcW w:w="902" w:type="dxa"/>
          </w:tcPr>
          <w:p w14:paraId="648AADAB" w14:textId="58D1BBB1" w:rsidR="00DD7FD4" w:rsidRDefault="00DD7FD4" w:rsidP="00DD7FD4">
            <w:pPr>
              <w:pStyle w:val="FSTableText"/>
              <w:spacing w:before="20" w:after="20"/>
              <w:rPr>
                <w:lang w:val="en-AU"/>
              </w:rPr>
            </w:pPr>
            <w:r>
              <w:rPr>
                <w:lang w:val="en-AU"/>
              </w:rPr>
              <w:t>17</w:t>
            </w:r>
          </w:p>
        </w:tc>
      </w:tr>
      <w:tr w:rsidR="00DD7FD4" w14:paraId="13A2C7F3" w14:textId="77777777" w:rsidTr="003F011A">
        <w:tc>
          <w:tcPr>
            <w:tcW w:w="1106" w:type="dxa"/>
          </w:tcPr>
          <w:p w14:paraId="17A4CC09" w14:textId="77777777" w:rsidR="00DD7FD4" w:rsidRDefault="00DD7FD4" w:rsidP="00502FB1">
            <w:pPr>
              <w:pStyle w:val="FSTableText"/>
              <w:spacing w:before="20" w:after="20"/>
              <w:rPr>
                <w:lang w:val="en-AU"/>
              </w:rPr>
            </w:pPr>
            <w:r>
              <w:rPr>
                <w:lang w:val="en-AU"/>
              </w:rPr>
              <w:t>Table 7</w:t>
            </w:r>
          </w:p>
        </w:tc>
        <w:tc>
          <w:tcPr>
            <w:tcW w:w="7470" w:type="dxa"/>
          </w:tcPr>
          <w:p w14:paraId="28343FFA" w14:textId="4E3D9E03" w:rsidR="00DD7FD4" w:rsidRDefault="00DD7FD4" w:rsidP="00502FB1">
            <w:pPr>
              <w:pStyle w:val="FSTableText"/>
              <w:spacing w:before="20" w:after="20"/>
              <w:rPr>
                <w:lang w:val="en-AU"/>
              </w:rPr>
            </w:pPr>
            <w:r w:rsidRPr="004B23B4">
              <w:rPr>
                <w:lang w:val="en-AU"/>
              </w:rPr>
              <w:t>Molecular characterisation studies performed in X17</w:t>
            </w:r>
          </w:p>
        </w:tc>
        <w:tc>
          <w:tcPr>
            <w:tcW w:w="902" w:type="dxa"/>
          </w:tcPr>
          <w:p w14:paraId="778710F7" w14:textId="7362EFBB" w:rsidR="00DD7FD4" w:rsidRDefault="00DD7FD4" w:rsidP="00DD7FD4">
            <w:pPr>
              <w:pStyle w:val="FSTableText"/>
              <w:spacing w:before="20" w:after="20"/>
              <w:rPr>
                <w:lang w:val="en-AU"/>
              </w:rPr>
            </w:pPr>
            <w:r>
              <w:rPr>
                <w:lang w:val="en-AU"/>
              </w:rPr>
              <w:t>18</w:t>
            </w:r>
          </w:p>
        </w:tc>
      </w:tr>
      <w:tr w:rsidR="00DD7FD4" w14:paraId="67AE32FB" w14:textId="77777777" w:rsidTr="003F011A">
        <w:tc>
          <w:tcPr>
            <w:tcW w:w="1106" w:type="dxa"/>
          </w:tcPr>
          <w:p w14:paraId="66DD5E43" w14:textId="77777777" w:rsidR="00DD7FD4" w:rsidRDefault="00DD7FD4" w:rsidP="00502FB1">
            <w:pPr>
              <w:pStyle w:val="FSTableText"/>
              <w:spacing w:before="20" w:after="20"/>
              <w:rPr>
                <w:lang w:val="en-AU"/>
              </w:rPr>
            </w:pPr>
            <w:r>
              <w:rPr>
                <w:lang w:val="en-AU"/>
              </w:rPr>
              <w:t>Table 8</w:t>
            </w:r>
          </w:p>
        </w:tc>
        <w:tc>
          <w:tcPr>
            <w:tcW w:w="7470" w:type="dxa"/>
          </w:tcPr>
          <w:p w14:paraId="557617E4" w14:textId="378A982B" w:rsidR="00DD7FD4" w:rsidRDefault="00DD7FD4" w:rsidP="00502FB1">
            <w:pPr>
              <w:pStyle w:val="FSTableText"/>
              <w:spacing w:before="20" w:after="20"/>
              <w:rPr>
                <w:lang w:val="en-AU"/>
              </w:rPr>
            </w:pPr>
            <w:r w:rsidRPr="004B23B4">
              <w:rPr>
                <w:lang w:val="en-AU"/>
              </w:rPr>
              <w:t>Molecular characterisation studies performed in Y9</w:t>
            </w:r>
          </w:p>
        </w:tc>
        <w:tc>
          <w:tcPr>
            <w:tcW w:w="902" w:type="dxa"/>
          </w:tcPr>
          <w:p w14:paraId="2E7F60B8" w14:textId="094B1B02" w:rsidR="00DD7FD4" w:rsidRDefault="00DD7FD4" w:rsidP="00502FB1">
            <w:pPr>
              <w:pStyle w:val="FSTableText"/>
              <w:spacing w:before="20" w:after="20"/>
              <w:rPr>
                <w:lang w:val="en-AU"/>
              </w:rPr>
            </w:pPr>
            <w:r>
              <w:rPr>
                <w:lang w:val="en-AU"/>
              </w:rPr>
              <w:t>18</w:t>
            </w:r>
          </w:p>
        </w:tc>
      </w:tr>
      <w:tr w:rsidR="00DD7FD4" w14:paraId="5A5AC301" w14:textId="77777777" w:rsidTr="003F011A">
        <w:tc>
          <w:tcPr>
            <w:tcW w:w="1106" w:type="dxa"/>
          </w:tcPr>
          <w:p w14:paraId="20E6B39B" w14:textId="77777777" w:rsidR="00DD7FD4" w:rsidRDefault="00DD7FD4" w:rsidP="00502FB1">
            <w:pPr>
              <w:pStyle w:val="FSTableText"/>
              <w:spacing w:before="20" w:after="20"/>
              <w:rPr>
                <w:lang w:val="en-AU"/>
              </w:rPr>
            </w:pPr>
            <w:r>
              <w:rPr>
                <w:lang w:val="en-AU"/>
              </w:rPr>
              <w:t>Table 9</w:t>
            </w:r>
          </w:p>
        </w:tc>
        <w:tc>
          <w:tcPr>
            <w:tcW w:w="7470" w:type="dxa"/>
          </w:tcPr>
          <w:p w14:paraId="4D8514C7" w14:textId="036537CC" w:rsidR="00DD7FD4" w:rsidRDefault="00DD7FD4" w:rsidP="007821C5">
            <w:pPr>
              <w:pStyle w:val="FSTableText"/>
              <w:spacing w:before="20" w:after="20"/>
              <w:rPr>
                <w:lang w:val="en-AU"/>
              </w:rPr>
            </w:pPr>
            <w:r w:rsidRPr="004B23B4">
              <w:rPr>
                <w:lang w:val="en-AU"/>
              </w:rPr>
              <w:t xml:space="preserve">Number of ORFs identified in W8, </w:t>
            </w:r>
            <w:r w:rsidR="007821C5">
              <w:rPr>
                <w:lang w:val="en-AU"/>
              </w:rPr>
              <w:t>X17 and Y9</w:t>
            </w:r>
          </w:p>
        </w:tc>
        <w:tc>
          <w:tcPr>
            <w:tcW w:w="902" w:type="dxa"/>
          </w:tcPr>
          <w:p w14:paraId="057AFD79" w14:textId="5B116971" w:rsidR="00DD7FD4" w:rsidRDefault="00DD7FD4" w:rsidP="00502FB1">
            <w:pPr>
              <w:pStyle w:val="FSTableText"/>
              <w:spacing w:before="20" w:after="20"/>
              <w:rPr>
                <w:lang w:val="en-AU"/>
              </w:rPr>
            </w:pPr>
            <w:r>
              <w:rPr>
                <w:lang w:val="en-AU"/>
              </w:rPr>
              <w:t>24</w:t>
            </w:r>
          </w:p>
        </w:tc>
      </w:tr>
      <w:tr w:rsidR="00DD7FD4" w14:paraId="68BBC1D3" w14:textId="77777777" w:rsidTr="003F011A">
        <w:tc>
          <w:tcPr>
            <w:tcW w:w="1106" w:type="dxa"/>
          </w:tcPr>
          <w:p w14:paraId="66F7D21B" w14:textId="77777777" w:rsidR="00DD7FD4" w:rsidRDefault="00DD7FD4" w:rsidP="00502FB1">
            <w:pPr>
              <w:pStyle w:val="FSTableText"/>
              <w:spacing w:before="20" w:after="20"/>
              <w:rPr>
                <w:lang w:val="en-AU"/>
              </w:rPr>
            </w:pPr>
            <w:r>
              <w:rPr>
                <w:lang w:val="en-AU"/>
              </w:rPr>
              <w:t>Table 10</w:t>
            </w:r>
          </w:p>
        </w:tc>
        <w:tc>
          <w:tcPr>
            <w:tcW w:w="7470" w:type="dxa"/>
          </w:tcPr>
          <w:p w14:paraId="4C44405B" w14:textId="5A04A592" w:rsidR="00DD7FD4" w:rsidRDefault="00DD7FD4" w:rsidP="00502FB1">
            <w:pPr>
              <w:pStyle w:val="FSTableText"/>
              <w:spacing w:before="20" w:after="20"/>
              <w:rPr>
                <w:lang w:val="en-AU"/>
              </w:rPr>
            </w:pPr>
            <w:r>
              <w:rPr>
                <w:lang w:bidi="ar-SA"/>
              </w:rPr>
              <w:t>The change in asparagine levels in the transformed lines compared to the parental controls</w:t>
            </w:r>
          </w:p>
        </w:tc>
        <w:tc>
          <w:tcPr>
            <w:tcW w:w="902" w:type="dxa"/>
          </w:tcPr>
          <w:p w14:paraId="7165C822" w14:textId="7E7097FC" w:rsidR="00DD7FD4" w:rsidRDefault="00DD7FD4" w:rsidP="00502FB1">
            <w:pPr>
              <w:pStyle w:val="FSTableText"/>
              <w:spacing w:before="20" w:after="20"/>
              <w:rPr>
                <w:lang w:val="en-AU"/>
              </w:rPr>
            </w:pPr>
            <w:r>
              <w:rPr>
                <w:lang w:val="en-AU"/>
              </w:rPr>
              <w:t>26</w:t>
            </w:r>
          </w:p>
        </w:tc>
      </w:tr>
      <w:tr w:rsidR="00DD7FD4" w14:paraId="4583F1FA" w14:textId="77777777" w:rsidTr="003F011A">
        <w:tc>
          <w:tcPr>
            <w:tcW w:w="1106" w:type="dxa"/>
          </w:tcPr>
          <w:p w14:paraId="0607B710" w14:textId="77777777" w:rsidR="00DD7FD4" w:rsidRDefault="00DD7FD4" w:rsidP="00502FB1">
            <w:pPr>
              <w:pStyle w:val="FSTableText"/>
              <w:spacing w:before="20" w:after="20"/>
              <w:rPr>
                <w:lang w:val="en-AU"/>
              </w:rPr>
            </w:pPr>
            <w:r>
              <w:rPr>
                <w:lang w:val="en-AU"/>
              </w:rPr>
              <w:t>Table 11</w:t>
            </w:r>
          </w:p>
        </w:tc>
        <w:tc>
          <w:tcPr>
            <w:tcW w:w="7470" w:type="dxa"/>
          </w:tcPr>
          <w:p w14:paraId="71069A81" w14:textId="1391B1F4" w:rsidR="00DD7FD4" w:rsidRDefault="00DD7FD4" w:rsidP="00502FB1">
            <w:pPr>
              <w:pStyle w:val="FSTableText"/>
              <w:spacing w:before="20" w:after="20"/>
              <w:rPr>
                <w:lang w:val="en-AU"/>
              </w:rPr>
            </w:pPr>
            <w:r>
              <w:t>The change in sucrose and reducing sugar levels between transformed lines and parental controls in freshly harvested or 6 month cold-stored potatoes</w:t>
            </w:r>
          </w:p>
        </w:tc>
        <w:tc>
          <w:tcPr>
            <w:tcW w:w="902" w:type="dxa"/>
          </w:tcPr>
          <w:p w14:paraId="256241D3" w14:textId="0E6EC08A" w:rsidR="00DD7FD4" w:rsidRDefault="00DD7FD4" w:rsidP="00502FB1">
            <w:pPr>
              <w:pStyle w:val="FSTableText"/>
              <w:spacing w:before="20" w:after="20"/>
              <w:rPr>
                <w:lang w:val="en-AU"/>
              </w:rPr>
            </w:pPr>
            <w:r>
              <w:rPr>
                <w:lang w:val="en-AU"/>
              </w:rPr>
              <w:t>27</w:t>
            </w:r>
          </w:p>
        </w:tc>
      </w:tr>
      <w:tr w:rsidR="00DD7FD4" w14:paraId="7EC3A787" w14:textId="77777777" w:rsidTr="003F011A">
        <w:tc>
          <w:tcPr>
            <w:tcW w:w="1106" w:type="dxa"/>
          </w:tcPr>
          <w:p w14:paraId="71E6D1BE" w14:textId="77777777" w:rsidR="00DD7FD4" w:rsidRDefault="00DD7FD4" w:rsidP="00502FB1">
            <w:pPr>
              <w:pStyle w:val="FSTableText"/>
              <w:spacing w:before="20" w:after="20"/>
              <w:rPr>
                <w:lang w:val="en-AU"/>
              </w:rPr>
            </w:pPr>
            <w:r>
              <w:rPr>
                <w:lang w:val="en-AU"/>
              </w:rPr>
              <w:t>Table 12</w:t>
            </w:r>
          </w:p>
        </w:tc>
        <w:tc>
          <w:tcPr>
            <w:tcW w:w="7470" w:type="dxa"/>
          </w:tcPr>
          <w:p w14:paraId="3F0962A1" w14:textId="3ECADD65" w:rsidR="00DD7FD4" w:rsidRDefault="00DD7FD4" w:rsidP="00502FB1">
            <w:pPr>
              <w:pStyle w:val="FSTableText"/>
              <w:spacing w:before="20" w:after="20"/>
              <w:rPr>
                <w:lang w:val="en-AU"/>
              </w:rPr>
            </w:pPr>
            <w:r>
              <w:t>Percent change of acrylamide levels between transformed lines and parental controls in fries prepared from freshly harvested or 6 month cold-stored potatoes</w:t>
            </w:r>
          </w:p>
        </w:tc>
        <w:tc>
          <w:tcPr>
            <w:tcW w:w="902" w:type="dxa"/>
          </w:tcPr>
          <w:p w14:paraId="66199706" w14:textId="6523F8F0" w:rsidR="00DD7FD4" w:rsidRDefault="00DD7FD4" w:rsidP="00502FB1">
            <w:pPr>
              <w:pStyle w:val="FSTableText"/>
              <w:spacing w:before="20" w:after="20"/>
              <w:rPr>
                <w:lang w:val="en-AU"/>
              </w:rPr>
            </w:pPr>
            <w:r>
              <w:rPr>
                <w:lang w:val="en-AU"/>
              </w:rPr>
              <w:t>28</w:t>
            </w:r>
          </w:p>
        </w:tc>
      </w:tr>
      <w:tr w:rsidR="00DD7FD4" w14:paraId="6DB7C94A" w14:textId="77777777" w:rsidTr="003F011A">
        <w:tc>
          <w:tcPr>
            <w:tcW w:w="1106" w:type="dxa"/>
          </w:tcPr>
          <w:p w14:paraId="32FEEAE4" w14:textId="77777777" w:rsidR="00DD7FD4" w:rsidRDefault="00DD7FD4" w:rsidP="00502FB1">
            <w:pPr>
              <w:pStyle w:val="FSTableText"/>
              <w:spacing w:before="20" w:after="20"/>
              <w:rPr>
                <w:lang w:val="en-AU"/>
              </w:rPr>
            </w:pPr>
            <w:r>
              <w:rPr>
                <w:lang w:val="en-AU"/>
              </w:rPr>
              <w:t>Table 13</w:t>
            </w:r>
          </w:p>
        </w:tc>
        <w:tc>
          <w:tcPr>
            <w:tcW w:w="7470" w:type="dxa"/>
          </w:tcPr>
          <w:p w14:paraId="7886089D" w14:textId="7B6DEE95" w:rsidR="00DD7FD4" w:rsidRDefault="00DD7FD4" w:rsidP="00BF1A55">
            <w:pPr>
              <w:pStyle w:val="FSTableText"/>
              <w:spacing w:before="20" w:after="20"/>
              <w:rPr>
                <w:lang w:val="en-AU"/>
              </w:rPr>
            </w:pPr>
            <w:r w:rsidRPr="00F929E5">
              <w:rPr>
                <w:lang w:val="en-AU"/>
              </w:rPr>
              <w:t>Field tr</w:t>
            </w:r>
            <w:r w:rsidR="00BF1A55">
              <w:rPr>
                <w:lang w:val="en-AU"/>
              </w:rPr>
              <w:t xml:space="preserve">ial information for the </w:t>
            </w:r>
            <w:r w:rsidR="007821C5">
              <w:rPr>
                <w:lang w:val="en-AU"/>
              </w:rPr>
              <w:t xml:space="preserve">F10, J3, </w:t>
            </w:r>
            <w:r w:rsidR="00BF1A55">
              <w:rPr>
                <w:lang w:val="en-AU"/>
              </w:rPr>
              <w:t>W8, X17 and</w:t>
            </w:r>
            <w:r w:rsidRPr="00F929E5">
              <w:rPr>
                <w:lang w:val="en-AU"/>
              </w:rPr>
              <w:t xml:space="preserve"> Y9</w:t>
            </w:r>
            <w:r w:rsidR="00BF1A55">
              <w:rPr>
                <w:lang w:val="en-AU"/>
              </w:rPr>
              <w:t xml:space="preserve"> lines</w:t>
            </w:r>
          </w:p>
        </w:tc>
        <w:tc>
          <w:tcPr>
            <w:tcW w:w="902" w:type="dxa"/>
          </w:tcPr>
          <w:p w14:paraId="49055C6E" w14:textId="16C180E3" w:rsidR="00DD7FD4" w:rsidRDefault="00BF1A55" w:rsidP="0091285B">
            <w:pPr>
              <w:pStyle w:val="FSTableText"/>
              <w:spacing w:before="20" w:after="20"/>
              <w:rPr>
                <w:lang w:val="en-AU"/>
              </w:rPr>
            </w:pPr>
            <w:r>
              <w:rPr>
                <w:lang w:val="en-AU"/>
              </w:rPr>
              <w:t>3</w:t>
            </w:r>
            <w:r w:rsidR="0091285B">
              <w:rPr>
                <w:lang w:val="en-AU"/>
              </w:rPr>
              <w:t>4</w:t>
            </w:r>
          </w:p>
        </w:tc>
      </w:tr>
      <w:tr w:rsidR="00DD7FD4" w14:paraId="114722F7" w14:textId="77777777" w:rsidTr="003F011A">
        <w:tc>
          <w:tcPr>
            <w:tcW w:w="1106" w:type="dxa"/>
          </w:tcPr>
          <w:p w14:paraId="3EB21A36" w14:textId="77777777" w:rsidR="00DD7FD4" w:rsidRDefault="00DD7FD4" w:rsidP="00502FB1">
            <w:pPr>
              <w:pStyle w:val="FSTableText"/>
              <w:spacing w:before="20" w:after="20"/>
              <w:rPr>
                <w:lang w:val="en-AU"/>
              </w:rPr>
            </w:pPr>
            <w:r>
              <w:rPr>
                <w:lang w:val="en-AU"/>
              </w:rPr>
              <w:t>Table 14</w:t>
            </w:r>
          </w:p>
        </w:tc>
        <w:tc>
          <w:tcPr>
            <w:tcW w:w="7470" w:type="dxa"/>
          </w:tcPr>
          <w:p w14:paraId="51A46CE5" w14:textId="7C7D6D84" w:rsidR="00DD7FD4" w:rsidRDefault="00DD7FD4" w:rsidP="00502FB1">
            <w:pPr>
              <w:pStyle w:val="FSTableText"/>
              <w:spacing w:before="20" w:after="20"/>
              <w:rPr>
                <w:lang w:val="en-AU"/>
              </w:rPr>
            </w:pPr>
            <w:r w:rsidRPr="00415ABA">
              <w:rPr>
                <w:lang w:val="en-AU"/>
              </w:rPr>
              <w:t>Analytes measured in the potato samples</w:t>
            </w:r>
          </w:p>
        </w:tc>
        <w:tc>
          <w:tcPr>
            <w:tcW w:w="902" w:type="dxa"/>
          </w:tcPr>
          <w:p w14:paraId="2BF280E2" w14:textId="68E12C47" w:rsidR="00DD7FD4" w:rsidRDefault="00BF1A55" w:rsidP="0091285B">
            <w:pPr>
              <w:pStyle w:val="FSTableText"/>
              <w:spacing w:before="20" w:after="20"/>
              <w:rPr>
                <w:lang w:val="en-AU"/>
              </w:rPr>
            </w:pPr>
            <w:r>
              <w:rPr>
                <w:lang w:val="en-AU"/>
              </w:rPr>
              <w:t>3</w:t>
            </w:r>
            <w:r w:rsidR="0091285B">
              <w:rPr>
                <w:lang w:val="en-AU"/>
              </w:rPr>
              <w:t>5</w:t>
            </w:r>
          </w:p>
        </w:tc>
      </w:tr>
      <w:tr w:rsidR="00DD7FD4" w14:paraId="31B24201" w14:textId="77777777" w:rsidTr="003F011A">
        <w:tc>
          <w:tcPr>
            <w:tcW w:w="1106" w:type="dxa"/>
          </w:tcPr>
          <w:p w14:paraId="71150E6E" w14:textId="77777777" w:rsidR="00DD7FD4" w:rsidRDefault="00DD7FD4" w:rsidP="00502FB1">
            <w:pPr>
              <w:pStyle w:val="FSTableText"/>
              <w:spacing w:before="20" w:after="20"/>
              <w:rPr>
                <w:lang w:val="en-AU"/>
              </w:rPr>
            </w:pPr>
            <w:r>
              <w:rPr>
                <w:lang w:val="en-AU"/>
              </w:rPr>
              <w:t>Table 15</w:t>
            </w:r>
          </w:p>
        </w:tc>
        <w:tc>
          <w:tcPr>
            <w:tcW w:w="7470" w:type="dxa"/>
          </w:tcPr>
          <w:p w14:paraId="4FD794B6" w14:textId="6A0AD5BE" w:rsidR="00DD7FD4" w:rsidRDefault="00FC75A4" w:rsidP="00502FB1">
            <w:pPr>
              <w:pStyle w:val="FSTableText"/>
              <w:spacing w:before="20" w:after="20"/>
              <w:rPr>
                <w:lang w:val="en-AU"/>
              </w:rPr>
            </w:pPr>
            <w:r w:rsidRPr="00415ABA">
              <w:rPr>
                <w:lang w:val="en-AU"/>
              </w:rPr>
              <w:t>Summary of results from the compositional analyses</w:t>
            </w:r>
          </w:p>
        </w:tc>
        <w:tc>
          <w:tcPr>
            <w:tcW w:w="902" w:type="dxa"/>
          </w:tcPr>
          <w:p w14:paraId="1C70E29C" w14:textId="64526167" w:rsidR="00DD7FD4" w:rsidRDefault="00BF1A55" w:rsidP="00502FB1">
            <w:pPr>
              <w:pStyle w:val="FSTableText"/>
              <w:spacing w:before="20" w:after="20"/>
              <w:rPr>
                <w:lang w:val="en-AU"/>
              </w:rPr>
            </w:pPr>
            <w:r>
              <w:rPr>
                <w:lang w:val="en-AU"/>
              </w:rPr>
              <w:t>37</w:t>
            </w:r>
          </w:p>
        </w:tc>
      </w:tr>
      <w:tr w:rsidR="00DD7FD4" w14:paraId="279C3682" w14:textId="77777777" w:rsidTr="003F011A">
        <w:tc>
          <w:tcPr>
            <w:tcW w:w="1106" w:type="dxa"/>
          </w:tcPr>
          <w:p w14:paraId="1E9AF735" w14:textId="77777777" w:rsidR="00DD7FD4" w:rsidRDefault="00DD7FD4" w:rsidP="00502FB1">
            <w:pPr>
              <w:pStyle w:val="FSTableText"/>
              <w:spacing w:before="20" w:after="20"/>
              <w:rPr>
                <w:lang w:val="en-AU"/>
              </w:rPr>
            </w:pPr>
            <w:r>
              <w:rPr>
                <w:lang w:val="en-AU"/>
              </w:rPr>
              <w:t>Table 16</w:t>
            </w:r>
          </w:p>
        </w:tc>
        <w:tc>
          <w:tcPr>
            <w:tcW w:w="7470" w:type="dxa"/>
          </w:tcPr>
          <w:p w14:paraId="3A0A73BC" w14:textId="5EAAC2A9" w:rsidR="00DD7FD4" w:rsidRDefault="00BF1A55" w:rsidP="00502FB1">
            <w:pPr>
              <w:pStyle w:val="FSTableText"/>
              <w:spacing w:before="20" w:after="20"/>
              <w:rPr>
                <w:lang w:val="en-AU"/>
              </w:rPr>
            </w:pPr>
            <w:r w:rsidRPr="00BF1A55">
              <w:rPr>
                <w:lang w:val="en-AU"/>
              </w:rPr>
              <w:t>Summary of total amino acids in the transformed lines</w:t>
            </w:r>
          </w:p>
        </w:tc>
        <w:tc>
          <w:tcPr>
            <w:tcW w:w="902" w:type="dxa"/>
          </w:tcPr>
          <w:p w14:paraId="3E06D813" w14:textId="498143BC" w:rsidR="00DD7FD4" w:rsidRDefault="00BF1A55" w:rsidP="00502FB1">
            <w:pPr>
              <w:pStyle w:val="FSTableText"/>
              <w:spacing w:before="20" w:after="20"/>
              <w:rPr>
                <w:lang w:val="en-AU"/>
              </w:rPr>
            </w:pPr>
            <w:r>
              <w:rPr>
                <w:lang w:val="en-AU"/>
              </w:rPr>
              <w:t>38</w:t>
            </w:r>
          </w:p>
        </w:tc>
      </w:tr>
      <w:tr w:rsidR="00C00BE0" w14:paraId="44B1789A" w14:textId="77777777" w:rsidTr="003F011A">
        <w:tc>
          <w:tcPr>
            <w:tcW w:w="1106" w:type="dxa"/>
          </w:tcPr>
          <w:p w14:paraId="1442BFA3" w14:textId="42625619" w:rsidR="00C00BE0" w:rsidRDefault="00C00BE0" w:rsidP="00502FB1">
            <w:pPr>
              <w:pStyle w:val="FSTableText"/>
              <w:spacing w:before="20" w:after="20"/>
              <w:rPr>
                <w:lang w:val="en-AU"/>
              </w:rPr>
            </w:pPr>
            <w:r w:rsidRPr="00415ABA">
              <w:rPr>
                <w:lang w:val="en-AU"/>
              </w:rPr>
              <w:t>Table 17</w:t>
            </w:r>
          </w:p>
        </w:tc>
        <w:tc>
          <w:tcPr>
            <w:tcW w:w="7470" w:type="dxa"/>
          </w:tcPr>
          <w:p w14:paraId="5FBE948B" w14:textId="701D4B8B" w:rsidR="00C00BE0" w:rsidRPr="00415ABA" w:rsidRDefault="00BF1A55" w:rsidP="00502FB1">
            <w:pPr>
              <w:pStyle w:val="FSTableText"/>
              <w:spacing w:before="20" w:after="20"/>
              <w:rPr>
                <w:lang w:val="en-AU"/>
              </w:rPr>
            </w:pPr>
            <w:r w:rsidRPr="00BF1A55">
              <w:rPr>
                <w:lang w:val="en-AU"/>
              </w:rPr>
              <w:t>Summary of total asparagine and glutamine levels in the transformed lines</w:t>
            </w:r>
          </w:p>
        </w:tc>
        <w:tc>
          <w:tcPr>
            <w:tcW w:w="902" w:type="dxa"/>
          </w:tcPr>
          <w:p w14:paraId="2D5583E3" w14:textId="7BD291D5" w:rsidR="00C00BE0" w:rsidRDefault="0091285B" w:rsidP="00502FB1">
            <w:pPr>
              <w:pStyle w:val="FSTableText"/>
              <w:spacing w:before="20" w:after="20"/>
              <w:rPr>
                <w:lang w:val="en-AU"/>
              </w:rPr>
            </w:pPr>
            <w:r>
              <w:rPr>
                <w:lang w:val="en-AU"/>
              </w:rPr>
              <w:t>38</w:t>
            </w:r>
          </w:p>
        </w:tc>
      </w:tr>
      <w:tr w:rsidR="00BF1A55" w14:paraId="5609FFCB" w14:textId="77777777" w:rsidTr="003F011A">
        <w:tc>
          <w:tcPr>
            <w:tcW w:w="1106" w:type="dxa"/>
          </w:tcPr>
          <w:p w14:paraId="340188B7" w14:textId="7BE553DE" w:rsidR="00BF1A55" w:rsidRPr="00415ABA" w:rsidRDefault="00BF1A55" w:rsidP="00502FB1">
            <w:pPr>
              <w:pStyle w:val="FSTableText"/>
              <w:spacing w:before="20" w:after="20"/>
              <w:rPr>
                <w:lang w:val="en-AU"/>
              </w:rPr>
            </w:pPr>
            <w:r>
              <w:rPr>
                <w:lang w:val="en-AU"/>
              </w:rPr>
              <w:t>Table 18</w:t>
            </w:r>
          </w:p>
        </w:tc>
        <w:tc>
          <w:tcPr>
            <w:tcW w:w="7470" w:type="dxa"/>
          </w:tcPr>
          <w:p w14:paraId="39E69AC4" w14:textId="5437CDF7" w:rsidR="00BF1A55" w:rsidRDefault="00BF1A55" w:rsidP="00502FB1">
            <w:pPr>
              <w:pStyle w:val="FSTableText"/>
              <w:spacing w:before="20" w:after="20"/>
              <w:rPr>
                <w:lang w:val="en-AU"/>
              </w:rPr>
            </w:pPr>
            <w:r w:rsidRPr="00BF1A55">
              <w:rPr>
                <w:lang w:val="en-AU"/>
              </w:rPr>
              <w:t>Summary of free asparagine and glutamine results</w:t>
            </w:r>
          </w:p>
        </w:tc>
        <w:tc>
          <w:tcPr>
            <w:tcW w:w="902" w:type="dxa"/>
          </w:tcPr>
          <w:p w14:paraId="5ECC1337" w14:textId="27CF755E" w:rsidR="00BF1A55" w:rsidRDefault="00BF1A55" w:rsidP="00502FB1">
            <w:pPr>
              <w:pStyle w:val="FSTableText"/>
              <w:spacing w:before="20" w:after="20"/>
              <w:rPr>
                <w:lang w:val="en-AU"/>
              </w:rPr>
            </w:pPr>
            <w:r>
              <w:rPr>
                <w:lang w:val="en-AU"/>
              </w:rPr>
              <w:t>40</w:t>
            </w:r>
          </w:p>
        </w:tc>
      </w:tr>
      <w:tr w:rsidR="00DD7FD4" w14:paraId="6369BAD2" w14:textId="77777777" w:rsidTr="003F011A">
        <w:tc>
          <w:tcPr>
            <w:tcW w:w="1106" w:type="dxa"/>
          </w:tcPr>
          <w:p w14:paraId="2EE3D864" w14:textId="2CFF4CC3" w:rsidR="00DD7FD4" w:rsidRPr="00415ABA" w:rsidRDefault="00C00BE0" w:rsidP="00502FB1">
            <w:pPr>
              <w:pStyle w:val="FSTableText"/>
              <w:spacing w:before="20" w:after="20"/>
              <w:rPr>
                <w:lang w:val="en-AU"/>
              </w:rPr>
            </w:pPr>
            <w:r>
              <w:rPr>
                <w:lang w:val="en-AU"/>
              </w:rPr>
              <w:t>Table 1</w:t>
            </w:r>
            <w:r w:rsidR="00BF1A55">
              <w:rPr>
                <w:lang w:val="en-AU"/>
              </w:rPr>
              <w:t>9</w:t>
            </w:r>
          </w:p>
        </w:tc>
        <w:tc>
          <w:tcPr>
            <w:tcW w:w="7470" w:type="dxa"/>
          </w:tcPr>
          <w:p w14:paraId="75F152E2" w14:textId="23FB30B1" w:rsidR="00DD7FD4" w:rsidRPr="00415ABA" w:rsidRDefault="00FC75A4" w:rsidP="00502FB1">
            <w:pPr>
              <w:pStyle w:val="FSTableText"/>
              <w:spacing w:before="20" w:after="20"/>
              <w:rPr>
                <w:lang w:val="en-AU"/>
              </w:rPr>
            </w:pPr>
            <w:r w:rsidRPr="00415ABA">
              <w:rPr>
                <w:lang w:val="en-AU"/>
              </w:rPr>
              <w:t>Summary of the sucrose and reducing sugar levels in freshly harvested and cold-stored potatoes</w:t>
            </w:r>
          </w:p>
        </w:tc>
        <w:tc>
          <w:tcPr>
            <w:tcW w:w="902" w:type="dxa"/>
          </w:tcPr>
          <w:p w14:paraId="4605B125" w14:textId="5CD66B71" w:rsidR="00DD7FD4" w:rsidRPr="00415ABA" w:rsidRDefault="00BF1A55" w:rsidP="00502FB1">
            <w:pPr>
              <w:pStyle w:val="FSTableText"/>
              <w:spacing w:before="20" w:after="20"/>
              <w:rPr>
                <w:lang w:val="en-AU"/>
              </w:rPr>
            </w:pPr>
            <w:r>
              <w:rPr>
                <w:lang w:val="en-AU"/>
              </w:rPr>
              <w:t>41</w:t>
            </w:r>
          </w:p>
        </w:tc>
      </w:tr>
    </w:tbl>
    <w:p w14:paraId="1469A08A" w14:textId="55FE393E" w:rsidR="00FC75A4" w:rsidRDefault="00FC75A4" w:rsidP="00FC75A4">
      <w:pPr>
        <w:pStyle w:val="FSCh4Div"/>
        <w:rPr>
          <w:b w:val="0"/>
          <w:bCs w:val="0"/>
        </w:rPr>
      </w:pPr>
      <w:r>
        <w:br w:type="page"/>
      </w:r>
    </w:p>
    <w:p w14:paraId="0D9FE66D" w14:textId="335068C4" w:rsidR="00044F0F" w:rsidRPr="00EC1113" w:rsidRDefault="00044F0F" w:rsidP="00BD7646">
      <w:pPr>
        <w:pStyle w:val="Heading3"/>
      </w:pPr>
      <w:bookmarkStart w:id="26" w:name="_Toc482266138"/>
      <w:r w:rsidRPr="00EC1113">
        <w:lastRenderedPageBreak/>
        <w:t>List of abbreviations</w:t>
      </w:r>
      <w:bookmarkEnd w:id="26"/>
    </w:p>
    <w:tbl>
      <w:tblPr>
        <w:tblStyle w:val="TableGrid"/>
        <w:tblW w:w="8298" w:type="dxa"/>
        <w:tblLook w:val="04A0" w:firstRow="1" w:lastRow="0" w:firstColumn="1" w:lastColumn="0" w:noHBand="0" w:noVBand="1"/>
        <w:tblCaption w:val="List of abbreviations"/>
        <w:tblDescription w:val="This table list the abbreviations used in this document"/>
      </w:tblPr>
      <w:tblGrid>
        <w:gridCol w:w="1192"/>
        <w:gridCol w:w="7106"/>
      </w:tblGrid>
      <w:tr w:rsidR="00323B9E" w14:paraId="56DA453D" w14:textId="77777777" w:rsidTr="00B83AE4">
        <w:tc>
          <w:tcPr>
            <w:tcW w:w="1192" w:type="dxa"/>
            <w:vAlign w:val="center"/>
          </w:tcPr>
          <w:p w14:paraId="4BF52433" w14:textId="772CF9D8" w:rsidR="00323B9E" w:rsidRPr="005840AD" w:rsidRDefault="00323B9E" w:rsidP="00B83AE4">
            <w:pPr>
              <w:rPr>
                <w:rFonts w:cs="Arial"/>
                <w:sz w:val="20"/>
                <w:szCs w:val="22"/>
                <w:lang w:val="en-AU"/>
              </w:rPr>
            </w:pPr>
            <w:r w:rsidRPr="005840AD">
              <w:rPr>
                <w:rFonts w:cs="Arial"/>
                <w:i/>
                <w:sz w:val="20"/>
                <w:szCs w:val="22"/>
              </w:rPr>
              <w:t>Asn1</w:t>
            </w:r>
          </w:p>
        </w:tc>
        <w:tc>
          <w:tcPr>
            <w:tcW w:w="7106" w:type="dxa"/>
            <w:vAlign w:val="center"/>
          </w:tcPr>
          <w:p w14:paraId="167A8C3A" w14:textId="2B698DFE" w:rsidR="00323B9E" w:rsidRPr="005840AD" w:rsidRDefault="00323B9E" w:rsidP="00B83AE4">
            <w:pPr>
              <w:rPr>
                <w:rFonts w:cs="Arial"/>
                <w:sz w:val="20"/>
                <w:szCs w:val="22"/>
                <w:lang w:val="en-AU"/>
              </w:rPr>
            </w:pPr>
            <w:r w:rsidRPr="005840AD">
              <w:rPr>
                <w:rFonts w:cs="Arial"/>
                <w:sz w:val="20"/>
                <w:szCs w:val="22"/>
              </w:rPr>
              <w:t>asparagine synthetase-1 gene</w:t>
            </w:r>
          </w:p>
        </w:tc>
      </w:tr>
      <w:tr w:rsidR="00323B9E" w14:paraId="0F317DC1" w14:textId="77777777" w:rsidTr="00B83AE4">
        <w:tc>
          <w:tcPr>
            <w:tcW w:w="1192" w:type="dxa"/>
            <w:vAlign w:val="center"/>
          </w:tcPr>
          <w:p w14:paraId="7687830D" w14:textId="0B792211" w:rsidR="00323B9E" w:rsidRPr="005840AD" w:rsidRDefault="00323B9E" w:rsidP="00B83AE4">
            <w:pPr>
              <w:pStyle w:val="FSTableText"/>
              <w:spacing w:before="20" w:after="20"/>
              <w:rPr>
                <w:szCs w:val="22"/>
                <w:lang w:val="en-AU"/>
              </w:rPr>
            </w:pPr>
            <w:r w:rsidRPr="005840AD">
              <w:rPr>
                <w:szCs w:val="22"/>
              </w:rPr>
              <w:t>BLAST</w:t>
            </w:r>
          </w:p>
        </w:tc>
        <w:tc>
          <w:tcPr>
            <w:tcW w:w="7106" w:type="dxa"/>
            <w:vAlign w:val="center"/>
          </w:tcPr>
          <w:p w14:paraId="47BB7997" w14:textId="783CECB8" w:rsidR="00323B9E" w:rsidRPr="005840AD" w:rsidRDefault="00323B9E" w:rsidP="00B83AE4">
            <w:pPr>
              <w:pStyle w:val="FSTableText"/>
              <w:spacing w:before="20" w:after="20"/>
              <w:rPr>
                <w:szCs w:val="22"/>
                <w:lang w:val="en-AU"/>
              </w:rPr>
            </w:pPr>
            <w:r w:rsidRPr="005840AD">
              <w:rPr>
                <w:szCs w:val="22"/>
              </w:rPr>
              <w:t>basic local alignment search tool</w:t>
            </w:r>
          </w:p>
        </w:tc>
      </w:tr>
      <w:tr w:rsidR="00323B9E" w14:paraId="6508349A" w14:textId="77777777" w:rsidTr="00B83AE4">
        <w:tc>
          <w:tcPr>
            <w:tcW w:w="1192" w:type="dxa"/>
            <w:vAlign w:val="center"/>
          </w:tcPr>
          <w:p w14:paraId="51D00ABE" w14:textId="06D6E5F2" w:rsidR="00323B9E" w:rsidRPr="005840AD" w:rsidRDefault="00323B9E" w:rsidP="00B83AE4">
            <w:pPr>
              <w:pStyle w:val="FSTableText"/>
              <w:spacing w:before="20" w:after="20"/>
              <w:rPr>
                <w:szCs w:val="22"/>
              </w:rPr>
            </w:pPr>
            <w:r w:rsidRPr="005840AD">
              <w:rPr>
                <w:szCs w:val="22"/>
              </w:rPr>
              <w:t>BLASTP</w:t>
            </w:r>
          </w:p>
        </w:tc>
        <w:tc>
          <w:tcPr>
            <w:tcW w:w="7106" w:type="dxa"/>
            <w:vAlign w:val="center"/>
          </w:tcPr>
          <w:p w14:paraId="3538F47D" w14:textId="71315940" w:rsidR="00323B9E" w:rsidRPr="005840AD" w:rsidRDefault="00323B9E" w:rsidP="00B83AE4">
            <w:pPr>
              <w:pStyle w:val="FSTableText"/>
              <w:spacing w:before="20" w:after="20"/>
              <w:rPr>
                <w:szCs w:val="22"/>
              </w:rPr>
            </w:pPr>
            <w:r w:rsidRPr="005840AD">
              <w:rPr>
                <w:szCs w:val="22"/>
              </w:rPr>
              <w:t>basic local alignment search tool for proteins</w:t>
            </w:r>
          </w:p>
        </w:tc>
      </w:tr>
      <w:tr w:rsidR="00323B9E" w14:paraId="3DFF7AD7" w14:textId="77777777" w:rsidTr="00B83AE4">
        <w:tc>
          <w:tcPr>
            <w:tcW w:w="1192" w:type="dxa"/>
            <w:vAlign w:val="center"/>
          </w:tcPr>
          <w:p w14:paraId="6F632DF2" w14:textId="02A6BD2E" w:rsidR="00323B9E" w:rsidRPr="005840AD" w:rsidRDefault="00323B9E" w:rsidP="00B83AE4">
            <w:pPr>
              <w:pStyle w:val="FSTableText"/>
              <w:spacing w:before="20" w:after="20"/>
              <w:rPr>
                <w:szCs w:val="22"/>
                <w:lang w:val="en-AU"/>
              </w:rPr>
            </w:pPr>
            <w:r w:rsidRPr="005840AD">
              <w:rPr>
                <w:szCs w:val="22"/>
              </w:rPr>
              <w:t>bp</w:t>
            </w:r>
          </w:p>
        </w:tc>
        <w:tc>
          <w:tcPr>
            <w:tcW w:w="7106" w:type="dxa"/>
            <w:vAlign w:val="center"/>
          </w:tcPr>
          <w:p w14:paraId="4AE68F2E" w14:textId="51B43054" w:rsidR="00323B9E" w:rsidRPr="005840AD" w:rsidRDefault="00323B9E" w:rsidP="00B83AE4">
            <w:pPr>
              <w:pStyle w:val="FSTableText"/>
              <w:spacing w:before="20" w:after="20"/>
              <w:rPr>
                <w:szCs w:val="22"/>
                <w:lang w:val="en-AU"/>
              </w:rPr>
            </w:pPr>
            <w:r w:rsidRPr="005840AD">
              <w:rPr>
                <w:szCs w:val="22"/>
              </w:rPr>
              <w:t>base pairs</w:t>
            </w:r>
          </w:p>
        </w:tc>
      </w:tr>
      <w:tr w:rsidR="00323B9E" w14:paraId="6359C84E" w14:textId="77777777" w:rsidTr="00B83AE4">
        <w:tc>
          <w:tcPr>
            <w:tcW w:w="1192" w:type="dxa"/>
            <w:vAlign w:val="center"/>
          </w:tcPr>
          <w:p w14:paraId="45017BC2" w14:textId="08AEDD37" w:rsidR="00323B9E" w:rsidRPr="005840AD" w:rsidRDefault="00323B9E" w:rsidP="00B83AE4">
            <w:pPr>
              <w:pStyle w:val="FSTableText"/>
              <w:spacing w:before="20" w:after="20"/>
              <w:rPr>
                <w:szCs w:val="22"/>
                <w:lang w:val="en-AU"/>
              </w:rPr>
            </w:pPr>
            <w:r w:rsidRPr="005840AD">
              <w:rPr>
                <w:szCs w:val="22"/>
              </w:rPr>
              <w:t>DNA</w:t>
            </w:r>
          </w:p>
        </w:tc>
        <w:tc>
          <w:tcPr>
            <w:tcW w:w="7106" w:type="dxa"/>
            <w:vAlign w:val="center"/>
          </w:tcPr>
          <w:p w14:paraId="64F5AC8C" w14:textId="3769312A" w:rsidR="00323B9E" w:rsidRPr="005840AD" w:rsidRDefault="00323B9E" w:rsidP="00B83AE4">
            <w:pPr>
              <w:pStyle w:val="FSTableText"/>
              <w:spacing w:before="20" w:after="20"/>
              <w:rPr>
                <w:szCs w:val="22"/>
                <w:lang w:val="en-AU"/>
              </w:rPr>
            </w:pPr>
            <w:r w:rsidRPr="005840AD">
              <w:rPr>
                <w:szCs w:val="22"/>
              </w:rPr>
              <w:t>deoxyribonucleic acid</w:t>
            </w:r>
          </w:p>
        </w:tc>
      </w:tr>
      <w:tr w:rsidR="00323B9E" w14:paraId="4E42BD36" w14:textId="77777777" w:rsidTr="00B83AE4">
        <w:tc>
          <w:tcPr>
            <w:tcW w:w="1192" w:type="dxa"/>
            <w:vAlign w:val="center"/>
          </w:tcPr>
          <w:p w14:paraId="0E34D407" w14:textId="260F8B61" w:rsidR="00323B9E" w:rsidRPr="005840AD" w:rsidRDefault="00323B9E" w:rsidP="00B83AE4">
            <w:pPr>
              <w:pStyle w:val="FSTableText"/>
              <w:spacing w:before="20" w:after="20"/>
              <w:rPr>
                <w:szCs w:val="22"/>
              </w:rPr>
            </w:pPr>
            <w:r w:rsidRPr="005840AD">
              <w:rPr>
                <w:szCs w:val="22"/>
              </w:rPr>
              <w:t>FARRP</w:t>
            </w:r>
          </w:p>
        </w:tc>
        <w:tc>
          <w:tcPr>
            <w:tcW w:w="7106" w:type="dxa"/>
            <w:vAlign w:val="center"/>
          </w:tcPr>
          <w:p w14:paraId="1BB6C8D1" w14:textId="0A112585" w:rsidR="00323B9E" w:rsidRPr="005840AD" w:rsidRDefault="00323B9E" w:rsidP="00B83AE4">
            <w:pPr>
              <w:pStyle w:val="FSTableText"/>
              <w:spacing w:before="20" w:after="20"/>
              <w:rPr>
                <w:szCs w:val="22"/>
              </w:rPr>
            </w:pPr>
            <w:r w:rsidRPr="005840AD">
              <w:rPr>
                <w:szCs w:val="22"/>
              </w:rPr>
              <w:t>Food Allergy Research and Resource Program</w:t>
            </w:r>
          </w:p>
        </w:tc>
      </w:tr>
      <w:tr w:rsidR="00323B9E" w14:paraId="33318846" w14:textId="77777777" w:rsidTr="00B83AE4">
        <w:tc>
          <w:tcPr>
            <w:tcW w:w="1192" w:type="dxa"/>
            <w:vAlign w:val="center"/>
          </w:tcPr>
          <w:p w14:paraId="7D7731B1" w14:textId="598FFC36" w:rsidR="00323B9E" w:rsidRPr="005840AD" w:rsidRDefault="00323B9E" w:rsidP="00B83AE4">
            <w:pPr>
              <w:pStyle w:val="FSTableText"/>
              <w:spacing w:before="20" w:after="20"/>
              <w:rPr>
                <w:szCs w:val="22"/>
                <w:lang w:val="en-AU"/>
              </w:rPr>
            </w:pPr>
            <w:r w:rsidRPr="005840AD">
              <w:rPr>
                <w:szCs w:val="22"/>
              </w:rPr>
              <w:t>FASTA</w:t>
            </w:r>
          </w:p>
        </w:tc>
        <w:tc>
          <w:tcPr>
            <w:tcW w:w="7106" w:type="dxa"/>
            <w:vAlign w:val="center"/>
          </w:tcPr>
          <w:p w14:paraId="60BA578C" w14:textId="5E1C9FEB" w:rsidR="00323B9E" w:rsidRPr="005840AD" w:rsidRDefault="00323B9E" w:rsidP="00B83AE4">
            <w:pPr>
              <w:pStyle w:val="FSTableText"/>
              <w:spacing w:before="20" w:after="20"/>
              <w:rPr>
                <w:szCs w:val="22"/>
                <w:lang w:val="en-AU"/>
              </w:rPr>
            </w:pPr>
            <w:r w:rsidRPr="005840AD">
              <w:rPr>
                <w:szCs w:val="22"/>
              </w:rPr>
              <w:t>Fast alignment search tool - all</w:t>
            </w:r>
          </w:p>
        </w:tc>
      </w:tr>
      <w:tr w:rsidR="00323B9E" w14:paraId="02223F10" w14:textId="77777777" w:rsidTr="00B83AE4">
        <w:tc>
          <w:tcPr>
            <w:tcW w:w="1192" w:type="dxa"/>
            <w:vAlign w:val="center"/>
          </w:tcPr>
          <w:p w14:paraId="76DE981A" w14:textId="76D9FAB6" w:rsidR="00323B9E" w:rsidRPr="005840AD" w:rsidRDefault="00323B9E" w:rsidP="00B83AE4">
            <w:pPr>
              <w:pStyle w:val="FSTableText"/>
              <w:spacing w:before="20" w:after="20"/>
              <w:rPr>
                <w:szCs w:val="22"/>
              </w:rPr>
            </w:pPr>
            <w:r w:rsidRPr="005840AD">
              <w:rPr>
                <w:szCs w:val="22"/>
              </w:rPr>
              <w:t>FDA</w:t>
            </w:r>
          </w:p>
        </w:tc>
        <w:tc>
          <w:tcPr>
            <w:tcW w:w="7106" w:type="dxa"/>
            <w:vAlign w:val="center"/>
          </w:tcPr>
          <w:p w14:paraId="547E08BE" w14:textId="04CE7257" w:rsidR="00323B9E" w:rsidRPr="005840AD" w:rsidRDefault="00323B9E" w:rsidP="00B83AE4">
            <w:pPr>
              <w:pStyle w:val="FSTableText"/>
              <w:spacing w:before="20" w:after="20"/>
              <w:rPr>
                <w:szCs w:val="22"/>
              </w:rPr>
            </w:pPr>
            <w:r w:rsidRPr="005840AD">
              <w:rPr>
                <w:szCs w:val="22"/>
              </w:rPr>
              <w:t>U.S. Food and Drug Administration</w:t>
            </w:r>
          </w:p>
        </w:tc>
      </w:tr>
      <w:tr w:rsidR="00323B9E" w14:paraId="4B0918C2" w14:textId="77777777" w:rsidTr="00B83AE4">
        <w:tc>
          <w:tcPr>
            <w:tcW w:w="1192" w:type="dxa"/>
            <w:vAlign w:val="center"/>
          </w:tcPr>
          <w:p w14:paraId="1B77465E" w14:textId="49EC8B0F" w:rsidR="00323B9E" w:rsidRPr="005840AD" w:rsidRDefault="00323B9E" w:rsidP="00B83AE4">
            <w:pPr>
              <w:pStyle w:val="FSTableText"/>
              <w:spacing w:before="20" w:after="20"/>
              <w:rPr>
                <w:szCs w:val="22"/>
              </w:rPr>
            </w:pPr>
            <w:r w:rsidRPr="005840AD">
              <w:rPr>
                <w:szCs w:val="22"/>
              </w:rPr>
              <w:t>FAO</w:t>
            </w:r>
          </w:p>
        </w:tc>
        <w:tc>
          <w:tcPr>
            <w:tcW w:w="7106" w:type="dxa"/>
            <w:vAlign w:val="center"/>
          </w:tcPr>
          <w:p w14:paraId="49D3524C" w14:textId="7C95399E" w:rsidR="00323B9E" w:rsidRPr="005840AD" w:rsidRDefault="00323B9E" w:rsidP="00B83AE4">
            <w:pPr>
              <w:pStyle w:val="FSTableText"/>
              <w:spacing w:before="20" w:after="20"/>
              <w:rPr>
                <w:szCs w:val="22"/>
              </w:rPr>
            </w:pPr>
            <w:r w:rsidRPr="005840AD">
              <w:rPr>
                <w:szCs w:val="22"/>
              </w:rPr>
              <w:t>Food and Agriculture Organization of the United Nations</w:t>
            </w:r>
          </w:p>
        </w:tc>
      </w:tr>
      <w:tr w:rsidR="00323B9E" w14:paraId="26599750" w14:textId="77777777" w:rsidTr="00B83AE4">
        <w:tc>
          <w:tcPr>
            <w:tcW w:w="1192" w:type="dxa"/>
            <w:vAlign w:val="center"/>
          </w:tcPr>
          <w:p w14:paraId="41E52038" w14:textId="325EEEBE" w:rsidR="00323B9E" w:rsidRPr="005840AD" w:rsidRDefault="00323B9E" w:rsidP="00B83AE4">
            <w:pPr>
              <w:pStyle w:val="FSTableText"/>
              <w:spacing w:before="20" w:after="20"/>
              <w:rPr>
                <w:szCs w:val="22"/>
                <w:lang w:val="en-AU"/>
              </w:rPr>
            </w:pPr>
            <w:r w:rsidRPr="005840AD">
              <w:rPr>
                <w:szCs w:val="22"/>
              </w:rPr>
              <w:t>FSANZ</w:t>
            </w:r>
          </w:p>
        </w:tc>
        <w:tc>
          <w:tcPr>
            <w:tcW w:w="7106" w:type="dxa"/>
            <w:vAlign w:val="center"/>
          </w:tcPr>
          <w:p w14:paraId="0E11D39F" w14:textId="7EF9C975" w:rsidR="00323B9E" w:rsidRPr="005840AD" w:rsidRDefault="00323B9E" w:rsidP="00B83AE4">
            <w:pPr>
              <w:pStyle w:val="FSTableText"/>
              <w:spacing w:before="20" w:after="20"/>
              <w:rPr>
                <w:szCs w:val="22"/>
                <w:lang w:val="en-AU"/>
              </w:rPr>
            </w:pPr>
            <w:r w:rsidRPr="005840AD">
              <w:rPr>
                <w:szCs w:val="22"/>
              </w:rPr>
              <w:t>Food Standards Australia New Zealand</w:t>
            </w:r>
          </w:p>
        </w:tc>
      </w:tr>
      <w:tr w:rsidR="00323B9E" w14:paraId="36AD5E95" w14:textId="77777777" w:rsidTr="00B83AE4">
        <w:tc>
          <w:tcPr>
            <w:tcW w:w="1192" w:type="dxa"/>
            <w:vAlign w:val="center"/>
          </w:tcPr>
          <w:p w14:paraId="12456ACC" w14:textId="7A845189" w:rsidR="00323B9E" w:rsidRPr="005840AD" w:rsidRDefault="00323B9E" w:rsidP="00B83AE4">
            <w:pPr>
              <w:pStyle w:val="FSTableText"/>
              <w:spacing w:before="20" w:after="20"/>
              <w:rPr>
                <w:szCs w:val="22"/>
                <w:lang w:val="en-AU"/>
              </w:rPr>
            </w:pPr>
            <w:r w:rsidRPr="005840AD">
              <w:rPr>
                <w:szCs w:val="22"/>
              </w:rPr>
              <w:t>g</w:t>
            </w:r>
          </w:p>
        </w:tc>
        <w:tc>
          <w:tcPr>
            <w:tcW w:w="7106" w:type="dxa"/>
            <w:vAlign w:val="center"/>
          </w:tcPr>
          <w:p w14:paraId="0C1EDA9F" w14:textId="4138F113" w:rsidR="00323B9E" w:rsidRPr="005840AD" w:rsidRDefault="00323B9E" w:rsidP="00B83AE4">
            <w:pPr>
              <w:pStyle w:val="FSTableText"/>
              <w:spacing w:before="20" w:after="20"/>
              <w:rPr>
                <w:szCs w:val="22"/>
                <w:lang w:val="en-AU"/>
              </w:rPr>
            </w:pPr>
            <w:r w:rsidRPr="005840AD">
              <w:rPr>
                <w:szCs w:val="22"/>
              </w:rPr>
              <w:t>gram</w:t>
            </w:r>
          </w:p>
        </w:tc>
      </w:tr>
      <w:tr w:rsidR="00323B9E" w14:paraId="483D7B57" w14:textId="77777777" w:rsidTr="00B83AE4">
        <w:tc>
          <w:tcPr>
            <w:tcW w:w="1192" w:type="dxa"/>
            <w:vAlign w:val="center"/>
          </w:tcPr>
          <w:p w14:paraId="491849E2" w14:textId="40854CEE" w:rsidR="00323B9E" w:rsidRPr="005840AD" w:rsidRDefault="00323B9E" w:rsidP="00B83AE4">
            <w:pPr>
              <w:pStyle w:val="FSTableText"/>
              <w:spacing w:before="20" w:after="20"/>
              <w:rPr>
                <w:szCs w:val="22"/>
                <w:lang w:val="en-AU"/>
              </w:rPr>
            </w:pPr>
            <w:r w:rsidRPr="005840AD">
              <w:rPr>
                <w:szCs w:val="22"/>
              </w:rPr>
              <w:t>GM</w:t>
            </w:r>
          </w:p>
        </w:tc>
        <w:tc>
          <w:tcPr>
            <w:tcW w:w="7106" w:type="dxa"/>
            <w:vAlign w:val="center"/>
          </w:tcPr>
          <w:p w14:paraId="43D7452F" w14:textId="54E516EF" w:rsidR="00323B9E" w:rsidRPr="005840AD" w:rsidRDefault="00323B9E" w:rsidP="00B83AE4">
            <w:pPr>
              <w:pStyle w:val="FSTableText"/>
              <w:spacing w:before="20" w:after="20"/>
              <w:rPr>
                <w:szCs w:val="22"/>
                <w:lang w:val="en-AU"/>
              </w:rPr>
            </w:pPr>
            <w:r w:rsidRPr="005840AD">
              <w:rPr>
                <w:szCs w:val="22"/>
              </w:rPr>
              <w:t>genetically modified</w:t>
            </w:r>
          </w:p>
        </w:tc>
      </w:tr>
      <w:tr w:rsidR="00B83AE4" w14:paraId="24962EBC" w14:textId="77777777" w:rsidTr="00B83AE4">
        <w:tc>
          <w:tcPr>
            <w:tcW w:w="1192" w:type="dxa"/>
            <w:vAlign w:val="center"/>
          </w:tcPr>
          <w:p w14:paraId="58F829B8" w14:textId="2EF77505" w:rsidR="00B83AE4" w:rsidRPr="005840AD" w:rsidRDefault="00B83AE4" w:rsidP="00B83AE4">
            <w:pPr>
              <w:pStyle w:val="FSTableText"/>
              <w:spacing w:before="20" w:after="20"/>
              <w:rPr>
                <w:szCs w:val="22"/>
              </w:rPr>
            </w:pPr>
            <w:r w:rsidRPr="005840AD">
              <w:rPr>
                <w:szCs w:val="22"/>
              </w:rPr>
              <w:t>HPLC</w:t>
            </w:r>
          </w:p>
        </w:tc>
        <w:tc>
          <w:tcPr>
            <w:tcW w:w="7106" w:type="dxa"/>
            <w:vAlign w:val="center"/>
          </w:tcPr>
          <w:p w14:paraId="436569BC" w14:textId="7D7E4AC4" w:rsidR="00B83AE4" w:rsidRPr="005840AD" w:rsidRDefault="00B83AE4" w:rsidP="00B83AE4">
            <w:pPr>
              <w:pStyle w:val="FSTableText"/>
              <w:spacing w:before="20" w:after="20"/>
              <w:rPr>
                <w:szCs w:val="22"/>
              </w:rPr>
            </w:pPr>
            <w:r w:rsidRPr="005840AD">
              <w:rPr>
                <w:szCs w:val="22"/>
              </w:rPr>
              <w:t>High performance liquid chromatography</w:t>
            </w:r>
          </w:p>
        </w:tc>
      </w:tr>
      <w:tr w:rsidR="00323B9E" w14:paraId="548E42A8" w14:textId="77777777" w:rsidTr="00B83AE4">
        <w:tc>
          <w:tcPr>
            <w:tcW w:w="1192" w:type="dxa"/>
            <w:vAlign w:val="center"/>
          </w:tcPr>
          <w:p w14:paraId="01C7A98B" w14:textId="12707F81" w:rsidR="00323B9E" w:rsidRPr="005840AD" w:rsidRDefault="00323B9E" w:rsidP="00B83AE4">
            <w:pPr>
              <w:pStyle w:val="FSTableText"/>
              <w:spacing w:before="20" w:after="20"/>
              <w:rPr>
                <w:i/>
                <w:szCs w:val="22"/>
              </w:rPr>
            </w:pPr>
            <w:r w:rsidRPr="005840AD">
              <w:rPr>
                <w:i/>
                <w:szCs w:val="22"/>
              </w:rPr>
              <w:t>ipt</w:t>
            </w:r>
          </w:p>
        </w:tc>
        <w:tc>
          <w:tcPr>
            <w:tcW w:w="7106" w:type="dxa"/>
            <w:vAlign w:val="center"/>
          </w:tcPr>
          <w:p w14:paraId="63BFEA59" w14:textId="65CF9B03" w:rsidR="00323B9E" w:rsidRPr="005840AD" w:rsidRDefault="00323B9E" w:rsidP="00B83AE4">
            <w:pPr>
              <w:pStyle w:val="FSTableText"/>
              <w:spacing w:before="20" w:after="20"/>
              <w:rPr>
                <w:szCs w:val="22"/>
              </w:rPr>
            </w:pPr>
            <w:r w:rsidRPr="005840AD">
              <w:rPr>
                <w:szCs w:val="22"/>
              </w:rPr>
              <w:t>isopentenyl transferase gene</w:t>
            </w:r>
          </w:p>
        </w:tc>
      </w:tr>
      <w:tr w:rsidR="00323B9E" w14:paraId="7B90C5E3" w14:textId="77777777" w:rsidTr="00B83AE4">
        <w:tc>
          <w:tcPr>
            <w:tcW w:w="1192" w:type="dxa"/>
            <w:vAlign w:val="center"/>
          </w:tcPr>
          <w:p w14:paraId="1C6E9C0D" w14:textId="69D46B6E" w:rsidR="00323B9E" w:rsidRPr="005840AD" w:rsidRDefault="00323B9E" w:rsidP="00B83AE4">
            <w:pPr>
              <w:pStyle w:val="FSTableText"/>
              <w:spacing w:before="20" w:after="20"/>
              <w:rPr>
                <w:szCs w:val="22"/>
              </w:rPr>
            </w:pPr>
            <w:r w:rsidRPr="005840AD">
              <w:rPr>
                <w:szCs w:val="22"/>
              </w:rPr>
              <w:t>JECFA</w:t>
            </w:r>
          </w:p>
        </w:tc>
        <w:tc>
          <w:tcPr>
            <w:tcW w:w="7106" w:type="dxa"/>
            <w:vAlign w:val="center"/>
          </w:tcPr>
          <w:p w14:paraId="5A654EE6" w14:textId="0DF526D3" w:rsidR="00323B9E" w:rsidRPr="005840AD" w:rsidRDefault="00323B9E" w:rsidP="00B83AE4">
            <w:pPr>
              <w:pStyle w:val="FSTableText"/>
              <w:spacing w:before="20" w:after="20"/>
              <w:rPr>
                <w:szCs w:val="22"/>
              </w:rPr>
            </w:pPr>
            <w:r w:rsidRPr="005840AD">
              <w:rPr>
                <w:szCs w:val="22"/>
              </w:rPr>
              <w:t>Joint FAO/WHO Expert Committee on Food Additives</w:t>
            </w:r>
          </w:p>
        </w:tc>
      </w:tr>
      <w:tr w:rsidR="00323B9E" w14:paraId="7298E928" w14:textId="77777777" w:rsidTr="00B83AE4">
        <w:tc>
          <w:tcPr>
            <w:tcW w:w="1192" w:type="dxa"/>
            <w:vAlign w:val="center"/>
          </w:tcPr>
          <w:p w14:paraId="244E910B" w14:textId="73ADABCF" w:rsidR="00323B9E" w:rsidRPr="005840AD" w:rsidRDefault="00323B9E" w:rsidP="00B83AE4">
            <w:pPr>
              <w:pStyle w:val="FSTableText"/>
              <w:spacing w:before="20" w:after="20"/>
              <w:rPr>
                <w:szCs w:val="22"/>
                <w:lang w:val="en-AU"/>
              </w:rPr>
            </w:pPr>
            <w:r w:rsidRPr="005840AD">
              <w:rPr>
                <w:szCs w:val="22"/>
              </w:rPr>
              <w:t>kb</w:t>
            </w:r>
          </w:p>
        </w:tc>
        <w:tc>
          <w:tcPr>
            <w:tcW w:w="7106" w:type="dxa"/>
            <w:vAlign w:val="center"/>
          </w:tcPr>
          <w:p w14:paraId="751F1BD3" w14:textId="594E8558" w:rsidR="00323B9E" w:rsidRPr="005840AD" w:rsidRDefault="00323B9E" w:rsidP="00B83AE4">
            <w:pPr>
              <w:pStyle w:val="FSTableText"/>
              <w:spacing w:before="20" w:after="20"/>
              <w:rPr>
                <w:szCs w:val="22"/>
                <w:lang w:val="en-AU"/>
              </w:rPr>
            </w:pPr>
            <w:r w:rsidRPr="005840AD">
              <w:rPr>
                <w:szCs w:val="22"/>
              </w:rPr>
              <w:t>kilobase</w:t>
            </w:r>
          </w:p>
        </w:tc>
      </w:tr>
      <w:tr w:rsidR="00323B9E" w14:paraId="54B6D4A5" w14:textId="77777777" w:rsidTr="00B83AE4">
        <w:tc>
          <w:tcPr>
            <w:tcW w:w="1192" w:type="dxa"/>
            <w:vAlign w:val="center"/>
          </w:tcPr>
          <w:p w14:paraId="2E2C7C54" w14:textId="72AAE32A" w:rsidR="00323B9E" w:rsidRPr="005840AD" w:rsidRDefault="00323B9E" w:rsidP="00B83AE4">
            <w:pPr>
              <w:pStyle w:val="FSTableText"/>
              <w:spacing w:before="20" w:after="20"/>
              <w:rPr>
                <w:szCs w:val="22"/>
              </w:rPr>
            </w:pPr>
            <w:r w:rsidRPr="005840AD">
              <w:rPr>
                <w:szCs w:val="22"/>
              </w:rPr>
              <w:t>kDa</w:t>
            </w:r>
          </w:p>
        </w:tc>
        <w:tc>
          <w:tcPr>
            <w:tcW w:w="7106" w:type="dxa"/>
            <w:vAlign w:val="center"/>
          </w:tcPr>
          <w:p w14:paraId="7BAA70D0" w14:textId="345E6FB7" w:rsidR="00323B9E" w:rsidRPr="005840AD" w:rsidRDefault="00323B9E" w:rsidP="00B83AE4">
            <w:pPr>
              <w:pStyle w:val="FSTableText"/>
              <w:spacing w:before="20" w:after="20"/>
              <w:rPr>
                <w:szCs w:val="22"/>
              </w:rPr>
            </w:pPr>
            <w:r w:rsidRPr="005840AD">
              <w:rPr>
                <w:szCs w:val="22"/>
              </w:rPr>
              <w:t>kilodalton</w:t>
            </w:r>
          </w:p>
        </w:tc>
      </w:tr>
      <w:tr w:rsidR="00323B9E" w14:paraId="56F6EF0F" w14:textId="77777777" w:rsidTr="00B83AE4">
        <w:tc>
          <w:tcPr>
            <w:tcW w:w="1192" w:type="dxa"/>
            <w:vAlign w:val="center"/>
          </w:tcPr>
          <w:p w14:paraId="13D1A640" w14:textId="609ABCFC" w:rsidR="00323B9E" w:rsidRPr="005840AD" w:rsidRDefault="00323B9E" w:rsidP="00B83AE4">
            <w:pPr>
              <w:pStyle w:val="FSTableText"/>
              <w:spacing w:before="20" w:after="20"/>
              <w:rPr>
                <w:szCs w:val="22"/>
                <w:lang w:val="en-AU"/>
              </w:rPr>
            </w:pPr>
            <w:r w:rsidRPr="005840AD">
              <w:rPr>
                <w:szCs w:val="22"/>
              </w:rPr>
              <w:t>LB</w:t>
            </w:r>
          </w:p>
        </w:tc>
        <w:tc>
          <w:tcPr>
            <w:tcW w:w="7106" w:type="dxa"/>
            <w:vAlign w:val="center"/>
          </w:tcPr>
          <w:p w14:paraId="6CE3A9E2" w14:textId="2AADFC77" w:rsidR="00323B9E" w:rsidRPr="005840AD" w:rsidRDefault="00323B9E" w:rsidP="00B83AE4">
            <w:pPr>
              <w:pStyle w:val="FSTableText"/>
              <w:spacing w:before="20" w:after="20"/>
              <w:rPr>
                <w:szCs w:val="22"/>
                <w:lang w:val="en-AU"/>
              </w:rPr>
            </w:pPr>
            <w:r w:rsidRPr="005840AD">
              <w:rPr>
                <w:szCs w:val="22"/>
              </w:rPr>
              <w:t>left border of T-DNA (</w:t>
            </w:r>
            <w:r w:rsidRPr="005840AD">
              <w:rPr>
                <w:i/>
                <w:szCs w:val="22"/>
              </w:rPr>
              <w:t>Agrobacterium tumefaciens</w:t>
            </w:r>
            <w:r w:rsidRPr="005840AD">
              <w:rPr>
                <w:szCs w:val="22"/>
              </w:rPr>
              <w:t>)</w:t>
            </w:r>
          </w:p>
        </w:tc>
      </w:tr>
      <w:tr w:rsidR="00323B9E" w14:paraId="383FBAB9" w14:textId="77777777" w:rsidTr="00B83AE4">
        <w:tc>
          <w:tcPr>
            <w:tcW w:w="1192" w:type="dxa"/>
            <w:vAlign w:val="center"/>
          </w:tcPr>
          <w:p w14:paraId="5900C5CF" w14:textId="5A8C2755" w:rsidR="00323B9E" w:rsidRPr="005840AD" w:rsidRDefault="00323B9E" w:rsidP="00B83AE4">
            <w:pPr>
              <w:pStyle w:val="FSTableText"/>
              <w:spacing w:before="20" w:after="20"/>
              <w:rPr>
                <w:szCs w:val="22"/>
                <w:lang w:val="en-AU"/>
              </w:rPr>
            </w:pPr>
            <w:r w:rsidRPr="005840AD">
              <w:rPr>
                <w:szCs w:val="22"/>
              </w:rPr>
              <w:t>mg</w:t>
            </w:r>
          </w:p>
        </w:tc>
        <w:tc>
          <w:tcPr>
            <w:tcW w:w="7106" w:type="dxa"/>
            <w:vAlign w:val="center"/>
          </w:tcPr>
          <w:p w14:paraId="0DB184DF" w14:textId="4DCDD81F" w:rsidR="00323B9E" w:rsidRPr="005840AD" w:rsidRDefault="00323B9E" w:rsidP="00B83AE4">
            <w:pPr>
              <w:pStyle w:val="FSTableText"/>
              <w:spacing w:before="20" w:after="20"/>
              <w:rPr>
                <w:szCs w:val="22"/>
                <w:lang w:val="en-AU"/>
              </w:rPr>
            </w:pPr>
            <w:r w:rsidRPr="005840AD">
              <w:rPr>
                <w:szCs w:val="22"/>
              </w:rPr>
              <w:t>milligram</w:t>
            </w:r>
          </w:p>
        </w:tc>
      </w:tr>
      <w:tr w:rsidR="00323B9E" w14:paraId="345926EA" w14:textId="77777777" w:rsidTr="00B83AE4">
        <w:tc>
          <w:tcPr>
            <w:tcW w:w="1192" w:type="dxa"/>
            <w:vAlign w:val="center"/>
          </w:tcPr>
          <w:p w14:paraId="5B318D50" w14:textId="6CE8FAD8" w:rsidR="00323B9E" w:rsidRPr="005840AD" w:rsidRDefault="00323B9E" w:rsidP="00B83AE4">
            <w:pPr>
              <w:pStyle w:val="FSTableText"/>
              <w:spacing w:before="20" w:after="20"/>
              <w:rPr>
                <w:szCs w:val="22"/>
                <w:lang w:val="en-AU"/>
              </w:rPr>
            </w:pPr>
            <w:r w:rsidRPr="005840AD">
              <w:rPr>
                <w:szCs w:val="22"/>
              </w:rPr>
              <w:t>NCBI</w:t>
            </w:r>
          </w:p>
        </w:tc>
        <w:tc>
          <w:tcPr>
            <w:tcW w:w="7106" w:type="dxa"/>
            <w:vAlign w:val="center"/>
          </w:tcPr>
          <w:p w14:paraId="17071825" w14:textId="40EC2BA7" w:rsidR="00323B9E" w:rsidRPr="005840AD" w:rsidRDefault="00323B9E" w:rsidP="00B83AE4">
            <w:pPr>
              <w:pStyle w:val="FSTableText"/>
              <w:spacing w:before="20" w:after="20"/>
              <w:rPr>
                <w:szCs w:val="22"/>
                <w:lang w:val="en-AU"/>
              </w:rPr>
            </w:pPr>
            <w:r w:rsidRPr="005840AD">
              <w:rPr>
                <w:szCs w:val="22"/>
              </w:rPr>
              <w:t>National Centre for Biotechnology Information</w:t>
            </w:r>
          </w:p>
        </w:tc>
      </w:tr>
      <w:tr w:rsidR="00323B9E" w14:paraId="0B680738" w14:textId="77777777" w:rsidTr="00B83AE4">
        <w:tc>
          <w:tcPr>
            <w:tcW w:w="1192" w:type="dxa"/>
            <w:vAlign w:val="center"/>
          </w:tcPr>
          <w:p w14:paraId="35FAC5E1" w14:textId="3F5370D2" w:rsidR="00323B9E" w:rsidRPr="005840AD" w:rsidRDefault="00323B9E" w:rsidP="00B83AE4">
            <w:pPr>
              <w:pStyle w:val="FSTableText"/>
              <w:spacing w:before="20" w:after="20"/>
              <w:rPr>
                <w:szCs w:val="22"/>
                <w:lang w:val="en-AU"/>
              </w:rPr>
            </w:pPr>
            <w:r w:rsidRPr="005840AD">
              <w:rPr>
                <w:szCs w:val="22"/>
              </w:rPr>
              <w:t>NBY</w:t>
            </w:r>
          </w:p>
        </w:tc>
        <w:tc>
          <w:tcPr>
            <w:tcW w:w="7106" w:type="dxa"/>
            <w:vAlign w:val="center"/>
          </w:tcPr>
          <w:p w14:paraId="70861191" w14:textId="7F1C093E" w:rsidR="00323B9E" w:rsidRPr="005840AD" w:rsidRDefault="00323B9E" w:rsidP="00B83AE4">
            <w:pPr>
              <w:pStyle w:val="FSTableText"/>
              <w:spacing w:before="20" w:after="20"/>
              <w:rPr>
                <w:szCs w:val="22"/>
                <w:lang w:val="en-AU"/>
              </w:rPr>
            </w:pPr>
            <w:r w:rsidRPr="005840AD">
              <w:rPr>
                <w:szCs w:val="22"/>
              </w:rPr>
              <w:t>nutrient broth-yeast</w:t>
            </w:r>
          </w:p>
        </w:tc>
      </w:tr>
      <w:tr w:rsidR="00323B9E" w14:paraId="575F8F8C" w14:textId="77777777" w:rsidTr="00B83AE4">
        <w:tc>
          <w:tcPr>
            <w:tcW w:w="1192" w:type="dxa"/>
            <w:vAlign w:val="center"/>
          </w:tcPr>
          <w:p w14:paraId="7FE786A7" w14:textId="719B915F" w:rsidR="00323B9E" w:rsidRPr="005840AD" w:rsidRDefault="00323B9E" w:rsidP="00B83AE4">
            <w:pPr>
              <w:pStyle w:val="FSTableText"/>
              <w:spacing w:before="20" w:after="20"/>
              <w:rPr>
                <w:szCs w:val="22"/>
                <w:lang w:val="en-AU"/>
              </w:rPr>
            </w:pPr>
            <w:r w:rsidRPr="005840AD">
              <w:rPr>
                <w:szCs w:val="22"/>
              </w:rPr>
              <w:t>OECD</w:t>
            </w:r>
          </w:p>
        </w:tc>
        <w:tc>
          <w:tcPr>
            <w:tcW w:w="7106" w:type="dxa"/>
            <w:vAlign w:val="center"/>
          </w:tcPr>
          <w:p w14:paraId="7025A475" w14:textId="7824E178" w:rsidR="00323B9E" w:rsidRPr="005840AD" w:rsidRDefault="00323B9E" w:rsidP="00B83AE4">
            <w:pPr>
              <w:pStyle w:val="FSTableText"/>
              <w:spacing w:before="20" w:after="20"/>
              <w:rPr>
                <w:szCs w:val="22"/>
                <w:lang w:val="en-AU"/>
              </w:rPr>
            </w:pPr>
            <w:r w:rsidRPr="005840AD">
              <w:rPr>
                <w:szCs w:val="22"/>
              </w:rPr>
              <w:t>Organisation for Economic Co-operation and Development</w:t>
            </w:r>
          </w:p>
        </w:tc>
      </w:tr>
      <w:tr w:rsidR="00323B9E" w14:paraId="05A89B5B" w14:textId="77777777" w:rsidTr="00B83AE4">
        <w:tc>
          <w:tcPr>
            <w:tcW w:w="1192" w:type="dxa"/>
            <w:vAlign w:val="center"/>
          </w:tcPr>
          <w:p w14:paraId="10F3BDB6" w14:textId="39EAB174" w:rsidR="00323B9E" w:rsidRPr="005840AD" w:rsidRDefault="00323B9E" w:rsidP="00B83AE4">
            <w:pPr>
              <w:pStyle w:val="FSTableText"/>
              <w:spacing w:before="20" w:after="20"/>
              <w:rPr>
                <w:szCs w:val="22"/>
                <w:lang w:val="en-AU"/>
              </w:rPr>
            </w:pPr>
            <w:r w:rsidRPr="005840AD">
              <w:rPr>
                <w:szCs w:val="22"/>
              </w:rPr>
              <w:t>ORF</w:t>
            </w:r>
          </w:p>
        </w:tc>
        <w:tc>
          <w:tcPr>
            <w:tcW w:w="7106" w:type="dxa"/>
            <w:vAlign w:val="center"/>
          </w:tcPr>
          <w:p w14:paraId="71C1A909" w14:textId="7BA68887" w:rsidR="00323B9E" w:rsidRPr="005840AD" w:rsidRDefault="00323B9E" w:rsidP="00B83AE4">
            <w:pPr>
              <w:pStyle w:val="FSTableText"/>
              <w:spacing w:before="20" w:after="20"/>
              <w:rPr>
                <w:szCs w:val="22"/>
                <w:lang w:val="en-AU"/>
              </w:rPr>
            </w:pPr>
            <w:r w:rsidRPr="005840AD">
              <w:rPr>
                <w:szCs w:val="22"/>
              </w:rPr>
              <w:t>open reading frame</w:t>
            </w:r>
          </w:p>
        </w:tc>
      </w:tr>
      <w:tr w:rsidR="00323B9E" w14:paraId="3DA9AC0E" w14:textId="77777777" w:rsidTr="00B83AE4">
        <w:tc>
          <w:tcPr>
            <w:tcW w:w="1192" w:type="dxa"/>
            <w:vAlign w:val="center"/>
          </w:tcPr>
          <w:p w14:paraId="53A67DB4" w14:textId="7F599BEF" w:rsidR="00323B9E" w:rsidRPr="005840AD" w:rsidRDefault="00323B9E" w:rsidP="00B83AE4">
            <w:pPr>
              <w:pStyle w:val="FSTableText"/>
              <w:spacing w:before="20" w:after="20"/>
              <w:rPr>
                <w:szCs w:val="22"/>
              </w:rPr>
            </w:pPr>
            <w:r w:rsidRPr="005840AD">
              <w:rPr>
                <w:szCs w:val="22"/>
              </w:rPr>
              <w:t>pg</w:t>
            </w:r>
          </w:p>
        </w:tc>
        <w:tc>
          <w:tcPr>
            <w:tcW w:w="7106" w:type="dxa"/>
            <w:vAlign w:val="center"/>
          </w:tcPr>
          <w:p w14:paraId="3531417A" w14:textId="7B3C5713" w:rsidR="00323B9E" w:rsidRPr="005840AD" w:rsidRDefault="00323B9E" w:rsidP="00B83AE4">
            <w:pPr>
              <w:pStyle w:val="FSTableText"/>
              <w:spacing w:before="20" w:after="20"/>
              <w:rPr>
                <w:szCs w:val="22"/>
              </w:rPr>
            </w:pPr>
            <w:r w:rsidRPr="005840AD">
              <w:rPr>
                <w:szCs w:val="22"/>
              </w:rPr>
              <w:t>picogram</w:t>
            </w:r>
          </w:p>
        </w:tc>
      </w:tr>
      <w:tr w:rsidR="00323B9E" w:rsidRPr="00415ABA" w14:paraId="21AEE117" w14:textId="77777777" w:rsidTr="00B83AE4">
        <w:tc>
          <w:tcPr>
            <w:tcW w:w="1192" w:type="dxa"/>
            <w:vAlign w:val="center"/>
          </w:tcPr>
          <w:p w14:paraId="00DD8E88" w14:textId="3ED097A2" w:rsidR="00323B9E" w:rsidRPr="005840AD" w:rsidRDefault="00323B9E" w:rsidP="00B83AE4">
            <w:pPr>
              <w:pStyle w:val="FSTableText"/>
              <w:spacing w:before="20" w:after="20"/>
              <w:rPr>
                <w:szCs w:val="22"/>
                <w:lang w:val="en-AU"/>
              </w:rPr>
            </w:pPr>
            <w:r w:rsidRPr="005840AD">
              <w:rPr>
                <w:i/>
                <w:szCs w:val="22"/>
              </w:rPr>
              <w:t>PhL</w:t>
            </w:r>
          </w:p>
        </w:tc>
        <w:tc>
          <w:tcPr>
            <w:tcW w:w="7106" w:type="dxa"/>
            <w:vAlign w:val="center"/>
          </w:tcPr>
          <w:p w14:paraId="4EB195AD" w14:textId="6355ED9A" w:rsidR="00323B9E" w:rsidRPr="005840AD" w:rsidRDefault="00323B9E" w:rsidP="00B83AE4">
            <w:pPr>
              <w:pStyle w:val="FSTableText"/>
              <w:spacing w:before="20" w:after="20"/>
              <w:rPr>
                <w:szCs w:val="22"/>
                <w:lang w:val="en-AU"/>
              </w:rPr>
            </w:pPr>
            <w:r w:rsidRPr="005840AD">
              <w:rPr>
                <w:szCs w:val="22"/>
              </w:rPr>
              <w:t>phosporylase-L gene</w:t>
            </w:r>
          </w:p>
        </w:tc>
      </w:tr>
      <w:tr w:rsidR="00323B9E" w:rsidRPr="00415ABA" w14:paraId="07841348" w14:textId="77777777" w:rsidTr="00B83AE4">
        <w:tc>
          <w:tcPr>
            <w:tcW w:w="1192" w:type="dxa"/>
            <w:vAlign w:val="center"/>
          </w:tcPr>
          <w:p w14:paraId="6CA8F30D" w14:textId="72891F48" w:rsidR="00323B9E" w:rsidRPr="005840AD" w:rsidRDefault="00323B9E" w:rsidP="00B83AE4">
            <w:pPr>
              <w:pStyle w:val="FSTableText"/>
              <w:spacing w:before="20" w:after="20"/>
              <w:rPr>
                <w:szCs w:val="22"/>
                <w:lang w:val="en-AU"/>
              </w:rPr>
            </w:pPr>
            <w:r w:rsidRPr="005840AD">
              <w:rPr>
                <w:i/>
                <w:szCs w:val="22"/>
              </w:rPr>
              <w:t>pAgp</w:t>
            </w:r>
          </w:p>
        </w:tc>
        <w:tc>
          <w:tcPr>
            <w:tcW w:w="7106" w:type="dxa"/>
            <w:vAlign w:val="center"/>
          </w:tcPr>
          <w:p w14:paraId="288118CF" w14:textId="2FD0022A" w:rsidR="00323B9E" w:rsidRPr="005840AD" w:rsidRDefault="001C218C" w:rsidP="00B83AE4">
            <w:pPr>
              <w:pStyle w:val="FSTableText"/>
              <w:spacing w:before="20" w:after="20"/>
              <w:rPr>
                <w:szCs w:val="22"/>
                <w:lang w:val="en-AU"/>
              </w:rPr>
            </w:pPr>
            <w:r>
              <w:rPr>
                <w:szCs w:val="22"/>
              </w:rPr>
              <w:t>ADP glucose p</w:t>
            </w:r>
            <w:r w:rsidR="00323B9E" w:rsidRPr="005840AD">
              <w:rPr>
                <w:szCs w:val="22"/>
              </w:rPr>
              <w:t>yrophosphorylase gene promoter</w:t>
            </w:r>
          </w:p>
        </w:tc>
      </w:tr>
      <w:tr w:rsidR="00323B9E" w:rsidRPr="00415ABA" w14:paraId="7FD659DF" w14:textId="77777777" w:rsidTr="00B83AE4">
        <w:tc>
          <w:tcPr>
            <w:tcW w:w="1192" w:type="dxa"/>
            <w:vAlign w:val="center"/>
          </w:tcPr>
          <w:p w14:paraId="2DDB6B5F" w14:textId="46558803" w:rsidR="00323B9E" w:rsidRPr="005840AD" w:rsidRDefault="00323B9E" w:rsidP="00B83AE4">
            <w:pPr>
              <w:pStyle w:val="FSTableText"/>
              <w:spacing w:before="20" w:after="20"/>
              <w:rPr>
                <w:szCs w:val="22"/>
                <w:lang w:val="en-AU"/>
              </w:rPr>
            </w:pPr>
            <w:r w:rsidRPr="005840AD">
              <w:rPr>
                <w:i/>
                <w:szCs w:val="22"/>
              </w:rPr>
              <w:t>pGbss</w:t>
            </w:r>
          </w:p>
        </w:tc>
        <w:tc>
          <w:tcPr>
            <w:tcW w:w="7106" w:type="dxa"/>
            <w:vAlign w:val="center"/>
          </w:tcPr>
          <w:p w14:paraId="55B2D402" w14:textId="5A4FB7B3" w:rsidR="00323B9E" w:rsidRPr="005840AD" w:rsidRDefault="00323B9E" w:rsidP="00B83AE4">
            <w:pPr>
              <w:pStyle w:val="FSTableText"/>
              <w:spacing w:before="20" w:after="20"/>
              <w:rPr>
                <w:szCs w:val="22"/>
                <w:lang w:val="en-AU"/>
              </w:rPr>
            </w:pPr>
            <w:r w:rsidRPr="005840AD">
              <w:rPr>
                <w:szCs w:val="22"/>
              </w:rPr>
              <w:t xml:space="preserve">granule-bound starch synthase promoter  </w:t>
            </w:r>
          </w:p>
        </w:tc>
      </w:tr>
      <w:tr w:rsidR="00323B9E" w:rsidRPr="00415ABA" w14:paraId="61CD21F7" w14:textId="77777777" w:rsidTr="00B83AE4">
        <w:tc>
          <w:tcPr>
            <w:tcW w:w="1192" w:type="dxa"/>
            <w:vAlign w:val="center"/>
          </w:tcPr>
          <w:p w14:paraId="14BBB167" w14:textId="159CED01" w:rsidR="00323B9E" w:rsidRPr="005840AD" w:rsidRDefault="00323B9E" w:rsidP="00B83AE4">
            <w:pPr>
              <w:pStyle w:val="FSTableText"/>
              <w:spacing w:before="20" w:after="20"/>
              <w:rPr>
                <w:szCs w:val="22"/>
              </w:rPr>
            </w:pPr>
            <w:r w:rsidRPr="005840AD">
              <w:rPr>
                <w:i/>
                <w:szCs w:val="22"/>
              </w:rPr>
              <w:t>Ppo5</w:t>
            </w:r>
          </w:p>
        </w:tc>
        <w:tc>
          <w:tcPr>
            <w:tcW w:w="7106" w:type="dxa"/>
            <w:vAlign w:val="center"/>
          </w:tcPr>
          <w:p w14:paraId="7F917B5B" w14:textId="403D04E6" w:rsidR="00323B9E" w:rsidRPr="005840AD" w:rsidRDefault="00323B9E" w:rsidP="00B83AE4">
            <w:pPr>
              <w:pStyle w:val="FSTableText"/>
              <w:spacing w:before="20" w:after="20"/>
              <w:rPr>
                <w:szCs w:val="22"/>
              </w:rPr>
            </w:pPr>
            <w:r w:rsidRPr="005840AD">
              <w:rPr>
                <w:szCs w:val="22"/>
              </w:rPr>
              <w:t>polyphenol oxidase-5 gene</w:t>
            </w:r>
          </w:p>
        </w:tc>
      </w:tr>
      <w:tr w:rsidR="00323B9E" w:rsidRPr="00415ABA" w14:paraId="7A5D4152" w14:textId="77777777" w:rsidTr="00B83AE4">
        <w:tc>
          <w:tcPr>
            <w:tcW w:w="1192" w:type="dxa"/>
            <w:vAlign w:val="center"/>
          </w:tcPr>
          <w:p w14:paraId="49B81E2F" w14:textId="669FD3F5" w:rsidR="00323B9E" w:rsidRPr="005840AD" w:rsidRDefault="00323B9E" w:rsidP="00B83AE4">
            <w:pPr>
              <w:pStyle w:val="FSTableText"/>
              <w:spacing w:before="20" w:after="20"/>
              <w:rPr>
                <w:szCs w:val="22"/>
              </w:rPr>
            </w:pPr>
            <w:r w:rsidRPr="005840AD">
              <w:rPr>
                <w:iCs/>
                <w:szCs w:val="22"/>
              </w:rPr>
              <w:t>PCR</w:t>
            </w:r>
          </w:p>
        </w:tc>
        <w:tc>
          <w:tcPr>
            <w:tcW w:w="7106" w:type="dxa"/>
            <w:vAlign w:val="center"/>
          </w:tcPr>
          <w:p w14:paraId="376ABEC7" w14:textId="1C9350DF" w:rsidR="00323B9E" w:rsidRPr="005840AD" w:rsidRDefault="00323B9E" w:rsidP="00B83AE4">
            <w:pPr>
              <w:pStyle w:val="FSTableText"/>
              <w:spacing w:before="20" w:after="20"/>
              <w:rPr>
                <w:szCs w:val="22"/>
              </w:rPr>
            </w:pPr>
            <w:r w:rsidRPr="005840AD">
              <w:rPr>
                <w:iCs/>
                <w:szCs w:val="22"/>
              </w:rPr>
              <w:t>polymerase chain reaction</w:t>
            </w:r>
          </w:p>
        </w:tc>
      </w:tr>
      <w:tr w:rsidR="00323B9E" w:rsidRPr="00415ABA" w14:paraId="34359FEF" w14:textId="77777777" w:rsidTr="00B83AE4">
        <w:tc>
          <w:tcPr>
            <w:tcW w:w="1192" w:type="dxa"/>
            <w:vAlign w:val="center"/>
          </w:tcPr>
          <w:p w14:paraId="30E492BA" w14:textId="08455A7C" w:rsidR="00323B9E" w:rsidRPr="005840AD" w:rsidRDefault="00323B9E" w:rsidP="00B83AE4">
            <w:pPr>
              <w:pStyle w:val="FSTableText"/>
              <w:spacing w:before="20" w:after="20"/>
              <w:rPr>
                <w:iCs/>
                <w:szCs w:val="22"/>
              </w:rPr>
            </w:pPr>
            <w:r w:rsidRPr="005840AD">
              <w:rPr>
                <w:i/>
                <w:szCs w:val="22"/>
              </w:rPr>
              <w:t>R1</w:t>
            </w:r>
          </w:p>
        </w:tc>
        <w:tc>
          <w:tcPr>
            <w:tcW w:w="7106" w:type="dxa"/>
            <w:vAlign w:val="center"/>
          </w:tcPr>
          <w:p w14:paraId="4BDDAFED" w14:textId="67AD0589" w:rsidR="00323B9E" w:rsidRPr="005840AD" w:rsidRDefault="00323B9E" w:rsidP="00B83AE4">
            <w:pPr>
              <w:pStyle w:val="FSTableText"/>
              <w:spacing w:before="20" w:after="20"/>
              <w:rPr>
                <w:iCs/>
                <w:szCs w:val="22"/>
              </w:rPr>
            </w:pPr>
            <w:r w:rsidRPr="005840AD">
              <w:rPr>
                <w:szCs w:val="22"/>
              </w:rPr>
              <w:t>water dikinase R1 gene</w:t>
            </w:r>
          </w:p>
        </w:tc>
      </w:tr>
      <w:tr w:rsidR="00323B9E" w:rsidRPr="00415ABA" w14:paraId="17CF81DD" w14:textId="77777777" w:rsidTr="00B83AE4">
        <w:tc>
          <w:tcPr>
            <w:tcW w:w="1192" w:type="dxa"/>
            <w:vAlign w:val="center"/>
          </w:tcPr>
          <w:p w14:paraId="4046B64E" w14:textId="0EB5C398" w:rsidR="00323B9E" w:rsidRPr="005840AD" w:rsidRDefault="00323B9E" w:rsidP="00B83AE4">
            <w:pPr>
              <w:pStyle w:val="FSTableText"/>
              <w:spacing w:before="20" w:after="20"/>
              <w:rPr>
                <w:i/>
                <w:szCs w:val="22"/>
              </w:rPr>
            </w:pPr>
            <w:r w:rsidRPr="005840AD">
              <w:rPr>
                <w:szCs w:val="22"/>
              </w:rPr>
              <w:t>RB</w:t>
            </w:r>
          </w:p>
        </w:tc>
        <w:tc>
          <w:tcPr>
            <w:tcW w:w="7106" w:type="dxa"/>
            <w:vAlign w:val="center"/>
          </w:tcPr>
          <w:p w14:paraId="73CCB609" w14:textId="1189CC75" w:rsidR="00323B9E" w:rsidRPr="005840AD" w:rsidRDefault="00323B9E" w:rsidP="00B83AE4">
            <w:pPr>
              <w:pStyle w:val="FSTableText"/>
              <w:spacing w:before="20" w:after="20"/>
              <w:rPr>
                <w:i/>
                <w:szCs w:val="22"/>
              </w:rPr>
            </w:pPr>
            <w:r w:rsidRPr="005840AD">
              <w:rPr>
                <w:szCs w:val="22"/>
              </w:rPr>
              <w:t>right border of T-DNA (</w:t>
            </w:r>
            <w:r w:rsidRPr="005840AD">
              <w:rPr>
                <w:i/>
                <w:szCs w:val="22"/>
              </w:rPr>
              <w:t>Agrobacterium tumefaciens</w:t>
            </w:r>
            <w:r w:rsidRPr="005840AD">
              <w:rPr>
                <w:szCs w:val="22"/>
              </w:rPr>
              <w:t>)</w:t>
            </w:r>
          </w:p>
        </w:tc>
      </w:tr>
      <w:tr w:rsidR="00323B9E" w:rsidRPr="00415ABA" w14:paraId="5E2C9EE6" w14:textId="77777777" w:rsidTr="00B83AE4">
        <w:tc>
          <w:tcPr>
            <w:tcW w:w="1192" w:type="dxa"/>
            <w:vAlign w:val="center"/>
          </w:tcPr>
          <w:p w14:paraId="02F9EE53" w14:textId="70D8BBE3" w:rsidR="00323B9E" w:rsidRPr="005840AD" w:rsidRDefault="00323B9E" w:rsidP="00B83AE4">
            <w:pPr>
              <w:pStyle w:val="FSTableText"/>
              <w:spacing w:before="20" w:after="20"/>
              <w:rPr>
                <w:szCs w:val="22"/>
              </w:rPr>
            </w:pPr>
            <w:r w:rsidRPr="005840AD">
              <w:rPr>
                <w:szCs w:val="22"/>
              </w:rPr>
              <w:t>PPO</w:t>
            </w:r>
          </w:p>
        </w:tc>
        <w:tc>
          <w:tcPr>
            <w:tcW w:w="7106" w:type="dxa"/>
            <w:vAlign w:val="center"/>
          </w:tcPr>
          <w:p w14:paraId="4938A099" w14:textId="45ACE79B" w:rsidR="00323B9E" w:rsidRPr="005840AD" w:rsidRDefault="00323B9E" w:rsidP="00B83AE4">
            <w:pPr>
              <w:pStyle w:val="FSTableText"/>
              <w:spacing w:before="20" w:after="20"/>
              <w:rPr>
                <w:szCs w:val="22"/>
              </w:rPr>
            </w:pPr>
            <w:r w:rsidRPr="005840AD">
              <w:rPr>
                <w:szCs w:val="22"/>
              </w:rPr>
              <w:t>polyphenol oxidase</w:t>
            </w:r>
          </w:p>
        </w:tc>
      </w:tr>
      <w:tr w:rsidR="00323B9E" w:rsidRPr="00415ABA" w14:paraId="229F1E94" w14:textId="77777777" w:rsidTr="00B83AE4">
        <w:tc>
          <w:tcPr>
            <w:tcW w:w="1192" w:type="dxa"/>
            <w:vAlign w:val="center"/>
          </w:tcPr>
          <w:p w14:paraId="62550A60" w14:textId="4D64DCBF" w:rsidR="00323B9E" w:rsidRPr="005840AD" w:rsidRDefault="00323B9E" w:rsidP="00B83AE4">
            <w:pPr>
              <w:pStyle w:val="FSTableText"/>
              <w:spacing w:before="20" w:after="20"/>
              <w:rPr>
                <w:szCs w:val="22"/>
              </w:rPr>
            </w:pPr>
            <w:r w:rsidRPr="005840AD">
              <w:rPr>
                <w:szCs w:val="22"/>
              </w:rPr>
              <w:t>dsRNA</w:t>
            </w:r>
          </w:p>
        </w:tc>
        <w:tc>
          <w:tcPr>
            <w:tcW w:w="7106" w:type="dxa"/>
            <w:vAlign w:val="center"/>
          </w:tcPr>
          <w:p w14:paraId="737BEB13" w14:textId="6FF4FA56" w:rsidR="00323B9E" w:rsidRPr="005840AD" w:rsidRDefault="00323B9E" w:rsidP="00B83AE4">
            <w:pPr>
              <w:pStyle w:val="FSTableText"/>
              <w:spacing w:before="20" w:after="20"/>
              <w:rPr>
                <w:szCs w:val="22"/>
              </w:rPr>
            </w:pPr>
            <w:r w:rsidRPr="005840AD">
              <w:rPr>
                <w:szCs w:val="22"/>
              </w:rPr>
              <w:t>double stranded RNA molecule</w:t>
            </w:r>
          </w:p>
        </w:tc>
      </w:tr>
      <w:tr w:rsidR="00323B9E" w:rsidRPr="00415ABA" w14:paraId="508E662F" w14:textId="77777777" w:rsidTr="00B83AE4">
        <w:tc>
          <w:tcPr>
            <w:tcW w:w="1192" w:type="dxa"/>
            <w:vAlign w:val="center"/>
          </w:tcPr>
          <w:p w14:paraId="724CB384" w14:textId="01F2F04B" w:rsidR="00323B9E" w:rsidRPr="005840AD" w:rsidRDefault="00323B9E" w:rsidP="00B83AE4">
            <w:pPr>
              <w:pStyle w:val="FSTableText"/>
              <w:spacing w:before="20" w:after="20"/>
              <w:rPr>
                <w:szCs w:val="22"/>
              </w:rPr>
            </w:pPr>
            <w:r w:rsidRPr="005840AD">
              <w:rPr>
                <w:szCs w:val="22"/>
              </w:rPr>
              <w:t>RNA</w:t>
            </w:r>
          </w:p>
        </w:tc>
        <w:tc>
          <w:tcPr>
            <w:tcW w:w="7106" w:type="dxa"/>
            <w:vAlign w:val="center"/>
          </w:tcPr>
          <w:p w14:paraId="038FD4A1" w14:textId="5FF93134" w:rsidR="00323B9E" w:rsidRPr="005840AD" w:rsidRDefault="00323B9E" w:rsidP="00B83AE4">
            <w:pPr>
              <w:pStyle w:val="FSTableText"/>
              <w:spacing w:before="20" w:after="20"/>
              <w:rPr>
                <w:szCs w:val="22"/>
              </w:rPr>
            </w:pPr>
            <w:r w:rsidRPr="005840AD">
              <w:rPr>
                <w:szCs w:val="22"/>
              </w:rPr>
              <w:t>ribonucleic acid</w:t>
            </w:r>
          </w:p>
        </w:tc>
      </w:tr>
      <w:tr w:rsidR="00323B9E" w:rsidRPr="00415ABA" w14:paraId="71E08F44" w14:textId="77777777" w:rsidTr="00B83AE4">
        <w:tc>
          <w:tcPr>
            <w:tcW w:w="1192" w:type="dxa"/>
            <w:vAlign w:val="center"/>
          </w:tcPr>
          <w:p w14:paraId="0E2AC9F2" w14:textId="4EE51A3D" w:rsidR="00323B9E" w:rsidRPr="005840AD" w:rsidRDefault="00323B9E" w:rsidP="00B83AE4">
            <w:pPr>
              <w:pStyle w:val="FSTableText"/>
              <w:spacing w:before="20" w:after="20"/>
              <w:rPr>
                <w:szCs w:val="22"/>
              </w:rPr>
            </w:pPr>
            <w:r w:rsidRPr="005840AD">
              <w:rPr>
                <w:szCs w:val="22"/>
              </w:rPr>
              <w:t>RNAi</w:t>
            </w:r>
          </w:p>
        </w:tc>
        <w:tc>
          <w:tcPr>
            <w:tcW w:w="7106" w:type="dxa"/>
            <w:vAlign w:val="center"/>
          </w:tcPr>
          <w:p w14:paraId="1A91F2A7" w14:textId="462C7DA3" w:rsidR="00323B9E" w:rsidRPr="005840AD" w:rsidRDefault="00323B9E" w:rsidP="00B83AE4">
            <w:pPr>
              <w:pStyle w:val="FSTableText"/>
              <w:spacing w:before="20" w:after="20"/>
              <w:rPr>
                <w:szCs w:val="22"/>
              </w:rPr>
            </w:pPr>
            <w:r w:rsidRPr="005840AD">
              <w:rPr>
                <w:szCs w:val="22"/>
              </w:rPr>
              <w:t>RNA interference</w:t>
            </w:r>
          </w:p>
        </w:tc>
      </w:tr>
      <w:tr w:rsidR="00323B9E" w:rsidRPr="00415ABA" w14:paraId="61055FA2" w14:textId="77777777" w:rsidTr="00B83AE4">
        <w:tc>
          <w:tcPr>
            <w:tcW w:w="1192" w:type="dxa"/>
            <w:vAlign w:val="center"/>
          </w:tcPr>
          <w:p w14:paraId="0F7335FB" w14:textId="2632B035" w:rsidR="00323B9E" w:rsidRPr="005840AD" w:rsidRDefault="00323B9E" w:rsidP="00B83AE4">
            <w:pPr>
              <w:pStyle w:val="FSTableText"/>
              <w:spacing w:before="20" w:after="20"/>
              <w:rPr>
                <w:szCs w:val="22"/>
              </w:rPr>
            </w:pPr>
            <w:r w:rsidRPr="005840AD">
              <w:rPr>
                <w:szCs w:val="22"/>
              </w:rPr>
              <w:t>mRNA</w:t>
            </w:r>
          </w:p>
        </w:tc>
        <w:tc>
          <w:tcPr>
            <w:tcW w:w="7106" w:type="dxa"/>
            <w:vAlign w:val="center"/>
          </w:tcPr>
          <w:p w14:paraId="51EA945C" w14:textId="2300C792" w:rsidR="00323B9E" w:rsidRPr="005840AD" w:rsidRDefault="00323B9E" w:rsidP="00B83AE4">
            <w:pPr>
              <w:pStyle w:val="FSTableText"/>
              <w:spacing w:before="20" w:after="20"/>
              <w:rPr>
                <w:szCs w:val="22"/>
              </w:rPr>
            </w:pPr>
            <w:r w:rsidRPr="005840AD">
              <w:rPr>
                <w:szCs w:val="22"/>
              </w:rPr>
              <w:t>messenger RNA molecule</w:t>
            </w:r>
          </w:p>
        </w:tc>
      </w:tr>
      <w:tr w:rsidR="00323B9E" w:rsidRPr="00415ABA" w14:paraId="70237BC7" w14:textId="77777777" w:rsidTr="00B83AE4">
        <w:tc>
          <w:tcPr>
            <w:tcW w:w="1192" w:type="dxa"/>
            <w:vAlign w:val="center"/>
          </w:tcPr>
          <w:p w14:paraId="6D100607" w14:textId="39A6F237" w:rsidR="00323B9E" w:rsidRPr="005840AD" w:rsidRDefault="00323B9E" w:rsidP="00B83AE4">
            <w:pPr>
              <w:pStyle w:val="FSTableText"/>
              <w:spacing w:before="20" w:after="20"/>
              <w:rPr>
                <w:i/>
                <w:szCs w:val="22"/>
              </w:rPr>
            </w:pPr>
            <w:r w:rsidRPr="005840AD">
              <w:rPr>
                <w:i/>
                <w:szCs w:val="22"/>
              </w:rPr>
              <w:t>Rpi-vnt1</w:t>
            </w:r>
          </w:p>
        </w:tc>
        <w:tc>
          <w:tcPr>
            <w:tcW w:w="7106" w:type="dxa"/>
            <w:vAlign w:val="center"/>
          </w:tcPr>
          <w:p w14:paraId="1AC419EE" w14:textId="54A6FA2D" w:rsidR="00323B9E" w:rsidRPr="005840AD" w:rsidRDefault="00323B9E" w:rsidP="00B83AE4">
            <w:pPr>
              <w:pStyle w:val="FSTableText"/>
              <w:spacing w:before="20" w:after="20"/>
              <w:rPr>
                <w:szCs w:val="22"/>
              </w:rPr>
            </w:pPr>
            <w:r w:rsidRPr="005840AD">
              <w:rPr>
                <w:szCs w:val="22"/>
              </w:rPr>
              <w:t>VNT1 gene</w:t>
            </w:r>
          </w:p>
        </w:tc>
      </w:tr>
      <w:tr w:rsidR="00323B9E" w:rsidRPr="00415ABA" w14:paraId="65A99F5F" w14:textId="77777777" w:rsidTr="00B83AE4">
        <w:tc>
          <w:tcPr>
            <w:tcW w:w="1192" w:type="dxa"/>
            <w:vAlign w:val="center"/>
          </w:tcPr>
          <w:p w14:paraId="55588E99" w14:textId="3753F06E" w:rsidR="00323B9E" w:rsidRPr="005840AD" w:rsidRDefault="00323B9E" w:rsidP="00B83AE4">
            <w:pPr>
              <w:pStyle w:val="FSTableText"/>
              <w:spacing w:before="20" w:after="20"/>
              <w:rPr>
                <w:szCs w:val="22"/>
              </w:rPr>
            </w:pPr>
            <w:r w:rsidRPr="005840AD">
              <w:rPr>
                <w:szCs w:val="22"/>
              </w:rPr>
              <w:t>SAS</w:t>
            </w:r>
          </w:p>
        </w:tc>
        <w:tc>
          <w:tcPr>
            <w:tcW w:w="7106" w:type="dxa"/>
            <w:vAlign w:val="center"/>
          </w:tcPr>
          <w:p w14:paraId="41636F67" w14:textId="2A3B7B89" w:rsidR="00323B9E" w:rsidRPr="005840AD" w:rsidRDefault="00323B9E" w:rsidP="00B83AE4">
            <w:pPr>
              <w:pStyle w:val="FSTableText"/>
              <w:spacing w:before="20" w:after="20"/>
              <w:rPr>
                <w:szCs w:val="22"/>
              </w:rPr>
            </w:pPr>
            <w:r w:rsidRPr="005840AD">
              <w:rPr>
                <w:szCs w:val="22"/>
              </w:rPr>
              <w:t>Statistical Analysis Software</w:t>
            </w:r>
          </w:p>
        </w:tc>
      </w:tr>
      <w:tr w:rsidR="00323B9E" w:rsidRPr="00415ABA" w14:paraId="05ED62B8" w14:textId="77777777" w:rsidTr="00B83AE4">
        <w:tc>
          <w:tcPr>
            <w:tcW w:w="1192" w:type="dxa"/>
            <w:vAlign w:val="center"/>
          </w:tcPr>
          <w:p w14:paraId="5B18E1C4" w14:textId="7EF0D36E" w:rsidR="00323B9E" w:rsidRPr="005840AD" w:rsidRDefault="00323B9E" w:rsidP="00B83AE4">
            <w:pPr>
              <w:pStyle w:val="FSTableText"/>
              <w:spacing w:before="20" w:after="20"/>
              <w:rPr>
                <w:szCs w:val="22"/>
              </w:rPr>
            </w:pPr>
            <w:r w:rsidRPr="005840AD">
              <w:rPr>
                <w:szCs w:val="22"/>
              </w:rPr>
              <w:t>SPS</w:t>
            </w:r>
          </w:p>
        </w:tc>
        <w:tc>
          <w:tcPr>
            <w:tcW w:w="7106" w:type="dxa"/>
            <w:vAlign w:val="center"/>
          </w:tcPr>
          <w:p w14:paraId="649A1390" w14:textId="77EC11B4" w:rsidR="00323B9E" w:rsidRPr="005840AD" w:rsidRDefault="00323B9E" w:rsidP="00B83AE4">
            <w:pPr>
              <w:pStyle w:val="FSTableText"/>
              <w:spacing w:before="20" w:after="20"/>
              <w:rPr>
                <w:szCs w:val="22"/>
              </w:rPr>
            </w:pPr>
            <w:r w:rsidRPr="005840AD">
              <w:rPr>
                <w:szCs w:val="22"/>
              </w:rPr>
              <w:t>Simplot Plant Science</w:t>
            </w:r>
          </w:p>
        </w:tc>
      </w:tr>
      <w:tr w:rsidR="00323B9E" w:rsidRPr="00415ABA" w14:paraId="0E7144F0" w14:textId="77777777" w:rsidTr="00B83AE4">
        <w:tc>
          <w:tcPr>
            <w:tcW w:w="1192" w:type="dxa"/>
            <w:vAlign w:val="center"/>
          </w:tcPr>
          <w:p w14:paraId="6EE34B27" w14:textId="2A6E64BC" w:rsidR="00323B9E" w:rsidRPr="005840AD" w:rsidRDefault="00323B9E" w:rsidP="00B83AE4">
            <w:pPr>
              <w:pStyle w:val="FSTableText"/>
              <w:spacing w:before="20" w:after="20"/>
              <w:rPr>
                <w:szCs w:val="22"/>
              </w:rPr>
            </w:pPr>
            <w:r w:rsidRPr="005840AD">
              <w:rPr>
                <w:szCs w:val="22"/>
              </w:rPr>
              <w:t>ssDNA</w:t>
            </w:r>
          </w:p>
        </w:tc>
        <w:tc>
          <w:tcPr>
            <w:tcW w:w="7106" w:type="dxa"/>
            <w:vAlign w:val="center"/>
          </w:tcPr>
          <w:p w14:paraId="20C70756" w14:textId="6D6DA932" w:rsidR="00323B9E" w:rsidRPr="005840AD" w:rsidRDefault="00323B9E" w:rsidP="00B83AE4">
            <w:pPr>
              <w:pStyle w:val="FSTableText"/>
              <w:spacing w:before="20" w:after="20"/>
              <w:rPr>
                <w:szCs w:val="22"/>
              </w:rPr>
            </w:pPr>
            <w:r w:rsidRPr="005840AD">
              <w:rPr>
                <w:szCs w:val="22"/>
              </w:rPr>
              <w:t>single stranded DNA molecule</w:t>
            </w:r>
          </w:p>
        </w:tc>
      </w:tr>
      <w:tr w:rsidR="00323B9E" w:rsidRPr="00415ABA" w14:paraId="328EF4A5" w14:textId="77777777" w:rsidTr="00B83AE4">
        <w:tc>
          <w:tcPr>
            <w:tcW w:w="1192" w:type="dxa"/>
            <w:vAlign w:val="center"/>
          </w:tcPr>
          <w:p w14:paraId="6C55919B" w14:textId="391A2CDB" w:rsidR="00323B9E" w:rsidRPr="005840AD" w:rsidRDefault="00571136" w:rsidP="00571136">
            <w:pPr>
              <w:pStyle w:val="FSTableText"/>
              <w:spacing w:before="20" w:after="20"/>
              <w:rPr>
                <w:szCs w:val="22"/>
              </w:rPr>
            </w:pPr>
            <w:r>
              <w:rPr>
                <w:szCs w:val="22"/>
              </w:rPr>
              <w:t>C</w:t>
            </w:r>
            <w:r w:rsidR="00323B9E" w:rsidRPr="005840AD">
              <w:rPr>
                <w:szCs w:val="22"/>
              </w:rPr>
              <w:t>ode</w:t>
            </w:r>
          </w:p>
        </w:tc>
        <w:tc>
          <w:tcPr>
            <w:tcW w:w="7106" w:type="dxa"/>
            <w:vAlign w:val="center"/>
          </w:tcPr>
          <w:p w14:paraId="29BFD41B" w14:textId="509DCC83" w:rsidR="00323B9E" w:rsidRPr="00D522CE" w:rsidRDefault="00323B9E" w:rsidP="00B83AE4">
            <w:pPr>
              <w:pStyle w:val="FSTableText"/>
              <w:spacing w:before="20" w:after="20"/>
              <w:rPr>
                <w:i/>
                <w:szCs w:val="22"/>
              </w:rPr>
            </w:pPr>
            <w:r w:rsidRPr="00D522CE">
              <w:rPr>
                <w:i/>
                <w:szCs w:val="22"/>
              </w:rPr>
              <w:t>Australia New Zealand Food Standards Code</w:t>
            </w:r>
          </w:p>
        </w:tc>
      </w:tr>
      <w:tr w:rsidR="00323B9E" w:rsidRPr="00415ABA" w14:paraId="1ED2AB02" w14:textId="77777777" w:rsidTr="00B83AE4">
        <w:tc>
          <w:tcPr>
            <w:tcW w:w="1192" w:type="dxa"/>
            <w:vAlign w:val="center"/>
          </w:tcPr>
          <w:p w14:paraId="16EF8BFB" w14:textId="12F73C21" w:rsidR="00323B9E" w:rsidRPr="005840AD" w:rsidRDefault="00323B9E" w:rsidP="00B83AE4">
            <w:pPr>
              <w:pStyle w:val="FSTableText"/>
              <w:spacing w:before="20" w:after="20"/>
              <w:rPr>
                <w:szCs w:val="22"/>
              </w:rPr>
            </w:pPr>
            <w:r w:rsidRPr="005840AD">
              <w:rPr>
                <w:szCs w:val="22"/>
              </w:rPr>
              <w:t>T-DNA</w:t>
            </w:r>
          </w:p>
        </w:tc>
        <w:tc>
          <w:tcPr>
            <w:tcW w:w="7106" w:type="dxa"/>
            <w:vAlign w:val="center"/>
          </w:tcPr>
          <w:p w14:paraId="7ED9CD1C" w14:textId="31CA6DA5" w:rsidR="00323B9E" w:rsidRPr="005840AD" w:rsidRDefault="00323B9E" w:rsidP="00B83AE4">
            <w:pPr>
              <w:pStyle w:val="FSTableText"/>
              <w:spacing w:before="20" w:after="20"/>
              <w:rPr>
                <w:szCs w:val="22"/>
              </w:rPr>
            </w:pPr>
            <w:r w:rsidRPr="005840AD">
              <w:rPr>
                <w:szCs w:val="22"/>
              </w:rPr>
              <w:t>transfer DNA</w:t>
            </w:r>
          </w:p>
        </w:tc>
      </w:tr>
      <w:tr w:rsidR="00323B9E" w:rsidRPr="00415ABA" w14:paraId="0835F7BE" w14:textId="77777777" w:rsidTr="00B83AE4">
        <w:tc>
          <w:tcPr>
            <w:tcW w:w="1192" w:type="dxa"/>
            <w:vAlign w:val="center"/>
          </w:tcPr>
          <w:p w14:paraId="0A9D0FF3" w14:textId="196DE5B4" w:rsidR="00323B9E" w:rsidRPr="005840AD" w:rsidRDefault="00323B9E" w:rsidP="00B83AE4">
            <w:pPr>
              <w:pStyle w:val="FSTableText"/>
              <w:spacing w:before="20" w:after="20"/>
              <w:rPr>
                <w:szCs w:val="22"/>
              </w:rPr>
            </w:pPr>
            <w:r w:rsidRPr="005840AD">
              <w:rPr>
                <w:szCs w:val="22"/>
              </w:rPr>
              <w:t>US</w:t>
            </w:r>
          </w:p>
        </w:tc>
        <w:tc>
          <w:tcPr>
            <w:tcW w:w="7106" w:type="dxa"/>
            <w:vAlign w:val="center"/>
          </w:tcPr>
          <w:p w14:paraId="46798510" w14:textId="03BCA5B0" w:rsidR="00323B9E" w:rsidRPr="005840AD" w:rsidRDefault="00323B9E" w:rsidP="00B83AE4">
            <w:pPr>
              <w:pStyle w:val="FSTableText"/>
              <w:spacing w:before="20" w:after="20"/>
              <w:rPr>
                <w:szCs w:val="22"/>
              </w:rPr>
            </w:pPr>
            <w:r w:rsidRPr="005840AD">
              <w:rPr>
                <w:szCs w:val="22"/>
              </w:rPr>
              <w:t>United States of America</w:t>
            </w:r>
          </w:p>
        </w:tc>
      </w:tr>
      <w:tr w:rsidR="00323B9E" w:rsidRPr="00415ABA" w14:paraId="631D1061" w14:textId="77777777" w:rsidTr="00B83AE4">
        <w:tc>
          <w:tcPr>
            <w:tcW w:w="1192" w:type="dxa"/>
            <w:vAlign w:val="center"/>
          </w:tcPr>
          <w:p w14:paraId="0F6F07BE" w14:textId="61E199C7" w:rsidR="00323B9E" w:rsidRPr="005840AD" w:rsidRDefault="00323B9E" w:rsidP="00B83AE4">
            <w:pPr>
              <w:pStyle w:val="FSTableText"/>
              <w:spacing w:before="20" w:after="20"/>
              <w:rPr>
                <w:i/>
                <w:szCs w:val="22"/>
              </w:rPr>
            </w:pPr>
            <w:r w:rsidRPr="005840AD">
              <w:rPr>
                <w:i/>
                <w:szCs w:val="22"/>
              </w:rPr>
              <w:t>VInv</w:t>
            </w:r>
          </w:p>
        </w:tc>
        <w:tc>
          <w:tcPr>
            <w:tcW w:w="7106" w:type="dxa"/>
            <w:vAlign w:val="center"/>
          </w:tcPr>
          <w:p w14:paraId="3188AB36" w14:textId="69FA34FD" w:rsidR="00323B9E" w:rsidRPr="005840AD" w:rsidRDefault="00323B9E" w:rsidP="00B83AE4">
            <w:pPr>
              <w:pStyle w:val="FSTableText"/>
              <w:spacing w:before="20" w:after="20"/>
              <w:rPr>
                <w:szCs w:val="22"/>
              </w:rPr>
            </w:pPr>
            <w:r w:rsidRPr="005840AD">
              <w:rPr>
                <w:szCs w:val="22"/>
              </w:rPr>
              <w:t>vacuolar invertase gene</w:t>
            </w:r>
          </w:p>
        </w:tc>
      </w:tr>
      <w:tr w:rsidR="00323B9E" w:rsidRPr="00415ABA" w14:paraId="174C340A" w14:textId="77777777" w:rsidTr="00B83AE4">
        <w:tc>
          <w:tcPr>
            <w:tcW w:w="1192" w:type="dxa"/>
            <w:vAlign w:val="center"/>
          </w:tcPr>
          <w:p w14:paraId="7E8A6004" w14:textId="72E6DA51" w:rsidR="00323B9E" w:rsidRPr="005840AD" w:rsidRDefault="00323B9E" w:rsidP="00B83AE4">
            <w:pPr>
              <w:pStyle w:val="FSTableText"/>
              <w:spacing w:before="20" w:after="20"/>
              <w:rPr>
                <w:szCs w:val="22"/>
              </w:rPr>
            </w:pPr>
            <w:r w:rsidRPr="005840AD">
              <w:rPr>
                <w:szCs w:val="22"/>
              </w:rPr>
              <w:t>VNT1</w:t>
            </w:r>
          </w:p>
        </w:tc>
        <w:tc>
          <w:tcPr>
            <w:tcW w:w="7106" w:type="dxa"/>
            <w:vAlign w:val="center"/>
          </w:tcPr>
          <w:p w14:paraId="1D927982" w14:textId="57CA6876" w:rsidR="00323B9E" w:rsidRPr="005840AD" w:rsidRDefault="00B83AE4" w:rsidP="00B83AE4">
            <w:pPr>
              <w:pStyle w:val="FSTableText"/>
              <w:spacing w:before="20" w:after="20"/>
              <w:rPr>
                <w:szCs w:val="22"/>
              </w:rPr>
            </w:pPr>
            <w:r w:rsidRPr="005840AD">
              <w:rPr>
                <w:szCs w:val="22"/>
              </w:rPr>
              <w:t>Late blight resistance protein</w:t>
            </w:r>
          </w:p>
        </w:tc>
      </w:tr>
    </w:tbl>
    <w:p w14:paraId="1F20107F" w14:textId="77777777" w:rsidR="00044F0F" w:rsidRDefault="00044F0F" w:rsidP="00044F0F">
      <w:pPr>
        <w:rPr>
          <w:rFonts w:cs="Arial"/>
          <w:kern w:val="32"/>
          <w:sz w:val="36"/>
          <w:szCs w:val="22"/>
          <w:lang w:eastAsia="en-AU" w:bidi="ar-SA"/>
        </w:rPr>
      </w:pPr>
      <w:r>
        <w:br w:type="page"/>
      </w:r>
    </w:p>
    <w:p w14:paraId="7B7A8027" w14:textId="4A57A349" w:rsidR="00D60568" w:rsidRDefault="00D154AB" w:rsidP="00D522CE">
      <w:pPr>
        <w:pStyle w:val="Heading1"/>
      </w:pPr>
      <w:bookmarkStart w:id="27" w:name="_Toc482266139"/>
      <w:r>
        <w:lastRenderedPageBreak/>
        <w:t xml:space="preserve">1 </w:t>
      </w:r>
      <w:r>
        <w:tab/>
        <w:t>Introduction</w:t>
      </w:r>
      <w:bookmarkEnd w:id="27"/>
    </w:p>
    <w:p w14:paraId="5071EFCC" w14:textId="5794508F" w:rsidR="000B53B0" w:rsidRDefault="007F4AD3" w:rsidP="00690206">
      <w:pPr>
        <w:rPr>
          <w:color w:val="000000" w:themeColor="text1"/>
        </w:rPr>
      </w:pPr>
      <w:r>
        <w:rPr>
          <w:color w:val="000000" w:themeColor="text1"/>
        </w:rPr>
        <w:t xml:space="preserve">FSANZ has received an application from </w:t>
      </w:r>
      <w:r w:rsidR="00D154AB" w:rsidRPr="00797A2E">
        <w:rPr>
          <w:color w:val="000000" w:themeColor="text1"/>
        </w:rPr>
        <w:t xml:space="preserve">SPS International Inc (SPS), a </w:t>
      </w:r>
      <w:r w:rsidR="00D154AB" w:rsidRPr="00797A2E">
        <w:rPr>
          <w:color w:val="000000" w:themeColor="text1"/>
          <w:szCs w:val="22"/>
        </w:rPr>
        <w:t>subsidiary of J.R. Simplot</w:t>
      </w:r>
      <w:r w:rsidR="00D11A1E">
        <w:rPr>
          <w:color w:val="000000" w:themeColor="text1"/>
          <w:szCs w:val="22"/>
        </w:rPr>
        <w:t xml:space="preserve"> Company</w:t>
      </w:r>
      <w:r w:rsidR="00401468">
        <w:rPr>
          <w:color w:val="000000" w:themeColor="text1"/>
          <w:szCs w:val="22"/>
        </w:rPr>
        <w:t xml:space="preserve"> (USA)</w:t>
      </w:r>
      <w:r w:rsidR="00D154AB" w:rsidRPr="00797A2E">
        <w:rPr>
          <w:color w:val="000000" w:themeColor="text1"/>
          <w:szCs w:val="22"/>
        </w:rPr>
        <w:t xml:space="preserve">, </w:t>
      </w:r>
      <w:r w:rsidR="00D154AB" w:rsidRPr="00797A2E">
        <w:rPr>
          <w:color w:val="000000" w:themeColor="text1"/>
        </w:rPr>
        <w:t xml:space="preserve">to vary Schedule 26 in the </w:t>
      </w:r>
      <w:r w:rsidR="00D154AB" w:rsidRPr="00797A2E">
        <w:rPr>
          <w:i/>
          <w:color w:val="000000" w:themeColor="text1"/>
        </w:rPr>
        <w:t>Australia New Zealand Food Standards Code</w:t>
      </w:r>
      <w:r w:rsidR="00D154AB" w:rsidRPr="00797A2E">
        <w:rPr>
          <w:color w:val="000000" w:themeColor="text1"/>
        </w:rPr>
        <w:t xml:space="preserve"> (the Code)</w:t>
      </w:r>
      <w:r w:rsidR="00143066">
        <w:rPr>
          <w:color w:val="000000" w:themeColor="text1"/>
        </w:rPr>
        <w:t xml:space="preserve">. The </w:t>
      </w:r>
      <w:r w:rsidR="000B5280">
        <w:rPr>
          <w:color w:val="000000" w:themeColor="text1"/>
        </w:rPr>
        <w:t xml:space="preserve">variation </w:t>
      </w:r>
      <w:r w:rsidR="00143066">
        <w:rPr>
          <w:color w:val="000000" w:themeColor="text1"/>
        </w:rPr>
        <w:t>is</w:t>
      </w:r>
      <w:r w:rsidR="00D154AB" w:rsidRPr="00797A2E">
        <w:rPr>
          <w:color w:val="000000" w:themeColor="text1"/>
        </w:rPr>
        <w:t xml:space="preserve"> to </w:t>
      </w:r>
      <w:r w:rsidR="00401468">
        <w:rPr>
          <w:color w:val="000000" w:themeColor="text1"/>
        </w:rPr>
        <w:t>add</w:t>
      </w:r>
      <w:r w:rsidR="00D154AB" w:rsidRPr="00797A2E">
        <w:rPr>
          <w:color w:val="000000" w:themeColor="text1"/>
        </w:rPr>
        <w:t xml:space="preserve"> food </w:t>
      </w:r>
      <w:r w:rsidR="00401468">
        <w:rPr>
          <w:color w:val="000000" w:themeColor="text1"/>
        </w:rPr>
        <w:t xml:space="preserve">derived </w:t>
      </w:r>
      <w:r w:rsidR="00D154AB" w:rsidRPr="00797A2E">
        <w:rPr>
          <w:color w:val="000000" w:themeColor="text1"/>
        </w:rPr>
        <w:t xml:space="preserve">from </w:t>
      </w:r>
      <w:r>
        <w:rPr>
          <w:color w:val="000000" w:themeColor="text1"/>
        </w:rPr>
        <w:t>six</w:t>
      </w:r>
      <w:r w:rsidR="00D154AB" w:rsidRPr="00797A2E">
        <w:rPr>
          <w:color w:val="000000" w:themeColor="text1"/>
        </w:rPr>
        <w:t xml:space="preserve"> genetically modified (GM) potato line</w:t>
      </w:r>
      <w:r>
        <w:rPr>
          <w:color w:val="000000" w:themeColor="text1"/>
        </w:rPr>
        <w:t>s</w:t>
      </w:r>
      <w:r w:rsidR="00A571CE">
        <w:rPr>
          <w:color w:val="000000" w:themeColor="text1"/>
        </w:rPr>
        <w:t xml:space="preserve"> from the Simplot </w:t>
      </w:r>
      <w:hyperlink r:id="rId21" w:history="1">
        <w:r w:rsidR="00A571CE" w:rsidRPr="00A571CE">
          <w:rPr>
            <w:rStyle w:val="Hyperlink"/>
          </w:rPr>
          <w:t>Innate</w:t>
        </w:r>
      </w:hyperlink>
      <w:r w:rsidR="00A571CE">
        <w:rPr>
          <w:rStyle w:val="FootnoteReference"/>
          <w:color w:val="000000" w:themeColor="text1"/>
        </w:rPr>
        <w:footnoteReference w:id="2"/>
      </w:r>
      <w:r w:rsidR="00A571CE">
        <w:rPr>
          <w:color w:val="000000" w:themeColor="text1"/>
        </w:rPr>
        <w:t xml:space="preserve"> brand</w:t>
      </w:r>
      <w:r>
        <w:rPr>
          <w:color w:val="000000" w:themeColor="text1"/>
        </w:rPr>
        <w:t xml:space="preserve">. These lines and their </w:t>
      </w:r>
      <w:r w:rsidR="000B53B0">
        <w:rPr>
          <w:color w:val="000000" w:themeColor="text1"/>
        </w:rPr>
        <w:t>OECD Unique Identifiers are outlined in Table 1.</w:t>
      </w:r>
    </w:p>
    <w:p w14:paraId="072A9AA3" w14:textId="77777777" w:rsidR="000B53B0" w:rsidRDefault="000B53B0" w:rsidP="00690206">
      <w:pPr>
        <w:rPr>
          <w:color w:val="000000" w:themeColor="text1"/>
        </w:rPr>
      </w:pPr>
    </w:p>
    <w:p w14:paraId="7F14D7F9" w14:textId="3368D9B3" w:rsidR="00D154AB" w:rsidRPr="00E93C17" w:rsidRDefault="000E72FF" w:rsidP="00E93C17">
      <w:pPr>
        <w:rPr>
          <w:b/>
        </w:rPr>
      </w:pPr>
      <w:r w:rsidRPr="00E93C17">
        <w:rPr>
          <w:b/>
        </w:rPr>
        <w:t xml:space="preserve">Table 1: </w:t>
      </w:r>
      <w:r w:rsidR="00FC439C" w:rsidRPr="00E93C17">
        <w:rPr>
          <w:b/>
        </w:rPr>
        <w:t xml:space="preserve">Summary of the </w:t>
      </w:r>
      <w:r w:rsidR="0091391C" w:rsidRPr="00E93C17">
        <w:rPr>
          <w:b/>
        </w:rPr>
        <w:t xml:space="preserve">potato lines </w:t>
      </w:r>
      <w:r w:rsidR="00FC439C" w:rsidRPr="00E93C17">
        <w:rPr>
          <w:b/>
        </w:rPr>
        <w:t>reviewed in this assessment</w:t>
      </w:r>
      <w:r w:rsidR="007F4AD3" w:rsidRPr="00E93C17">
        <w:rPr>
          <w:b/>
        </w:rPr>
        <w:t xml:space="preserve"> </w:t>
      </w:r>
    </w:p>
    <w:p w14:paraId="5874647E" w14:textId="77777777" w:rsidR="00E93C17" w:rsidRPr="00E93C17" w:rsidRDefault="00E93C17" w:rsidP="00E93C17"/>
    <w:tbl>
      <w:tblPr>
        <w:tblStyle w:val="TableGrid"/>
        <w:tblW w:w="8100" w:type="dxa"/>
        <w:tblInd w:w="198" w:type="dxa"/>
        <w:tblLook w:val="04A0" w:firstRow="1" w:lastRow="0" w:firstColumn="1" w:lastColumn="0" w:noHBand="0" w:noVBand="1"/>
        <w:tblCaption w:val="Table 1: Summary of the potato lines reviewed in this assessment "/>
        <w:tblDescription w:val="This table outlines the potato lines being addressed in this Application"/>
      </w:tblPr>
      <w:tblGrid>
        <w:gridCol w:w="2430"/>
        <w:gridCol w:w="1890"/>
        <w:gridCol w:w="1890"/>
        <w:gridCol w:w="1890"/>
      </w:tblGrid>
      <w:tr w:rsidR="00EE2FFD" w14:paraId="4C9A01E3" w14:textId="77777777" w:rsidTr="008F48B4">
        <w:trPr>
          <w:tblHeader/>
        </w:trPr>
        <w:tc>
          <w:tcPr>
            <w:tcW w:w="2430" w:type="dxa"/>
            <w:shd w:val="clear" w:color="auto" w:fill="BFBFBF" w:themeFill="background1" w:themeFillShade="BF"/>
            <w:vAlign w:val="center"/>
          </w:tcPr>
          <w:p w14:paraId="76D8E12A" w14:textId="77777777" w:rsidR="00EE2FFD" w:rsidRPr="00DC180D" w:rsidRDefault="00EE2FFD" w:rsidP="00EE2FFD">
            <w:pPr>
              <w:pStyle w:val="FSTableHeading"/>
              <w:jc w:val="right"/>
            </w:pPr>
            <w:r w:rsidRPr="00DC180D">
              <w:t>Parent</w:t>
            </w:r>
            <w:r>
              <w:t xml:space="preserve"> variety</w:t>
            </w:r>
          </w:p>
        </w:tc>
        <w:tc>
          <w:tcPr>
            <w:tcW w:w="1890" w:type="dxa"/>
            <w:tcBorders>
              <w:bottom w:val="single" w:sz="4" w:space="0" w:color="000000"/>
            </w:tcBorders>
            <w:shd w:val="clear" w:color="auto" w:fill="BFBFBF" w:themeFill="background1" w:themeFillShade="BF"/>
            <w:vAlign w:val="center"/>
          </w:tcPr>
          <w:p w14:paraId="7942FB32" w14:textId="77777777" w:rsidR="00EE2FFD" w:rsidRPr="00EE2FFD" w:rsidRDefault="00EE2FFD" w:rsidP="00A726E1">
            <w:pPr>
              <w:spacing w:beforeLines="40" w:before="96" w:afterLines="40" w:after="96"/>
              <w:jc w:val="center"/>
              <w:rPr>
                <w:b/>
                <w:color w:val="000000" w:themeColor="text1"/>
                <w:sz w:val="20"/>
              </w:rPr>
            </w:pPr>
            <w:r w:rsidRPr="00EE2FFD">
              <w:rPr>
                <w:b/>
                <w:color w:val="000000" w:themeColor="text1"/>
                <w:sz w:val="20"/>
              </w:rPr>
              <w:t>Russet Burbank</w:t>
            </w:r>
          </w:p>
        </w:tc>
        <w:tc>
          <w:tcPr>
            <w:tcW w:w="1890" w:type="dxa"/>
            <w:tcBorders>
              <w:bottom w:val="single" w:sz="4" w:space="0" w:color="000000"/>
            </w:tcBorders>
            <w:shd w:val="clear" w:color="auto" w:fill="BFBFBF" w:themeFill="background1" w:themeFillShade="BF"/>
            <w:vAlign w:val="center"/>
          </w:tcPr>
          <w:p w14:paraId="19AB9F6F" w14:textId="77777777" w:rsidR="00EE2FFD" w:rsidRPr="00EE2FFD" w:rsidRDefault="00EE2FFD" w:rsidP="00A726E1">
            <w:pPr>
              <w:spacing w:beforeLines="40" w:before="96" w:afterLines="40" w:after="96"/>
              <w:jc w:val="center"/>
              <w:rPr>
                <w:b/>
                <w:color w:val="000000" w:themeColor="text1"/>
                <w:sz w:val="20"/>
              </w:rPr>
            </w:pPr>
            <w:r w:rsidRPr="00EE2FFD">
              <w:rPr>
                <w:b/>
                <w:color w:val="000000" w:themeColor="text1"/>
                <w:sz w:val="20"/>
              </w:rPr>
              <w:t>Ranger Russet</w:t>
            </w:r>
          </w:p>
        </w:tc>
        <w:tc>
          <w:tcPr>
            <w:tcW w:w="1890" w:type="dxa"/>
            <w:tcBorders>
              <w:bottom w:val="single" w:sz="4" w:space="0" w:color="000000"/>
            </w:tcBorders>
            <w:shd w:val="clear" w:color="auto" w:fill="BFBFBF" w:themeFill="background1" w:themeFillShade="BF"/>
            <w:vAlign w:val="center"/>
          </w:tcPr>
          <w:p w14:paraId="681018F3" w14:textId="77777777" w:rsidR="00EE2FFD" w:rsidRPr="00EE2FFD" w:rsidRDefault="00EE2FFD" w:rsidP="00A726E1">
            <w:pPr>
              <w:spacing w:beforeLines="40" w:before="96" w:afterLines="40" w:after="96"/>
              <w:jc w:val="center"/>
              <w:rPr>
                <w:b/>
                <w:color w:val="000000" w:themeColor="text1"/>
                <w:sz w:val="20"/>
              </w:rPr>
            </w:pPr>
            <w:r w:rsidRPr="00EE2FFD">
              <w:rPr>
                <w:b/>
                <w:color w:val="000000" w:themeColor="text1"/>
                <w:sz w:val="20"/>
              </w:rPr>
              <w:t>Atlantic</w:t>
            </w:r>
          </w:p>
        </w:tc>
      </w:tr>
      <w:tr w:rsidR="00EE2FFD" w14:paraId="056D8003" w14:textId="77777777" w:rsidTr="00EE2FFD">
        <w:trPr>
          <w:trHeight w:val="288"/>
        </w:trPr>
        <w:tc>
          <w:tcPr>
            <w:tcW w:w="2430" w:type="dxa"/>
            <w:tcBorders>
              <w:right w:val="nil"/>
            </w:tcBorders>
            <w:shd w:val="clear" w:color="auto" w:fill="auto"/>
            <w:vAlign w:val="center"/>
          </w:tcPr>
          <w:p w14:paraId="2DD56DEB" w14:textId="4CFC9F95" w:rsidR="00EE2FFD" w:rsidRPr="00DC180D" w:rsidRDefault="00EE2FFD" w:rsidP="00EE2FFD">
            <w:pPr>
              <w:pStyle w:val="FSTableHeading"/>
            </w:pPr>
          </w:p>
        </w:tc>
        <w:tc>
          <w:tcPr>
            <w:tcW w:w="5670" w:type="dxa"/>
            <w:gridSpan w:val="3"/>
            <w:tcBorders>
              <w:left w:val="nil"/>
            </w:tcBorders>
            <w:shd w:val="clear" w:color="auto" w:fill="auto"/>
            <w:vAlign w:val="center"/>
          </w:tcPr>
          <w:p w14:paraId="4B47329D" w14:textId="71E76144" w:rsidR="00EE2FFD" w:rsidRPr="00DC180D" w:rsidRDefault="00EE2FFD" w:rsidP="001F26F7">
            <w:pPr>
              <w:pStyle w:val="FSTableHeading"/>
            </w:pPr>
            <w:r w:rsidRPr="00DC180D">
              <w:t xml:space="preserve">Transformation </w:t>
            </w:r>
            <w:r w:rsidR="001F26F7">
              <w:t>Step</w:t>
            </w:r>
            <w:r w:rsidRPr="00DC180D">
              <w:t xml:space="preserve"> 1 (</w:t>
            </w:r>
            <w:r w:rsidR="001C218C">
              <w:t xml:space="preserve">parent </w:t>
            </w:r>
            <w:r>
              <w:t xml:space="preserve">+ </w:t>
            </w:r>
            <w:r w:rsidRPr="00DC180D">
              <w:t>plasmid pSIM1278)</w:t>
            </w:r>
          </w:p>
        </w:tc>
      </w:tr>
      <w:tr w:rsidR="00EE2FFD" w14:paraId="181900D2" w14:textId="77777777" w:rsidTr="00EE2FFD">
        <w:trPr>
          <w:trHeight w:val="288"/>
        </w:trPr>
        <w:tc>
          <w:tcPr>
            <w:tcW w:w="2430" w:type="dxa"/>
            <w:shd w:val="clear" w:color="auto" w:fill="D9D9D9" w:themeFill="background1" w:themeFillShade="D9"/>
            <w:vAlign w:val="center"/>
          </w:tcPr>
          <w:p w14:paraId="54D4B7CC" w14:textId="124F5AFA" w:rsidR="00EE2FFD" w:rsidRPr="00DC180D" w:rsidRDefault="0091391C" w:rsidP="00EE2FFD">
            <w:pPr>
              <w:pStyle w:val="FSTableHeading"/>
              <w:jc w:val="right"/>
            </w:pPr>
            <w:r>
              <w:t>Line</w:t>
            </w:r>
          </w:p>
        </w:tc>
        <w:tc>
          <w:tcPr>
            <w:tcW w:w="1890" w:type="dxa"/>
            <w:shd w:val="clear" w:color="auto" w:fill="D9D9D9" w:themeFill="background1" w:themeFillShade="D9"/>
            <w:vAlign w:val="center"/>
          </w:tcPr>
          <w:p w14:paraId="7F9BFC99" w14:textId="77777777" w:rsidR="00EE2FFD" w:rsidRPr="00DC180D" w:rsidRDefault="00EE2FFD" w:rsidP="00EE2FFD">
            <w:pPr>
              <w:pStyle w:val="FSTableText"/>
              <w:jc w:val="center"/>
            </w:pPr>
            <w:r w:rsidRPr="00DC180D">
              <w:t>E56</w:t>
            </w:r>
          </w:p>
        </w:tc>
        <w:tc>
          <w:tcPr>
            <w:tcW w:w="1890" w:type="dxa"/>
            <w:shd w:val="clear" w:color="auto" w:fill="D9D9D9" w:themeFill="background1" w:themeFillShade="D9"/>
            <w:vAlign w:val="center"/>
          </w:tcPr>
          <w:p w14:paraId="1E368494" w14:textId="77777777" w:rsidR="00EE2FFD" w:rsidRPr="00DC180D" w:rsidRDefault="00EE2FFD" w:rsidP="00EE2FFD">
            <w:pPr>
              <w:pStyle w:val="FSTableText"/>
              <w:jc w:val="center"/>
            </w:pPr>
            <w:r w:rsidRPr="00DC180D">
              <w:t>F10</w:t>
            </w:r>
          </w:p>
        </w:tc>
        <w:tc>
          <w:tcPr>
            <w:tcW w:w="1890" w:type="dxa"/>
            <w:shd w:val="clear" w:color="auto" w:fill="D9D9D9" w:themeFill="background1" w:themeFillShade="D9"/>
            <w:vAlign w:val="center"/>
          </w:tcPr>
          <w:p w14:paraId="2C88D325" w14:textId="77777777" w:rsidR="00EE2FFD" w:rsidRPr="00DC180D" w:rsidRDefault="00EE2FFD" w:rsidP="00EE2FFD">
            <w:pPr>
              <w:pStyle w:val="FSTableText"/>
              <w:jc w:val="center"/>
            </w:pPr>
            <w:r w:rsidRPr="00DC180D">
              <w:t>J3</w:t>
            </w:r>
          </w:p>
        </w:tc>
      </w:tr>
      <w:tr w:rsidR="00EE2FFD" w14:paraId="2865366A" w14:textId="77777777" w:rsidTr="00EE2FFD">
        <w:trPr>
          <w:trHeight w:val="288"/>
        </w:trPr>
        <w:tc>
          <w:tcPr>
            <w:tcW w:w="2430" w:type="dxa"/>
            <w:shd w:val="clear" w:color="auto" w:fill="D9D9D9" w:themeFill="background1" w:themeFillShade="D9"/>
            <w:vAlign w:val="center"/>
          </w:tcPr>
          <w:p w14:paraId="11D7FDFD" w14:textId="38B6A2C2" w:rsidR="00EE2FFD" w:rsidRPr="00DC180D" w:rsidRDefault="00EE2FFD" w:rsidP="00EE2FFD">
            <w:pPr>
              <w:pStyle w:val="FSTableHeading"/>
              <w:jc w:val="right"/>
            </w:pPr>
            <w:r w:rsidRPr="000B53B0">
              <w:rPr>
                <w:b w:val="0"/>
                <w:color w:val="000000" w:themeColor="text1"/>
              </w:rPr>
              <w:t>OECD Unique Identifier</w:t>
            </w:r>
          </w:p>
        </w:tc>
        <w:tc>
          <w:tcPr>
            <w:tcW w:w="1890" w:type="dxa"/>
            <w:tcBorders>
              <w:bottom w:val="single" w:sz="4" w:space="0" w:color="000000"/>
            </w:tcBorders>
            <w:shd w:val="clear" w:color="auto" w:fill="D9D9D9" w:themeFill="background1" w:themeFillShade="D9"/>
            <w:vAlign w:val="center"/>
          </w:tcPr>
          <w:p w14:paraId="2637960D" w14:textId="17F4992F" w:rsidR="00EE2FFD" w:rsidRPr="00EE2FFD" w:rsidRDefault="00EE2FFD" w:rsidP="00BF1A55">
            <w:pPr>
              <w:pStyle w:val="FSTableText"/>
              <w:jc w:val="center"/>
            </w:pPr>
            <w:r w:rsidRPr="00EE2FFD">
              <w:rPr>
                <w:color w:val="000000" w:themeColor="text1"/>
              </w:rPr>
              <w:t>SPS-</w:t>
            </w:r>
            <w:r w:rsidR="00BF1A55">
              <w:rPr>
                <w:color w:val="000000" w:themeColor="text1"/>
              </w:rPr>
              <w:t>ØØ</w:t>
            </w:r>
            <w:r w:rsidRPr="00EE2FFD">
              <w:rPr>
                <w:color w:val="000000" w:themeColor="text1"/>
              </w:rPr>
              <w:t>E56-7</w:t>
            </w:r>
          </w:p>
        </w:tc>
        <w:tc>
          <w:tcPr>
            <w:tcW w:w="1890" w:type="dxa"/>
            <w:tcBorders>
              <w:bottom w:val="single" w:sz="4" w:space="0" w:color="000000"/>
            </w:tcBorders>
            <w:shd w:val="clear" w:color="auto" w:fill="D9D9D9" w:themeFill="background1" w:themeFillShade="D9"/>
            <w:vAlign w:val="center"/>
          </w:tcPr>
          <w:p w14:paraId="3D8428FA" w14:textId="3C20162D" w:rsidR="00EE2FFD" w:rsidRPr="00EE2FFD" w:rsidRDefault="00EE2FFD" w:rsidP="00EE2FFD">
            <w:pPr>
              <w:pStyle w:val="FSTableText"/>
              <w:jc w:val="center"/>
            </w:pPr>
            <w:r w:rsidRPr="00EE2FFD">
              <w:rPr>
                <w:color w:val="000000" w:themeColor="text1"/>
              </w:rPr>
              <w:t>SPS-</w:t>
            </w:r>
            <w:r w:rsidR="00BF1A55">
              <w:rPr>
                <w:color w:val="000000" w:themeColor="text1"/>
              </w:rPr>
              <w:t>ØØ</w:t>
            </w:r>
            <w:r w:rsidRPr="00EE2FFD">
              <w:rPr>
                <w:color w:val="000000" w:themeColor="text1"/>
              </w:rPr>
              <w:t>F10-7</w:t>
            </w:r>
          </w:p>
        </w:tc>
        <w:tc>
          <w:tcPr>
            <w:tcW w:w="1890" w:type="dxa"/>
            <w:tcBorders>
              <w:bottom w:val="single" w:sz="4" w:space="0" w:color="000000"/>
            </w:tcBorders>
            <w:shd w:val="clear" w:color="auto" w:fill="D9D9D9" w:themeFill="background1" w:themeFillShade="D9"/>
            <w:vAlign w:val="center"/>
          </w:tcPr>
          <w:p w14:paraId="1224C9FA" w14:textId="423EA964" w:rsidR="00EE2FFD" w:rsidRPr="00EE2FFD" w:rsidRDefault="00EE2FFD" w:rsidP="00EE2FFD">
            <w:pPr>
              <w:pStyle w:val="FSTableText"/>
              <w:jc w:val="center"/>
            </w:pPr>
            <w:r w:rsidRPr="00EE2FFD">
              <w:rPr>
                <w:color w:val="000000" w:themeColor="text1"/>
              </w:rPr>
              <w:t>SPS-</w:t>
            </w:r>
            <w:r w:rsidR="00BF1A55">
              <w:rPr>
                <w:color w:val="000000" w:themeColor="text1"/>
              </w:rPr>
              <w:t>ØØØ</w:t>
            </w:r>
            <w:r w:rsidRPr="00EE2FFD">
              <w:rPr>
                <w:color w:val="000000" w:themeColor="text1"/>
              </w:rPr>
              <w:t>J3-4</w:t>
            </w:r>
          </w:p>
        </w:tc>
      </w:tr>
      <w:tr w:rsidR="00EE2FFD" w14:paraId="69331022" w14:textId="77777777" w:rsidTr="00EE2FFD">
        <w:trPr>
          <w:trHeight w:val="288"/>
        </w:trPr>
        <w:tc>
          <w:tcPr>
            <w:tcW w:w="2430" w:type="dxa"/>
            <w:tcBorders>
              <w:right w:val="nil"/>
            </w:tcBorders>
            <w:vAlign w:val="center"/>
          </w:tcPr>
          <w:p w14:paraId="04502555" w14:textId="0A1BF232" w:rsidR="00EE2FFD" w:rsidRPr="00DC180D" w:rsidRDefault="00EE2FFD" w:rsidP="00EE2FFD">
            <w:pPr>
              <w:pStyle w:val="FSTableHeading"/>
            </w:pPr>
          </w:p>
        </w:tc>
        <w:tc>
          <w:tcPr>
            <w:tcW w:w="5670" w:type="dxa"/>
            <w:gridSpan w:val="3"/>
            <w:tcBorders>
              <w:left w:val="nil"/>
            </w:tcBorders>
            <w:vAlign w:val="center"/>
          </w:tcPr>
          <w:p w14:paraId="12412B9E" w14:textId="7952425D" w:rsidR="00EE2FFD" w:rsidRPr="00DC180D" w:rsidRDefault="00EE2FFD" w:rsidP="001F26F7">
            <w:pPr>
              <w:pStyle w:val="FSTableHeading"/>
            </w:pPr>
            <w:r w:rsidRPr="00DC180D">
              <w:t xml:space="preserve">Transformation </w:t>
            </w:r>
            <w:r w:rsidR="001F26F7">
              <w:t>Step</w:t>
            </w:r>
            <w:r w:rsidRPr="00DC180D">
              <w:t xml:space="preserve"> 2 (</w:t>
            </w:r>
            <w:r w:rsidR="001C218C">
              <w:t xml:space="preserve">event 1 </w:t>
            </w:r>
            <w:r>
              <w:t xml:space="preserve">+ </w:t>
            </w:r>
            <w:r w:rsidRPr="00DC180D">
              <w:t>plasmid pSIM1678)</w:t>
            </w:r>
          </w:p>
        </w:tc>
      </w:tr>
      <w:tr w:rsidR="00EE2FFD" w14:paraId="5E6A0E13" w14:textId="77777777" w:rsidTr="00EE2FFD">
        <w:trPr>
          <w:trHeight w:val="288"/>
        </w:trPr>
        <w:tc>
          <w:tcPr>
            <w:tcW w:w="2430" w:type="dxa"/>
            <w:shd w:val="clear" w:color="auto" w:fill="D9D9D9" w:themeFill="background1" w:themeFillShade="D9"/>
            <w:vAlign w:val="center"/>
          </w:tcPr>
          <w:p w14:paraId="66FEC9FB" w14:textId="67B11DBF" w:rsidR="00EE2FFD" w:rsidRPr="00DC180D" w:rsidRDefault="0091391C" w:rsidP="00EE2FFD">
            <w:pPr>
              <w:pStyle w:val="FSTableHeading"/>
              <w:jc w:val="right"/>
            </w:pPr>
            <w:r>
              <w:t>Line</w:t>
            </w:r>
          </w:p>
        </w:tc>
        <w:tc>
          <w:tcPr>
            <w:tcW w:w="1890" w:type="dxa"/>
            <w:shd w:val="clear" w:color="auto" w:fill="D9D9D9" w:themeFill="background1" w:themeFillShade="D9"/>
            <w:vAlign w:val="center"/>
          </w:tcPr>
          <w:p w14:paraId="57979606" w14:textId="77777777" w:rsidR="00EE2FFD" w:rsidRPr="00DC180D" w:rsidRDefault="00EE2FFD" w:rsidP="00EE2FFD">
            <w:pPr>
              <w:pStyle w:val="FSTableText"/>
              <w:jc w:val="center"/>
            </w:pPr>
            <w:r w:rsidRPr="00DC180D">
              <w:t>W8</w:t>
            </w:r>
          </w:p>
        </w:tc>
        <w:tc>
          <w:tcPr>
            <w:tcW w:w="1890" w:type="dxa"/>
            <w:shd w:val="clear" w:color="auto" w:fill="D9D9D9" w:themeFill="background1" w:themeFillShade="D9"/>
            <w:vAlign w:val="center"/>
          </w:tcPr>
          <w:p w14:paraId="6D6336F9" w14:textId="77777777" w:rsidR="00EE2FFD" w:rsidRPr="00DC180D" w:rsidRDefault="00EE2FFD" w:rsidP="00EE2FFD">
            <w:pPr>
              <w:pStyle w:val="FSTableText"/>
              <w:jc w:val="center"/>
            </w:pPr>
            <w:r w:rsidRPr="00DC180D">
              <w:t>X17</w:t>
            </w:r>
          </w:p>
        </w:tc>
        <w:tc>
          <w:tcPr>
            <w:tcW w:w="1890" w:type="dxa"/>
            <w:shd w:val="clear" w:color="auto" w:fill="D9D9D9" w:themeFill="background1" w:themeFillShade="D9"/>
            <w:vAlign w:val="center"/>
          </w:tcPr>
          <w:p w14:paraId="1240E3A6" w14:textId="77777777" w:rsidR="00EE2FFD" w:rsidRPr="00DC180D" w:rsidRDefault="00EE2FFD" w:rsidP="00EE2FFD">
            <w:pPr>
              <w:pStyle w:val="FSTableText"/>
              <w:jc w:val="center"/>
            </w:pPr>
            <w:r w:rsidRPr="00DC180D">
              <w:t>Y9</w:t>
            </w:r>
          </w:p>
        </w:tc>
      </w:tr>
      <w:tr w:rsidR="00EE2FFD" w14:paraId="09C3D86F" w14:textId="77777777" w:rsidTr="00EE2FFD">
        <w:trPr>
          <w:trHeight w:val="288"/>
        </w:trPr>
        <w:tc>
          <w:tcPr>
            <w:tcW w:w="2430" w:type="dxa"/>
            <w:shd w:val="clear" w:color="auto" w:fill="D9D9D9" w:themeFill="background1" w:themeFillShade="D9"/>
            <w:vAlign w:val="center"/>
          </w:tcPr>
          <w:p w14:paraId="6162426B" w14:textId="518EB981" w:rsidR="00EE2FFD" w:rsidRPr="00DC180D" w:rsidRDefault="00EE2FFD" w:rsidP="00EE2FFD">
            <w:pPr>
              <w:pStyle w:val="FSTableHeading"/>
              <w:jc w:val="right"/>
            </w:pPr>
            <w:r w:rsidRPr="000B53B0">
              <w:rPr>
                <w:b w:val="0"/>
                <w:color w:val="000000" w:themeColor="text1"/>
              </w:rPr>
              <w:t>OECD Unique Identifier</w:t>
            </w:r>
          </w:p>
        </w:tc>
        <w:tc>
          <w:tcPr>
            <w:tcW w:w="1890" w:type="dxa"/>
            <w:shd w:val="clear" w:color="auto" w:fill="D9D9D9" w:themeFill="background1" w:themeFillShade="D9"/>
            <w:vAlign w:val="center"/>
          </w:tcPr>
          <w:p w14:paraId="119AFF2E" w14:textId="4F901766" w:rsidR="00EE2FFD" w:rsidRPr="00EE2FFD" w:rsidRDefault="00EE2FFD" w:rsidP="00BF1A55">
            <w:pPr>
              <w:pStyle w:val="FSTableText"/>
              <w:jc w:val="center"/>
            </w:pPr>
            <w:r w:rsidRPr="00EE2FFD">
              <w:rPr>
                <w:color w:val="000000" w:themeColor="text1"/>
              </w:rPr>
              <w:t>SPS-</w:t>
            </w:r>
            <w:r w:rsidR="00BF1A55">
              <w:rPr>
                <w:color w:val="000000" w:themeColor="text1"/>
              </w:rPr>
              <w:t>ØØØ</w:t>
            </w:r>
            <w:r w:rsidRPr="00EE2FFD">
              <w:rPr>
                <w:color w:val="000000" w:themeColor="text1"/>
              </w:rPr>
              <w:t>W8-4</w:t>
            </w:r>
          </w:p>
        </w:tc>
        <w:tc>
          <w:tcPr>
            <w:tcW w:w="1890" w:type="dxa"/>
            <w:shd w:val="clear" w:color="auto" w:fill="D9D9D9" w:themeFill="background1" w:themeFillShade="D9"/>
            <w:vAlign w:val="center"/>
          </w:tcPr>
          <w:p w14:paraId="023C484E" w14:textId="25F1F073" w:rsidR="00EE2FFD" w:rsidRPr="00EE2FFD" w:rsidRDefault="00EE2FFD" w:rsidP="00EE2FFD">
            <w:pPr>
              <w:pStyle w:val="FSTableText"/>
              <w:jc w:val="center"/>
            </w:pPr>
            <w:r w:rsidRPr="00EE2FFD">
              <w:rPr>
                <w:color w:val="000000" w:themeColor="text1"/>
              </w:rPr>
              <w:t>SPS-</w:t>
            </w:r>
            <w:r w:rsidR="00BF1A55">
              <w:rPr>
                <w:color w:val="000000" w:themeColor="text1"/>
              </w:rPr>
              <w:t>ØØ</w:t>
            </w:r>
            <w:r w:rsidRPr="00EE2FFD">
              <w:rPr>
                <w:color w:val="000000" w:themeColor="text1"/>
              </w:rPr>
              <w:t>X17-5</w:t>
            </w:r>
          </w:p>
        </w:tc>
        <w:tc>
          <w:tcPr>
            <w:tcW w:w="1890" w:type="dxa"/>
            <w:shd w:val="clear" w:color="auto" w:fill="D9D9D9" w:themeFill="background1" w:themeFillShade="D9"/>
            <w:vAlign w:val="center"/>
          </w:tcPr>
          <w:p w14:paraId="5DAE7B7A" w14:textId="02D30BB7" w:rsidR="00EE2FFD" w:rsidRPr="00EE2FFD" w:rsidRDefault="00EE2FFD" w:rsidP="00EE2FFD">
            <w:pPr>
              <w:pStyle w:val="FSTableText"/>
              <w:jc w:val="center"/>
            </w:pPr>
            <w:r w:rsidRPr="00EE2FFD">
              <w:rPr>
                <w:color w:val="000000" w:themeColor="text1"/>
              </w:rPr>
              <w:t>SPS-</w:t>
            </w:r>
            <w:r w:rsidR="00BF1A55">
              <w:rPr>
                <w:color w:val="000000" w:themeColor="text1"/>
              </w:rPr>
              <w:t>ØØØ</w:t>
            </w:r>
            <w:r w:rsidRPr="00EE2FFD">
              <w:rPr>
                <w:color w:val="000000" w:themeColor="text1"/>
              </w:rPr>
              <w:t>Y9-7</w:t>
            </w:r>
          </w:p>
        </w:tc>
      </w:tr>
    </w:tbl>
    <w:p w14:paraId="37E6EABA" w14:textId="15240E3D" w:rsidR="00EE2FFD" w:rsidRDefault="00EE2FFD" w:rsidP="00690206">
      <w:pPr>
        <w:rPr>
          <w:color w:val="000000" w:themeColor="text1"/>
        </w:rPr>
      </w:pPr>
    </w:p>
    <w:p w14:paraId="4EA7AF7B" w14:textId="34955513" w:rsidR="0018021A" w:rsidRDefault="00B8625A" w:rsidP="00D522CE">
      <w:r>
        <w:t>T</w:t>
      </w:r>
      <w:r w:rsidR="0018021A">
        <w:t>hree</w:t>
      </w:r>
      <w:r w:rsidR="00B57832">
        <w:t xml:space="preserve"> </w:t>
      </w:r>
      <w:r w:rsidR="001108D0">
        <w:t xml:space="preserve">potato </w:t>
      </w:r>
      <w:r w:rsidR="0091391C">
        <w:t xml:space="preserve">lines </w:t>
      </w:r>
      <w:r w:rsidR="00B57832">
        <w:t xml:space="preserve">(E56, F10 and J3) have been genetically modified using RNA interference (RNAi) to suppress the expression of four native potato genes. No new proteins are expressed </w:t>
      </w:r>
      <w:r w:rsidR="001108D0">
        <w:t>and these</w:t>
      </w:r>
      <w:r w:rsidR="004B6991">
        <w:t xml:space="preserve"> </w:t>
      </w:r>
      <w:r w:rsidR="0091391C">
        <w:t xml:space="preserve">lines </w:t>
      </w:r>
      <w:r w:rsidR="004B6991">
        <w:t xml:space="preserve">are similar to </w:t>
      </w:r>
      <w:r w:rsidR="0091391C">
        <w:t xml:space="preserve">line </w:t>
      </w:r>
      <w:r w:rsidR="004B6991">
        <w:t>E12 that was assessed in Application A1128</w:t>
      </w:r>
      <w:r w:rsidR="00DC0F31">
        <w:t xml:space="preserve"> (FSANZ 2016). </w:t>
      </w:r>
      <w:r w:rsidR="0018021A">
        <w:t>The aim</w:t>
      </w:r>
      <w:r w:rsidR="0025186D">
        <w:t>s</w:t>
      </w:r>
      <w:r w:rsidR="0018021A">
        <w:t xml:space="preserve"> of the genetic modifications </w:t>
      </w:r>
      <w:r w:rsidR="000E2778">
        <w:t>we</w:t>
      </w:r>
      <w:r w:rsidR="0018021A">
        <w:t>re to:</w:t>
      </w:r>
    </w:p>
    <w:p w14:paraId="5FED98D6" w14:textId="77777777" w:rsidR="00DD629F" w:rsidRDefault="00DD629F" w:rsidP="00D522CE"/>
    <w:p w14:paraId="59B6098C" w14:textId="305A3F35" w:rsidR="0018021A" w:rsidRDefault="0018021A" w:rsidP="00DD629F">
      <w:pPr>
        <w:numPr>
          <w:ilvl w:val="0"/>
          <w:numId w:val="4"/>
        </w:numPr>
        <w:ind w:left="567" w:hanging="567"/>
        <w:rPr>
          <w:color w:val="000000" w:themeColor="text1"/>
        </w:rPr>
      </w:pPr>
      <w:r>
        <w:rPr>
          <w:color w:val="000000" w:themeColor="text1"/>
        </w:rPr>
        <w:t>reduce the production of acrylamide caused by cooking (frying, roasting and baking)</w:t>
      </w:r>
      <w:r w:rsidR="00D84853">
        <w:rPr>
          <w:color w:val="000000" w:themeColor="text1"/>
        </w:rPr>
        <w:t xml:space="preserve"> </w:t>
      </w:r>
    </w:p>
    <w:p w14:paraId="37991D98" w14:textId="47B49DAC" w:rsidR="0018021A" w:rsidRDefault="0018021A" w:rsidP="00DD629F">
      <w:pPr>
        <w:numPr>
          <w:ilvl w:val="0"/>
          <w:numId w:val="4"/>
        </w:numPr>
        <w:ind w:left="567" w:hanging="567"/>
        <w:rPr>
          <w:color w:val="000000" w:themeColor="text1"/>
        </w:rPr>
      </w:pPr>
      <w:r>
        <w:rPr>
          <w:color w:val="000000" w:themeColor="text1"/>
        </w:rPr>
        <w:t xml:space="preserve">reduce the </w:t>
      </w:r>
      <w:r w:rsidR="000E2778">
        <w:rPr>
          <w:color w:val="000000" w:themeColor="text1"/>
        </w:rPr>
        <w:t>incidence of</w:t>
      </w:r>
      <w:r>
        <w:rPr>
          <w:color w:val="000000" w:themeColor="text1"/>
        </w:rPr>
        <w:t xml:space="preserve"> black spot</w:t>
      </w:r>
      <w:r w:rsidR="00A724C0">
        <w:rPr>
          <w:color w:val="000000" w:themeColor="text1"/>
        </w:rPr>
        <w:t xml:space="preserve"> formation</w:t>
      </w:r>
      <w:r>
        <w:rPr>
          <w:color w:val="000000" w:themeColor="text1"/>
        </w:rPr>
        <w:t xml:space="preserve"> </w:t>
      </w:r>
      <w:r w:rsidR="00912CE6">
        <w:rPr>
          <w:color w:val="000000" w:themeColor="text1"/>
        </w:rPr>
        <w:t>in</w:t>
      </w:r>
      <w:r>
        <w:rPr>
          <w:color w:val="000000" w:themeColor="text1"/>
        </w:rPr>
        <w:t xml:space="preserve"> raw tubers caused by bruising or cutting</w:t>
      </w:r>
      <w:r w:rsidR="000E2778">
        <w:rPr>
          <w:color w:val="000000" w:themeColor="text1"/>
        </w:rPr>
        <w:t xml:space="preserve"> to enable a decrease</w:t>
      </w:r>
      <w:r w:rsidR="00912CE6">
        <w:rPr>
          <w:color w:val="000000" w:themeColor="text1"/>
        </w:rPr>
        <w:t xml:space="preserve"> </w:t>
      </w:r>
      <w:r w:rsidR="000E2778">
        <w:rPr>
          <w:color w:val="000000" w:themeColor="text1"/>
        </w:rPr>
        <w:t>in</w:t>
      </w:r>
      <w:r w:rsidR="00912CE6">
        <w:rPr>
          <w:color w:val="000000" w:themeColor="text1"/>
        </w:rPr>
        <w:t xml:space="preserve"> food wastage</w:t>
      </w:r>
    </w:p>
    <w:p w14:paraId="5E923C0E" w14:textId="77777777" w:rsidR="0018021A" w:rsidRDefault="0018021A" w:rsidP="00690206">
      <w:pPr>
        <w:rPr>
          <w:color w:val="000000" w:themeColor="text1"/>
        </w:rPr>
      </w:pPr>
    </w:p>
    <w:p w14:paraId="53B8587F" w14:textId="1EA9F3A9" w:rsidR="0018021A" w:rsidRDefault="0018021A" w:rsidP="0018021A">
      <w:pPr>
        <w:rPr>
          <w:color w:val="000000" w:themeColor="text1"/>
        </w:rPr>
      </w:pPr>
      <w:r>
        <w:rPr>
          <w:color w:val="000000" w:themeColor="text1"/>
        </w:rPr>
        <w:t>The genes targeted by RNAi to reduce the production of acrylamide during cooking include asparagine synthetase-1 (</w:t>
      </w:r>
      <w:r w:rsidRPr="0018021A">
        <w:rPr>
          <w:i/>
          <w:color w:val="000000" w:themeColor="text1"/>
        </w:rPr>
        <w:t>Asn1</w:t>
      </w:r>
      <w:r>
        <w:rPr>
          <w:color w:val="000000" w:themeColor="text1"/>
        </w:rPr>
        <w:t>), water dikinase (</w:t>
      </w:r>
      <w:r w:rsidRPr="0018021A">
        <w:rPr>
          <w:i/>
          <w:color w:val="000000" w:themeColor="text1"/>
        </w:rPr>
        <w:t>R1</w:t>
      </w:r>
      <w:r>
        <w:rPr>
          <w:color w:val="000000" w:themeColor="text1"/>
        </w:rPr>
        <w:t>) and phosphorylase-L (</w:t>
      </w:r>
      <w:r w:rsidRPr="0018021A">
        <w:rPr>
          <w:i/>
          <w:color w:val="000000" w:themeColor="text1"/>
        </w:rPr>
        <w:t>PhL</w:t>
      </w:r>
      <w:r>
        <w:rPr>
          <w:color w:val="000000" w:themeColor="text1"/>
        </w:rPr>
        <w:t>). Acrylamide</w:t>
      </w:r>
      <w:r w:rsidR="0063734D">
        <w:rPr>
          <w:color w:val="000000" w:themeColor="text1"/>
        </w:rPr>
        <w:t xml:space="preserve">, a known carcinogen, has been shown to form in high carbohydrate-rich foods such as potatoes </w:t>
      </w:r>
      <w:r w:rsidR="0063734D">
        <w:rPr>
          <w:color w:val="000000" w:themeColor="text1"/>
        </w:rPr>
        <w:fldChar w:fldCharType="begin"/>
      </w:r>
      <w:r w:rsidR="0063734D">
        <w:rPr>
          <w:color w:val="000000" w:themeColor="text1"/>
        </w:rPr>
        <w:instrText>ADDIN CITAVI.PLACEHOLDER e43e4ebf-ebca-4a30-98e6-a8d094239c89 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FRhcmVrZSBldCBhbC4gMjAwMik8L1RleHQ+DQogICAgPC9UZXh0VW5pdD4NCiAgPC9UZXh0VW5pdHM+DQo8L1BsYWNlaG9sZGVyPg==</w:instrText>
      </w:r>
      <w:r w:rsidR="0063734D">
        <w:rPr>
          <w:color w:val="000000" w:themeColor="text1"/>
        </w:rPr>
        <w:fldChar w:fldCharType="separate"/>
      </w:r>
      <w:bookmarkStart w:id="28" w:name="_CTVP001e43e4ebfebca4a3098e6a8d094239c89"/>
      <w:r w:rsidR="00240BB2">
        <w:rPr>
          <w:color w:val="000000" w:themeColor="text1"/>
        </w:rPr>
        <w:t>(Tareke et al. 2002)</w:t>
      </w:r>
      <w:bookmarkEnd w:id="28"/>
      <w:r w:rsidR="0063734D">
        <w:rPr>
          <w:color w:val="000000" w:themeColor="text1"/>
        </w:rPr>
        <w:fldChar w:fldCharType="end"/>
      </w:r>
      <w:r w:rsidR="0063734D">
        <w:rPr>
          <w:color w:val="000000" w:themeColor="text1"/>
        </w:rPr>
        <w:t>, when they are fried, roasted or baked between 120-200</w:t>
      </w:r>
      <w:r w:rsidR="0063734D">
        <w:rPr>
          <w:rFonts w:ascii="Calibri" w:hAnsi="Calibri"/>
          <w:color w:val="000000" w:themeColor="text1"/>
        </w:rPr>
        <w:t>°</w:t>
      </w:r>
      <w:r w:rsidR="0063734D">
        <w:rPr>
          <w:color w:val="000000" w:themeColor="text1"/>
        </w:rPr>
        <w:t xml:space="preserve">C </w:t>
      </w:r>
      <w:r w:rsidR="0063734D">
        <w:rPr>
          <w:color w:val="000000" w:themeColor="text1"/>
        </w:rPr>
        <w:fldChar w:fldCharType="begin"/>
      </w:r>
      <w:r w:rsidR="0009575C">
        <w:rPr>
          <w:color w:val="000000" w:themeColor="text1"/>
        </w:rPr>
        <w:instrText>ADDIN CITAVI.PLACEHOLDER 1e9bf3d3-dede-4024-b997-0c341ec52b45 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SeWRiZXJnIGV0IGFsLiAyMDA1KTwvVGV4dD4NCiAgICA8L1RleHRVbml0Pg0KICA8L1RleHRVbml0cz4NCjwvUGxhY2Vob2xkZXI+</w:instrText>
      </w:r>
      <w:r w:rsidR="0063734D">
        <w:rPr>
          <w:color w:val="000000" w:themeColor="text1"/>
        </w:rPr>
        <w:fldChar w:fldCharType="separate"/>
      </w:r>
      <w:bookmarkStart w:id="29" w:name="_CTVP0011e9bf3d3dede4024b9970c341ec52b45"/>
      <w:r w:rsidR="00240BB2">
        <w:rPr>
          <w:color w:val="000000" w:themeColor="text1"/>
        </w:rPr>
        <w:t>(Rydberg et al. 2005)</w:t>
      </w:r>
      <w:bookmarkEnd w:id="29"/>
      <w:r w:rsidR="0063734D">
        <w:rPr>
          <w:color w:val="000000" w:themeColor="text1"/>
        </w:rPr>
        <w:fldChar w:fldCharType="end"/>
      </w:r>
      <w:r w:rsidR="0063734D">
        <w:rPr>
          <w:color w:val="000000" w:themeColor="text1"/>
        </w:rPr>
        <w:t>.</w:t>
      </w:r>
      <w:r>
        <w:rPr>
          <w:color w:val="000000" w:themeColor="text1"/>
        </w:rPr>
        <w:t xml:space="preserve"> </w:t>
      </w:r>
      <w:r w:rsidR="0063734D">
        <w:rPr>
          <w:color w:val="000000" w:themeColor="text1"/>
        </w:rPr>
        <w:t xml:space="preserve">The acrylamide </w:t>
      </w:r>
      <w:r>
        <w:rPr>
          <w:color w:val="000000" w:themeColor="text1"/>
        </w:rPr>
        <w:t xml:space="preserve">forms when </w:t>
      </w:r>
      <w:r w:rsidR="0070159B">
        <w:rPr>
          <w:color w:val="000000" w:themeColor="text1"/>
        </w:rPr>
        <w:t>the amino acid</w:t>
      </w:r>
      <w:r>
        <w:rPr>
          <w:color w:val="000000" w:themeColor="text1"/>
        </w:rPr>
        <w:t xml:space="preserve"> asparagine reacts with reducing sugars </w:t>
      </w:r>
      <w:r w:rsidR="00054BF5">
        <w:rPr>
          <w:color w:val="000000" w:themeColor="text1"/>
        </w:rPr>
        <w:t xml:space="preserve">such as </w:t>
      </w:r>
      <w:r>
        <w:rPr>
          <w:color w:val="000000" w:themeColor="text1"/>
        </w:rPr>
        <w:t>glucose and fructose</w:t>
      </w:r>
      <w:r w:rsidR="00DE4968">
        <w:rPr>
          <w:color w:val="000000" w:themeColor="text1"/>
        </w:rPr>
        <w:t xml:space="preserve"> (Figure 1)</w:t>
      </w:r>
      <w:r w:rsidR="00054BF5">
        <w:rPr>
          <w:color w:val="000000" w:themeColor="text1"/>
        </w:rPr>
        <w:t>,</w:t>
      </w:r>
      <w:r>
        <w:rPr>
          <w:color w:val="000000" w:themeColor="text1"/>
        </w:rPr>
        <w:t xml:space="preserve"> </w:t>
      </w:r>
      <w:r w:rsidR="0070159B">
        <w:rPr>
          <w:color w:val="000000" w:themeColor="text1"/>
        </w:rPr>
        <w:t xml:space="preserve">by the Maillard </w:t>
      </w:r>
      <w:r w:rsidR="005415E1">
        <w:rPr>
          <w:color w:val="000000" w:themeColor="text1"/>
        </w:rPr>
        <w:t>r</w:t>
      </w:r>
      <w:r w:rsidR="0070159B">
        <w:rPr>
          <w:color w:val="000000" w:themeColor="text1"/>
        </w:rPr>
        <w:t xml:space="preserve">eaction </w:t>
      </w:r>
      <w:r w:rsidR="0063734D">
        <w:rPr>
          <w:color w:val="000000" w:themeColor="text1"/>
        </w:rPr>
        <w:fldChar w:fldCharType="begin"/>
      </w:r>
      <w:r w:rsidR="0063734D">
        <w:rPr>
          <w:color w:val="000000" w:themeColor="text1"/>
        </w:rPr>
        <w:instrText>ADDIN CITAVI.PLACEHOLDER f4f57a5b-e9ae-47d6-a2c0-917338705ff9 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TdGFkbGVyIGV0IGFsLiAyMDAyKTwvVGV4dD4NCiAgICA8L1RleHRVbml0Pg0KICA8L1RleHRVbml0cz4NCjwvUGxhY2Vob2xkZXI+</w:instrText>
      </w:r>
      <w:r w:rsidR="0063734D">
        <w:rPr>
          <w:color w:val="000000" w:themeColor="text1"/>
        </w:rPr>
        <w:fldChar w:fldCharType="separate"/>
      </w:r>
      <w:bookmarkStart w:id="30" w:name="_CTVP001f4f57a5be9ae47d6a2c0917338705ff9"/>
      <w:r w:rsidR="00240BB2">
        <w:rPr>
          <w:color w:val="000000" w:themeColor="text1"/>
        </w:rPr>
        <w:t>(Stadler et al. 2002)</w:t>
      </w:r>
      <w:bookmarkEnd w:id="30"/>
      <w:r w:rsidR="0063734D">
        <w:rPr>
          <w:color w:val="000000" w:themeColor="text1"/>
        </w:rPr>
        <w:fldChar w:fldCharType="end"/>
      </w:r>
      <w:r w:rsidR="0070159B">
        <w:rPr>
          <w:color w:val="000000" w:themeColor="text1"/>
        </w:rPr>
        <w:t>.</w:t>
      </w:r>
      <w:r>
        <w:rPr>
          <w:color w:val="000000" w:themeColor="text1"/>
        </w:rPr>
        <w:t xml:space="preserve"> </w:t>
      </w:r>
      <w:r w:rsidR="0070159B">
        <w:rPr>
          <w:color w:val="000000" w:themeColor="text1"/>
        </w:rPr>
        <w:t xml:space="preserve">By </w:t>
      </w:r>
      <w:r w:rsidR="00054BF5">
        <w:rPr>
          <w:color w:val="000000" w:themeColor="text1"/>
        </w:rPr>
        <w:t xml:space="preserve">inhibiting the enzyme </w:t>
      </w:r>
      <w:r w:rsidR="00054BF5" w:rsidRPr="00054BF5">
        <w:rPr>
          <w:i/>
          <w:color w:val="000000" w:themeColor="text1"/>
        </w:rPr>
        <w:t>Asn1</w:t>
      </w:r>
      <w:r w:rsidR="00054BF5">
        <w:rPr>
          <w:color w:val="000000" w:themeColor="text1"/>
        </w:rPr>
        <w:t xml:space="preserve">, there will be a </w:t>
      </w:r>
      <w:r w:rsidR="0070159B">
        <w:rPr>
          <w:color w:val="000000" w:themeColor="text1"/>
        </w:rPr>
        <w:t>reduc</w:t>
      </w:r>
      <w:r w:rsidR="00054BF5">
        <w:rPr>
          <w:color w:val="000000" w:themeColor="text1"/>
        </w:rPr>
        <w:t>tion in</w:t>
      </w:r>
      <w:r w:rsidR="0070159B">
        <w:rPr>
          <w:color w:val="000000" w:themeColor="text1"/>
        </w:rPr>
        <w:t xml:space="preserve"> the concentration of free asparagine in the potato</w:t>
      </w:r>
      <w:r w:rsidR="00054BF5">
        <w:rPr>
          <w:color w:val="000000" w:themeColor="text1"/>
        </w:rPr>
        <w:t>.</w:t>
      </w:r>
      <w:r w:rsidR="0070159B">
        <w:rPr>
          <w:color w:val="000000" w:themeColor="text1"/>
        </w:rPr>
        <w:t xml:space="preserve"> </w:t>
      </w:r>
      <w:r w:rsidR="00054BF5">
        <w:rPr>
          <w:color w:val="000000" w:themeColor="text1"/>
        </w:rPr>
        <w:t xml:space="preserve">Combining this with the inhibition of </w:t>
      </w:r>
      <w:r w:rsidR="00054BF5" w:rsidRPr="00054BF5">
        <w:rPr>
          <w:i/>
          <w:color w:val="000000" w:themeColor="text1"/>
        </w:rPr>
        <w:t>R1</w:t>
      </w:r>
      <w:r w:rsidR="00054BF5">
        <w:rPr>
          <w:color w:val="000000" w:themeColor="text1"/>
        </w:rPr>
        <w:t xml:space="preserve"> and </w:t>
      </w:r>
      <w:r w:rsidR="00054BF5" w:rsidRPr="00054BF5">
        <w:rPr>
          <w:i/>
          <w:color w:val="000000" w:themeColor="text1"/>
        </w:rPr>
        <w:t>PhL</w:t>
      </w:r>
      <w:r w:rsidR="00054BF5">
        <w:rPr>
          <w:color w:val="000000" w:themeColor="text1"/>
        </w:rPr>
        <w:t>, which should lead to a reduction in the breakdown of starch into glucose, there will be a reduced potential for the derived food to produce acrylamide when cooked above 120</w:t>
      </w:r>
      <w:r w:rsidR="00054BF5">
        <w:rPr>
          <w:rFonts w:ascii="Calibri" w:hAnsi="Calibri"/>
          <w:color w:val="000000" w:themeColor="text1"/>
        </w:rPr>
        <w:t>°</w:t>
      </w:r>
      <w:r w:rsidR="00054BF5">
        <w:rPr>
          <w:color w:val="000000" w:themeColor="text1"/>
        </w:rPr>
        <w:t xml:space="preserve">C. </w:t>
      </w:r>
    </w:p>
    <w:p w14:paraId="49A7F8CF" w14:textId="1725EE95" w:rsidR="00C708CC" w:rsidRDefault="008E7AF3" w:rsidP="0018021A">
      <w:pPr>
        <w:rPr>
          <w:color w:val="000000" w:themeColor="text1"/>
        </w:rPr>
      </w:pPr>
      <w:r>
        <w:rPr>
          <w:noProof/>
          <w:color w:val="000000" w:themeColor="text1"/>
          <w:lang w:eastAsia="en-GB" w:bidi="ar-SA"/>
        </w:rPr>
        <mc:AlternateContent>
          <mc:Choice Requires="wpg">
            <w:drawing>
              <wp:anchor distT="0" distB="0" distL="114300" distR="114300" simplePos="0" relativeHeight="251675648" behindDoc="0" locked="0" layoutInCell="1" allowOverlap="1" wp14:anchorId="253E90CA" wp14:editId="7997FB9C">
                <wp:simplePos x="0" y="0"/>
                <wp:positionH relativeFrom="column">
                  <wp:posOffset>701599</wp:posOffset>
                </wp:positionH>
                <wp:positionV relativeFrom="paragraph">
                  <wp:posOffset>51410</wp:posOffset>
                </wp:positionV>
                <wp:extent cx="3528314" cy="1533855"/>
                <wp:effectExtent l="0" t="0" r="0" b="0"/>
                <wp:wrapNone/>
                <wp:docPr id="385" name="Group 385"/>
                <wp:cNvGraphicFramePr/>
                <a:graphic xmlns:a="http://schemas.openxmlformats.org/drawingml/2006/main">
                  <a:graphicData uri="http://schemas.microsoft.com/office/word/2010/wordprocessingGroup">
                    <wpg:wgp>
                      <wpg:cNvGrpSpPr/>
                      <wpg:grpSpPr>
                        <a:xfrm>
                          <a:off x="0" y="0"/>
                          <a:ext cx="3528314" cy="1533855"/>
                          <a:chOff x="0" y="0"/>
                          <a:chExt cx="3528314" cy="1533855"/>
                        </a:xfrm>
                      </wpg:grpSpPr>
                      <wpg:grpSp>
                        <wpg:cNvPr id="302" name="Group 302"/>
                        <wpg:cNvGrpSpPr/>
                        <wpg:grpSpPr>
                          <a:xfrm>
                            <a:off x="0" y="0"/>
                            <a:ext cx="1187450" cy="1264615"/>
                            <a:chOff x="0" y="0"/>
                            <a:chExt cx="1187450" cy="1264615"/>
                          </a:xfrm>
                        </wpg:grpSpPr>
                        <wpg:grpSp>
                          <wpg:cNvPr id="301" name="Group 301"/>
                          <wpg:cNvGrpSpPr/>
                          <wpg:grpSpPr>
                            <a:xfrm>
                              <a:off x="0" y="0"/>
                              <a:ext cx="1187450" cy="1212850"/>
                              <a:chOff x="0" y="0"/>
                              <a:chExt cx="1187450" cy="1212850"/>
                            </a:xfrm>
                          </wpg:grpSpPr>
                          <wps:wsp>
                            <wps:cNvPr id="295" name="Text Box 2"/>
                            <wps:cNvSpPr txBox="1">
                              <a:spLocks noChangeArrowheads="1"/>
                            </wps:cNvSpPr>
                            <wps:spPr bwMode="auto">
                              <a:xfrm>
                                <a:off x="0" y="0"/>
                                <a:ext cx="1187450" cy="1212850"/>
                              </a:xfrm>
                              <a:prstGeom prst="rect">
                                <a:avLst/>
                              </a:prstGeom>
                              <a:noFill/>
                              <a:ln w="9525">
                                <a:noFill/>
                                <a:miter lim="800000"/>
                                <a:headEnd/>
                                <a:tailEnd/>
                              </a:ln>
                            </wps:spPr>
                            <wps:txbx>
                              <w:txbxContent>
                                <w:p w14:paraId="6B519DCA" w14:textId="27E1CACB" w:rsidR="00E93C17" w:rsidRPr="00DE5941" w:rsidRDefault="00E93C17" w:rsidP="00EC6723">
                                  <w:pPr>
                                    <w:spacing w:after="120"/>
                                    <w:ind w:left="461"/>
                                    <w:rPr>
                                      <w:noProof/>
                                      <w:color w:val="0070C0"/>
                                      <w:vertAlign w:val="subscript"/>
                                      <w:lang w:eastAsia="en-GB" w:bidi="ar-SA"/>
                                    </w:rPr>
                                  </w:pPr>
                                  <w:r w:rsidRPr="008E7AF3">
                                    <w:rPr>
                                      <w:noProof/>
                                      <w:lang w:eastAsia="en-GB" w:bidi="ar-SA"/>
                                    </w:rPr>
                                    <w:t>NH</w:t>
                                  </w:r>
                                  <w:r w:rsidRPr="008E7AF3">
                                    <w:rPr>
                                      <w:noProof/>
                                      <w:vertAlign w:val="subscript"/>
                                      <w:lang w:eastAsia="en-GB" w:bidi="ar-SA"/>
                                    </w:rPr>
                                    <w:t>2</w:t>
                                  </w:r>
                                </w:p>
                                <w:p w14:paraId="55462C97" w14:textId="002970B4" w:rsidR="00E93C17" w:rsidRPr="008E7AF3" w:rsidRDefault="00E93C17" w:rsidP="00EC6723">
                                  <w:pPr>
                                    <w:spacing w:after="120"/>
                                    <w:ind w:left="461"/>
                                    <w:rPr>
                                      <w:noProof/>
                                      <w:lang w:eastAsia="en-GB" w:bidi="ar-SA"/>
                                    </w:rPr>
                                  </w:pPr>
                                  <w:r w:rsidRPr="008E7AF3">
                                    <w:rPr>
                                      <w:noProof/>
                                      <w:lang w:eastAsia="en-GB" w:bidi="ar-SA"/>
                                    </w:rPr>
                                    <w:t>C=O</w:t>
                                  </w:r>
                                </w:p>
                                <w:p w14:paraId="40146DAB" w14:textId="6AC01249" w:rsidR="00E93C17" w:rsidRPr="008E7AF3" w:rsidRDefault="00E93C17" w:rsidP="00EC6723">
                                  <w:pPr>
                                    <w:spacing w:after="120"/>
                                    <w:ind w:left="461"/>
                                    <w:rPr>
                                      <w:noProof/>
                                      <w:vertAlign w:val="subscript"/>
                                      <w:lang w:eastAsia="en-GB" w:bidi="ar-SA"/>
                                    </w:rPr>
                                  </w:pPr>
                                  <w:r w:rsidRPr="008E7AF3">
                                    <w:rPr>
                                      <w:noProof/>
                                      <w:lang w:eastAsia="en-GB" w:bidi="ar-SA"/>
                                    </w:rPr>
                                    <w:t>CH</w:t>
                                  </w:r>
                                  <w:r w:rsidRPr="008E7AF3">
                                    <w:rPr>
                                      <w:noProof/>
                                      <w:vertAlign w:val="subscript"/>
                                      <w:lang w:eastAsia="en-GB" w:bidi="ar-SA"/>
                                    </w:rPr>
                                    <w:t>2</w:t>
                                  </w:r>
                                </w:p>
                                <w:p w14:paraId="3CDD3137" w14:textId="0CB5D098" w:rsidR="00E93C17" w:rsidRPr="008E7AF3" w:rsidRDefault="00E93C17" w:rsidP="00EC6723">
                                  <w:pPr>
                                    <w:spacing w:after="120"/>
                                  </w:pPr>
                                  <w:r w:rsidRPr="008E7AF3">
                                    <w:rPr>
                                      <w:noProof/>
                                      <w:lang w:eastAsia="en-GB" w:bidi="ar-SA"/>
                                    </w:rPr>
                                    <w:t>NH</w:t>
                                  </w:r>
                                  <w:r w:rsidRPr="008E7AF3">
                                    <w:rPr>
                                      <w:noProof/>
                                      <w:vertAlign w:val="subscript"/>
                                      <w:lang w:eastAsia="en-GB" w:bidi="ar-SA"/>
                                    </w:rPr>
                                    <w:t>2</w:t>
                                  </w:r>
                                  <w:r w:rsidRPr="008E7AF3">
                                    <w:rPr>
                                      <w:noProof/>
                                      <w:lang w:eastAsia="en-GB" w:bidi="ar-SA"/>
                                    </w:rPr>
                                    <w:t>-CH-COOH</w:t>
                                  </w:r>
                                </w:p>
                              </w:txbxContent>
                            </wps:txbx>
                            <wps:bodyPr rot="0" vert="horz" wrap="square" lIns="91440" tIns="45720" rIns="91440" bIns="45720" anchor="t" anchorCtr="0">
                              <a:noAutofit/>
                            </wps:bodyPr>
                          </wps:wsp>
                          <wpg:grpSp>
                            <wpg:cNvPr id="299" name="Group 299"/>
                            <wpg:cNvGrpSpPr/>
                            <wpg:grpSpPr>
                              <a:xfrm>
                                <a:off x="438912" y="204825"/>
                                <a:ext cx="0" cy="561213"/>
                                <a:chOff x="0" y="0"/>
                                <a:chExt cx="0" cy="561213"/>
                              </a:xfrm>
                            </wpg:grpSpPr>
                            <wps:wsp>
                              <wps:cNvPr id="24" name="Straight Connector 24"/>
                              <wps:cNvCnPr/>
                              <wps:spPr>
                                <a:xfrm>
                                  <a:off x="0" y="0"/>
                                  <a:ext cx="0" cy="857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 name="Straight Connector 25"/>
                              <wps:cNvCnPr/>
                              <wps:spPr>
                                <a:xfrm>
                                  <a:off x="0" y="241402"/>
                                  <a:ext cx="0" cy="857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 name="Straight Connector 30"/>
                              <wps:cNvCnPr/>
                              <wps:spPr>
                                <a:xfrm>
                                  <a:off x="0" y="475488"/>
                                  <a:ext cx="0" cy="857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409" name="Text Box 2"/>
                          <wps:cNvSpPr txBox="1">
                            <a:spLocks noChangeArrowheads="1"/>
                          </wps:cNvSpPr>
                          <wps:spPr bwMode="auto">
                            <a:xfrm>
                              <a:off x="43891" y="921715"/>
                              <a:ext cx="1043940" cy="342900"/>
                            </a:xfrm>
                            <a:prstGeom prst="rect">
                              <a:avLst/>
                            </a:prstGeom>
                            <a:noFill/>
                            <a:ln w="9525">
                              <a:noFill/>
                              <a:miter lim="800000"/>
                              <a:headEnd/>
                              <a:tailEnd/>
                            </a:ln>
                          </wps:spPr>
                          <wps:txbx>
                            <w:txbxContent>
                              <w:p w14:paraId="4CA050FE" w14:textId="2D7CBFE4" w:rsidR="00E93C17" w:rsidRPr="008E7AF3" w:rsidRDefault="00E93C17" w:rsidP="00DE5941">
                                <w:pPr>
                                  <w:spacing w:after="120"/>
                                  <w:jc w:val="center"/>
                                  <w:rPr>
                                    <w:lang w:val="en-AU"/>
                                  </w:rPr>
                                </w:pPr>
                                <w:r w:rsidRPr="008E7AF3">
                                  <w:rPr>
                                    <w:sz w:val="20"/>
                                    <w:lang w:val="en-AU"/>
                                  </w:rPr>
                                  <w:t>asparagine</w:t>
                                </w:r>
                              </w:p>
                            </w:txbxContent>
                          </wps:txbx>
                          <wps:bodyPr rot="0" vert="horz" wrap="square" lIns="91440" tIns="45720" rIns="91440" bIns="45720" anchor="t" anchorCtr="0">
                            <a:noAutofit/>
                          </wps:bodyPr>
                        </wps:wsp>
                      </wpg:grpSp>
                      <wpg:grpSp>
                        <wpg:cNvPr id="384" name="Group 384"/>
                        <wpg:cNvGrpSpPr/>
                        <wpg:grpSpPr>
                          <a:xfrm>
                            <a:off x="965606" y="102412"/>
                            <a:ext cx="1487373" cy="1431443"/>
                            <a:chOff x="0" y="0"/>
                            <a:chExt cx="1487373" cy="1431443"/>
                          </a:xfrm>
                        </wpg:grpSpPr>
                        <wpg:grpSp>
                          <wpg:cNvPr id="383" name="Group 383"/>
                          <wpg:cNvGrpSpPr/>
                          <wpg:grpSpPr>
                            <a:xfrm>
                              <a:off x="0" y="0"/>
                              <a:ext cx="1487373" cy="841375"/>
                              <a:chOff x="0" y="0"/>
                              <a:chExt cx="1487373" cy="841375"/>
                            </a:xfrm>
                          </wpg:grpSpPr>
                          <wpg:grpSp>
                            <wpg:cNvPr id="382" name="Group 382"/>
                            <wpg:cNvGrpSpPr/>
                            <wpg:grpSpPr>
                              <a:xfrm>
                                <a:off x="299923" y="0"/>
                                <a:ext cx="1187450" cy="841375"/>
                                <a:chOff x="0" y="0"/>
                                <a:chExt cx="1187450" cy="841375"/>
                              </a:xfrm>
                            </wpg:grpSpPr>
                            <wps:wsp>
                              <wps:cNvPr id="398" name="Text Box 2"/>
                              <wps:cNvSpPr txBox="1">
                                <a:spLocks noChangeArrowheads="1"/>
                              </wps:cNvSpPr>
                              <wps:spPr bwMode="auto">
                                <a:xfrm>
                                  <a:off x="0" y="0"/>
                                  <a:ext cx="1187450" cy="841375"/>
                                </a:xfrm>
                                <a:prstGeom prst="rect">
                                  <a:avLst/>
                                </a:prstGeom>
                                <a:noFill/>
                                <a:ln w="9525">
                                  <a:noFill/>
                                  <a:miter lim="800000"/>
                                  <a:headEnd/>
                                  <a:tailEnd/>
                                </a:ln>
                              </wps:spPr>
                              <wps:txbx>
                                <w:txbxContent>
                                  <w:p w14:paraId="5E884352" w14:textId="79C09567" w:rsidR="00E93C17" w:rsidRPr="008E7AF3" w:rsidRDefault="00E93C17" w:rsidP="00EC6723">
                                    <w:pPr>
                                      <w:spacing w:after="120"/>
                                      <w:ind w:left="461"/>
                                      <w:rPr>
                                        <w:noProof/>
                                        <w:vertAlign w:val="subscript"/>
                                        <w:lang w:eastAsia="en-GB" w:bidi="ar-SA"/>
                                      </w:rPr>
                                    </w:pPr>
                                    <w:r w:rsidRPr="008E7AF3">
                                      <w:rPr>
                                        <w:noProof/>
                                        <w:lang w:eastAsia="en-GB" w:bidi="ar-SA"/>
                                      </w:rPr>
                                      <w:t>O</w:t>
                                    </w:r>
                                  </w:p>
                                  <w:p w14:paraId="2C8B9754" w14:textId="6C30830E" w:rsidR="00E93C17" w:rsidRPr="008E7AF3" w:rsidRDefault="00E93C17" w:rsidP="00EC6723">
                                    <w:pPr>
                                      <w:spacing w:after="120"/>
                                      <w:ind w:left="461"/>
                                      <w:rPr>
                                        <w:noProof/>
                                        <w:lang w:eastAsia="en-GB" w:bidi="ar-SA"/>
                                      </w:rPr>
                                    </w:pPr>
                                    <w:r w:rsidRPr="008E7AF3">
                                      <w:rPr>
                                        <w:noProof/>
                                        <w:lang w:eastAsia="en-GB" w:bidi="ar-SA"/>
                                      </w:rPr>
                                      <w:t>C</w:t>
                                    </w:r>
                                  </w:p>
                                  <w:p w14:paraId="1F29F99D" w14:textId="34062152" w:rsidR="00E93C17" w:rsidRPr="008E7AF3" w:rsidRDefault="00E93C17" w:rsidP="000F0802">
                                    <w:pPr>
                                      <w:tabs>
                                        <w:tab w:val="left" w:pos="720"/>
                                      </w:tabs>
                                      <w:spacing w:after="120"/>
                                      <w:ind w:left="234"/>
                                      <w:rPr>
                                        <w:noProof/>
                                        <w:lang w:eastAsia="en-GB" w:bidi="ar-SA"/>
                                      </w:rPr>
                                    </w:pPr>
                                    <w:r w:rsidRPr="008E7AF3">
                                      <w:rPr>
                                        <w:noProof/>
                                        <w:lang w:eastAsia="en-GB" w:bidi="ar-SA"/>
                                      </w:rPr>
                                      <w:t>R</w:t>
                                    </w:r>
                                    <w:r w:rsidRPr="008E7AF3">
                                      <w:rPr>
                                        <w:noProof/>
                                        <w:lang w:eastAsia="en-GB" w:bidi="ar-SA"/>
                                      </w:rPr>
                                      <w:tab/>
                                      <w:t>R</w:t>
                                    </w:r>
                                    <w:r w:rsidRPr="008E7AF3">
                                      <w:rPr>
                                        <w:rFonts w:cs="Arial"/>
                                        <w:noProof/>
                                        <w:lang w:eastAsia="en-GB" w:bidi="ar-SA"/>
                                      </w:rPr>
                                      <w:t>′</w:t>
                                    </w:r>
                                  </w:p>
                                  <w:p w14:paraId="67581E68" w14:textId="2E979E58" w:rsidR="00E93C17" w:rsidRPr="00DE5941" w:rsidRDefault="00E93C17" w:rsidP="00EC6723">
                                    <w:pPr>
                                      <w:spacing w:after="120"/>
                                      <w:ind w:left="461"/>
                                      <w:rPr>
                                        <w:noProof/>
                                        <w:color w:val="0070C0"/>
                                        <w:vertAlign w:val="subscript"/>
                                        <w:lang w:eastAsia="en-GB" w:bidi="ar-SA"/>
                                      </w:rPr>
                                    </w:pPr>
                                  </w:p>
                                </w:txbxContent>
                              </wps:txbx>
                              <wps:bodyPr rot="0" vert="horz" wrap="square" lIns="91440" tIns="45720" rIns="91440" bIns="45720" anchor="t" anchorCtr="0">
                                <a:noAutofit/>
                              </wps:bodyPr>
                            </wps:wsp>
                            <wpg:grpSp>
                              <wpg:cNvPr id="380" name="Group 380"/>
                              <wpg:cNvGrpSpPr/>
                              <wpg:grpSpPr>
                                <a:xfrm>
                                  <a:off x="299924" y="204826"/>
                                  <a:ext cx="266700" cy="301676"/>
                                  <a:chOff x="0" y="0"/>
                                  <a:chExt cx="266700" cy="301676"/>
                                </a:xfrm>
                              </wpg:grpSpPr>
                              <wps:wsp>
                                <wps:cNvPr id="393" name="Straight Connector 393"/>
                                <wps:cNvCnPr/>
                                <wps:spPr>
                                  <a:xfrm flipH="1">
                                    <a:off x="0" y="212141"/>
                                    <a:ext cx="83820" cy="895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395" name="Group 395"/>
                                <wpg:cNvGrpSpPr/>
                                <wpg:grpSpPr>
                                  <a:xfrm>
                                    <a:off x="117043" y="0"/>
                                    <a:ext cx="38100" cy="85725"/>
                                    <a:chOff x="0" y="0"/>
                                    <a:chExt cx="38100" cy="85725"/>
                                  </a:xfrm>
                                </wpg:grpSpPr>
                                <wps:wsp>
                                  <wps:cNvPr id="396" name="Straight Connector 396"/>
                                  <wps:cNvCnPr/>
                                  <wps:spPr>
                                    <a:xfrm>
                                      <a:off x="0" y="0"/>
                                      <a:ext cx="0" cy="857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7" name="Straight Connector 397"/>
                                  <wps:cNvCnPr/>
                                  <wps:spPr>
                                    <a:xfrm>
                                      <a:off x="38100" y="0"/>
                                      <a:ext cx="0" cy="857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01" name="Straight Connector 401"/>
                                <wps:cNvCnPr/>
                                <wps:spPr>
                                  <a:xfrm flipH="1" flipV="1">
                                    <a:off x="182880" y="212141"/>
                                    <a:ext cx="83820" cy="895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405" name="Text Box 2"/>
                            <wps:cNvSpPr txBox="1">
                              <a:spLocks noChangeArrowheads="1"/>
                            </wps:cNvSpPr>
                            <wps:spPr bwMode="auto">
                              <a:xfrm>
                                <a:off x="0" y="204826"/>
                                <a:ext cx="375285" cy="342900"/>
                              </a:xfrm>
                              <a:prstGeom prst="rect">
                                <a:avLst/>
                              </a:prstGeom>
                              <a:noFill/>
                              <a:ln w="9525">
                                <a:noFill/>
                                <a:miter lim="800000"/>
                                <a:headEnd/>
                                <a:tailEnd/>
                              </a:ln>
                            </wps:spPr>
                            <wps:txbx>
                              <w:txbxContent>
                                <w:p w14:paraId="546C234F" w14:textId="57B9155E" w:rsidR="00E93C17" w:rsidRPr="008E7AF3" w:rsidRDefault="00E93C17" w:rsidP="000F0802">
                                  <w:pPr>
                                    <w:spacing w:after="120"/>
                                    <w:jc w:val="center"/>
                                    <w:rPr>
                                      <w:sz w:val="28"/>
                                      <w:lang w:val="en-AU"/>
                                    </w:rPr>
                                  </w:pPr>
                                  <w:r w:rsidRPr="008E7AF3">
                                    <w:rPr>
                                      <w:sz w:val="28"/>
                                      <w:lang w:val="en-AU"/>
                                    </w:rPr>
                                    <w:t>+</w:t>
                                  </w:r>
                                </w:p>
                              </w:txbxContent>
                            </wps:txbx>
                            <wps:bodyPr rot="0" vert="horz" wrap="square" lIns="91440" tIns="45720" rIns="91440" bIns="45720" anchor="t" anchorCtr="0">
                              <a:noAutofit/>
                            </wps:bodyPr>
                          </wps:wsp>
                          <wps:wsp>
                            <wps:cNvPr id="406" name="Text Box 2"/>
                            <wps:cNvSpPr txBox="1">
                              <a:spLocks noChangeArrowheads="1"/>
                            </wps:cNvSpPr>
                            <wps:spPr bwMode="auto">
                              <a:xfrm>
                                <a:off x="1104595" y="146304"/>
                                <a:ext cx="375285" cy="342900"/>
                              </a:xfrm>
                              <a:prstGeom prst="rect">
                                <a:avLst/>
                              </a:prstGeom>
                              <a:noFill/>
                              <a:ln w="9525">
                                <a:noFill/>
                                <a:miter lim="800000"/>
                                <a:headEnd/>
                                <a:tailEnd/>
                              </a:ln>
                            </wps:spPr>
                            <wps:txbx>
                              <w:txbxContent>
                                <w:p w14:paraId="5D2B4AF8" w14:textId="25CA9BB7" w:rsidR="00E93C17" w:rsidRPr="008E7AF3" w:rsidRDefault="00E93C17" w:rsidP="000F0802">
                                  <w:pPr>
                                    <w:spacing w:after="120"/>
                                    <w:jc w:val="center"/>
                                    <w:rPr>
                                      <w:sz w:val="36"/>
                                      <w:lang w:val="en-AU"/>
                                    </w:rPr>
                                  </w:pPr>
                                  <w:r w:rsidRPr="008E7AF3">
                                    <w:rPr>
                                      <w:rFonts w:ascii="Cambria" w:hAnsi="Cambria"/>
                                      <w:sz w:val="36"/>
                                      <w:lang w:val="en-AU"/>
                                    </w:rPr>
                                    <w:t>→</w:t>
                                  </w:r>
                                </w:p>
                              </w:txbxContent>
                            </wps:txbx>
                            <wps:bodyPr rot="0" vert="horz" wrap="square" lIns="91440" tIns="45720" rIns="91440" bIns="45720" anchor="t" anchorCtr="0">
                              <a:noAutofit/>
                            </wps:bodyPr>
                          </wps:wsp>
                        </wpg:grpSp>
                        <wps:wsp>
                          <wps:cNvPr id="410" name="Text Box 2"/>
                          <wps:cNvSpPr txBox="1">
                            <a:spLocks noChangeArrowheads="1"/>
                          </wps:cNvSpPr>
                          <wps:spPr bwMode="auto">
                            <a:xfrm>
                              <a:off x="80467" y="819303"/>
                              <a:ext cx="1327785" cy="612140"/>
                            </a:xfrm>
                            <a:prstGeom prst="rect">
                              <a:avLst/>
                            </a:prstGeom>
                            <a:noFill/>
                            <a:ln w="9525">
                              <a:noFill/>
                              <a:miter lim="800000"/>
                              <a:headEnd/>
                              <a:tailEnd/>
                            </a:ln>
                          </wps:spPr>
                          <wps:txbx>
                            <w:txbxContent>
                              <w:p w14:paraId="7353FAD6" w14:textId="441D3702" w:rsidR="00E93C17" w:rsidRPr="008E7AF3" w:rsidRDefault="00E93C17" w:rsidP="00DE5941">
                                <w:pPr>
                                  <w:spacing w:after="120"/>
                                  <w:jc w:val="center"/>
                                  <w:rPr>
                                    <w:sz w:val="20"/>
                                    <w:lang w:val="en-AU"/>
                                  </w:rPr>
                                </w:pPr>
                                <w:r w:rsidRPr="008E7AF3">
                                  <w:rPr>
                                    <w:sz w:val="20"/>
                                    <w:lang w:val="en-AU"/>
                                  </w:rPr>
                                  <w:t>carbonyl group from glucose or fructose</w:t>
                                </w:r>
                              </w:p>
                            </w:txbxContent>
                          </wps:txbx>
                          <wps:bodyPr rot="0" vert="horz" wrap="square" lIns="91440" tIns="45720" rIns="91440" bIns="45720" anchor="t" anchorCtr="0">
                            <a:noAutofit/>
                          </wps:bodyPr>
                        </wps:wsp>
                      </wpg:grpSp>
                      <wpg:grpSp>
                        <wpg:cNvPr id="377" name="Group 377"/>
                        <wpg:cNvGrpSpPr/>
                        <wpg:grpSpPr>
                          <a:xfrm>
                            <a:off x="2340864" y="0"/>
                            <a:ext cx="1187450" cy="1257300"/>
                            <a:chOff x="0" y="0"/>
                            <a:chExt cx="1187450" cy="1257300"/>
                          </a:xfrm>
                        </wpg:grpSpPr>
                        <wpg:grpSp>
                          <wpg:cNvPr id="334" name="Group 334"/>
                          <wpg:cNvGrpSpPr/>
                          <wpg:grpSpPr>
                            <a:xfrm>
                              <a:off x="0" y="0"/>
                              <a:ext cx="1187450" cy="1212850"/>
                              <a:chOff x="0" y="0"/>
                              <a:chExt cx="1187450" cy="1212850"/>
                            </a:xfrm>
                          </wpg:grpSpPr>
                          <wps:wsp>
                            <wps:cNvPr id="303" name="Text Box 2"/>
                            <wps:cNvSpPr txBox="1">
                              <a:spLocks noChangeArrowheads="1"/>
                            </wps:cNvSpPr>
                            <wps:spPr bwMode="auto">
                              <a:xfrm>
                                <a:off x="0" y="0"/>
                                <a:ext cx="1187450" cy="1212850"/>
                              </a:xfrm>
                              <a:prstGeom prst="rect">
                                <a:avLst/>
                              </a:prstGeom>
                              <a:noFill/>
                              <a:ln w="9525">
                                <a:noFill/>
                                <a:miter lim="800000"/>
                                <a:headEnd/>
                                <a:tailEnd/>
                              </a:ln>
                            </wps:spPr>
                            <wps:txbx>
                              <w:txbxContent>
                                <w:p w14:paraId="477149C7" w14:textId="77777777" w:rsidR="00E93C17" w:rsidRPr="008E7AF3" w:rsidRDefault="00E93C17" w:rsidP="00EC6723">
                                  <w:pPr>
                                    <w:spacing w:after="120"/>
                                    <w:ind w:left="461"/>
                                    <w:rPr>
                                      <w:noProof/>
                                      <w:vertAlign w:val="subscript"/>
                                      <w:lang w:eastAsia="en-GB" w:bidi="ar-SA"/>
                                    </w:rPr>
                                  </w:pPr>
                                  <w:r w:rsidRPr="008E7AF3">
                                    <w:rPr>
                                      <w:noProof/>
                                      <w:lang w:eastAsia="en-GB" w:bidi="ar-SA"/>
                                    </w:rPr>
                                    <w:t>NH</w:t>
                                  </w:r>
                                  <w:r w:rsidRPr="008E7AF3">
                                    <w:rPr>
                                      <w:noProof/>
                                      <w:vertAlign w:val="subscript"/>
                                      <w:lang w:eastAsia="en-GB" w:bidi="ar-SA"/>
                                    </w:rPr>
                                    <w:t>2</w:t>
                                  </w:r>
                                </w:p>
                                <w:p w14:paraId="602826AE" w14:textId="77777777" w:rsidR="00E93C17" w:rsidRPr="008E7AF3" w:rsidRDefault="00E93C17" w:rsidP="00EC6723">
                                  <w:pPr>
                                    <w:spacing w:after="120"/>
                                    <w:ind w:left="461"/>
                                    <w:rPr>
                                      <w:noProof/>
                                      <w:lang w:eastAsia="en-GB" w:bidi="ar-SA"/>
                                    </w:rPr>
                                  </w:pPr>
                                  <w:r w:rsidRPr="008E7AF3">
                                    <w:rPr>
                                      <w:noProof/>
                                      <w:lang w:eastAsia="en-GB" w:bidi="ar-SA"/>
                                    </w:rPr>
                                    <w:t>C=O</w:t>
                                  </w:r>
                                </w:p>
                                <w:p w14:paraId="7F60B919" w14:textId="48C908DB" w:rsidR="00E93C17" w:rsidRPr="008E7AF3" w:rsidRDefault="00E93C17" w:rsidP="00EC6723">
                                  <w:pPr>
                                    <w:spacing w:after="120"/>
                                    <w:ind w:left="461"/>
                                    <w:rPr>
                                      <w:noProof/>
                                      <w:vertAlign w:val="subscript"/>
                                      <w:lang w:eastAsia="en-GB" w:bidi="ar-SA"/>
                                    </w:rPr>
                                  </w:pPr>
                                  <w:r w:rsidRPr="008E7AF3">
                                    <w:rPr>
                                      <w:noProof/>
                                      <w:lang w:eastAsia="en-GB" w:bidi="ar-SA"/>
                                    </w:rPr>
                                    <w:t>CH</w:t>
                                  </w:r>
                                </w:p>
                                <w:p w14:paraId="3CA9F6C2" w14:textId="2B39B85F" w:rsidR="00E93C17" w:rsidRPr="008E7AF3" w:rsidRDefault="00E93C17" w:rsidP="00EC6723">
                                  <w:pPr>
                                    <w:spacing w:after="120"/>
                                    <w:ind w:left="461"/>
                                  </w:pPr>
                                  <w:r w:rsidRPr="008E7AF3">
                                    <w:rPr>
                                      <w:noProof/>
                                      <w:lang w:eastAsia="en-GB" w:bidi="ar-SA"/>
                                    </w:rPr>
                                    <w:t>CH</w:t>
                                  </w:r>
                                  <w:r w:rsidRPr="008E7AF3">
                                    <w:rPr>
                                      <w:noProof/>
                                      <w:vertAlign w:val="subscript"/>
                                      <w:lang w:eastAsia="en-GB" w:bidi="ar-SA"/>
                                    </w:rPr>
                                    <w:t>2</w:t>
                                  </w:r>
                                </w:p>
                              </w:txbxContent>
                            </wps:txbx>
                            <wps:bodyPr rot="0" vert="horz" wrap="square" lIns="91440" tIns="45720" rIns="91440" bIns="45720" anchor="t" anchorCtr="0">
                              <a:noAutofit/>
                            </wps:bodyPr>
                          </wps:wsp>
                          <wpg:grpSp>
                            <wpg:cNvPr id="304" name="Group 304"/>
                            <wpg:cNvGrpSpPr/>
                            <wpg:grpSpPr>
                              <a:xfrm>
                                <a:off x="424281" y="204825"/>
                                <a:ext cx="38100" cy="561213"/>
                                <a:chOff x="0" y="0"/>
                                <a:chExt cx="38100" cy="561213"/>
                              </a:xfrm>
                            </wpg:grpSpPr>
                            <wps:wsp>
                              <wps:cNvPr id="31" name="Straight Connector 31"/>
                              <wps:cNvCnPr/>
                              <wps:spPr>
                                <a:xfrm>
                                  <a:off x="21946" y="0"/>
                                  <a:ext cx="0" cy="857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8" name="Straight Connector 288"/>
                              <wps:cNvCnPr/>
                              <wps:spPr>
                                <a:xfrm>
                                  <a:off x="14631" y="241402"/>
                                  <a:ext cx="0" cy="857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94" name="Group 294"/>
                              <wpg:cNvGrpSpPr/>
                              <wpg:grpSpPr>
                                <a:xfrm>
                                  <a:off x="0" y="475488"/>
                                  <a:ext cx="38100" cy="85725"/>
                                  <a:chOff x="0" y="0"/>
                                  <a:chExt cx="38100" cy="85725"/>
                                </a:xfrm>
                              </wpg:grpSpPr>
                              <wps:wsp>
                                <wps:cNvPr id="289" name="Straight Connector 289"/>
                                <wps:cNvCnPr/>
                                <wps:spPr>
                                  <a:xfrm>
                                    <a:off x="0" y="0"/>
                                    <a:ext cx="0" cy="857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3" name="Straight Connector 293"/>
                                <wps:cNvCnPr/>
                                <wps:spPr>
                                  <a:xfrm>
                                    <a:off x="38100" y="0"/>
                                    <a:ext cx="0" cy="857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s:wsp>
                          <wps:cNvPr id="411" name="Text Box 2"/>
                          <wps:cNvSpPr txBox="1">
                            <a:spLocks noChangeArrowheads="1"/>
                          </wps:cNvSpPr>
                          <wps:spPr bwMode="auto">
                            <a:xfrm>
                              <a:off x="0" y="914400"/>
                              <a:ext cx="1043940" cy="342900"/>
                            </a:xfrm>
                            <a:prstGeom prst="rect">
                              <a:avLst/>
                            </a:prstGeom>
                            <a:noFill/>
                            <a:ln w="9525">
                              <a:noFill/>
                              <a:miter lim="800000"/>
                              <a:headEnd/>
                              <a:tailEnd/>
                            </a:ln>
                          </wps:spPr>
                          <wps:txbx>
                            <w:txbxContent>
                              <w:p w14:paraId="3D20D975" w14:textId="1634BEFF" w:rsidR="00E93C17" w:rsidRPr="008E7AF3" w:rsidRDefault="00E93C17" w:rsidP="00DE5941">
                                <w:pPr>
                                  <w:spacing w:after="120"/>
                                  <w:jc w:val="center"/>
                                  <w:rPr>
                                    <w:lang w:val="en-AU"/>
                                  </w:rPr>
                                </w:pPr>
                                <w:r w:rsidRPr="008E7AF3">
                                  <w:rPr>
                                    <w:sz w:val="20"/>
                                    <w:lang w:val="en-AU"/>
                                  </w:rPr>
                                  <w:t>acrylamide</w:t>
                                </w:r>
                              </w:p>
                            </w:txbxContent>
                          </wps:txbx>
                          <wps:bodyPr rot="0" vert="horz" wrap="square" lIns="91440" tIns="45720" rIns="91440" bIns="45720" anchor="t" anchorCtr="0">
                            <a:noAutofit/>
                          </wps:bodyPr>
                        </wps:wsp>
                      </wpg:grp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53E90CA" id="Group 385" o:spid="_x0000_s1026" style="position:absolute;margin-left:55.25pt;margin-top:4.05pt;width:277.8pt;height:120.8pt;z-index:251675648" coordsize="35283,15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">
                <v:group id="Group 302" o:spid="_x0000_s1027" style="position:absolute;width:11874;height:12646" coordsize="11874,12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group id="Group 301" o:spid="_x0000_s1028" style="position:absolute;width:11874;height:12128" coordsize="11874,1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type id="_x0000_t202" coordsize="21600,21600" o:spt="202" path="m,l,21600r21600,l21600,xe">
                      <v:stroke joinstyle="miter"/>
                      <v:path gradientshapeok="t" o:connecttype="rect"/>
                    </v:shapetype>
                    <v:shape id="Text Box 2" o:spid="_x0000_s1029" type="#_x0000_t202" style="position:absolute;width:11874;height:12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" filled="f" stroked="f">
                      <v:textbox>
                        <w:txbxContent>
                          <w:p w14:paraId="6B519DCA" w14:textId="27E1CACB" w:rsidR="00E93C17" w:rsidRPr="00DE5941" w:rsidRDefault="00E93C17" w:rsidP="00EC6723">
                            <w:pPr>
                              <w:spacing w:after="120"/>
                              <w:ind w:left="461"/>
                              <w:rPr>
                                <w:noProof/>
                                <w:color w:val="0070C0"/>
                                <w:vertAlign w:val="subscript"/>
                                <w:lang w:eastAsia="en-GB" w:bidi="ar-SA"/>
                              </w:rPr>
                            </w:pPr>
                            <w:r w:rsidRPr="008E7AF3">
                              <w:rPr>
                                <w:noProof/>
                                <w:lang w:eastAsia="en-GB" w:bidi="ar-SA"/>
                              </w:rPr>
                              <w:t>NH</w:t>
                            </w:r>
                            <w:r w:rsidRPr="008E7AF3">
                              <w:rPr>
                                <w:noProof/>
                                <w:vertAlign w:val="subscript"/>
                                <w:lang w:eastAsia="en-GB" w:bidi="ar-SA"/>
                              </w:rPr>
                              <w:t>2</w:t>
                            </w:r>
                          </w:p>
                          <w:p w14:paraId="55462C97" w14:textId="002970B4" w:rsidR="00E93C17" w:rsidRPr="008E7AF3" w:rsidRDefault="00E93C17" w:rsidP="00EC6723">
                            <w:pPr>
                              <w:spacing w:after="120"/>
                              <w:ind w:left="461"/>
                              <w:rPr>
                                <w:noProof/>
                                <w:lang w:eastAsia="en-GB" w:bidi="ar-SA"/>
                              </w:rPr>
                            </w:pPr>
                            <w:r w:rsidRPr="008E7AF3">
                              <w:rPr>
                                <w:noProof/>
                                <w:lang w:eastAsia="en-GB" w:bidi="ar-SA"/>
                              </w:rPr>
                              <w:t>C=O</w:t>
                            </w:r>
                          </w:p>
                          <w:p w14:paraId="40146DAB" w14:textId="6AC01249" w:rsidR="00E93C17" w:rsidRPr="008E7AF3" w:rsidRDefault="00E93C17" w:rsidP="00EC6723">
                            <w:pPr>
                              <w:spacing w:after="120"/>
                              <w:ind w:left="461"/>
                              <w:rPr>
                                <w:noProof/>
                                <w:vertAlign w:val="subscript"/>
                                <w:lang w:eastAsia="en-GB" w:bidi="ar-SA"/>
                              </w:rPr>
                            </w:pPr>
                            <w:r w:rsidRPr="008E7AF3">
                              <w:rPr>
                                <w:noProof/>
                                <w:lang w:eastAsia="en-GB" w:bidi="ar-SA"/>
                              </w:rPr>
                              <w:t>CH</w:t>
                            </w:r>
                            <w:r w:rsidRPr="008E7AF3">
                              <w:rPr>
                                <w:noProof/>
                                <w:vertAlign w:val="subscript"/>
                                <w:lang w:eastAsia="en-GB" w:bidi="ar-SA"/>
                              </w:rPr>
                              <w:t>2</w:t>
                            </w:r>
                          </w:p>
                          <w:p w14:paraId="3CDD3137" w14:textId="0CB5D098" w:rsidR="00E93C17" w:rsidRPr="008E7AF3" w:rsidRDefault="00E93C17" w:rsidP="00EC6723">
                            <w:pPr>
                              <w:spacing w:after="120"/>
                            </w:pPr>
                            <w:r w:rsidRPr="008E7AF3">
                              <w:rPr>
                                <w:noProof/>
                                <w:lang w:eastAsia="en-GB" w:bidi="ar-SA"/>
                              </w:rPr>
                              <w:t>NH</w:t>
                            </w:r>
                            <w:r w:rsidRPr="008E7AF3">
                              <w:rPr>
                                <w:noProof/>
                                <w:vertAlign w:val="subscript"/>
                                <w:lang w:eastAsia="en-GB" w:bidi="ar-SA"/>
                              </w:rPr>
                              <w:t>2</w:t>
                            </w:r>
                            <w:r w:rsidRPr="008E7AF3">
                              <w:rPr>
                                <w:noProof/>
                                <w:lang w:eastAsia="en-GB" w:bidi="ar-SA"/>
                              </w:rPr>
                              <w:t>-CH-COOH</w:t>
                            </w:r>
                          </w:p>
                        </w:txbxContent>
                      </v:textbox>
                    </v:shape>
                    <v:group id="Group 299" o:spid="_x0000_s1030" style="position:absolute;left:4389;top:2048;width:0;height:5612" coordsize="0,5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line id="Straight Connector 24" o:spid="_x0000_s1031" style="position:absolute;visibility:visible;mso-wrap-style:square" from="0,0" to="0,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" strokecolor="black [3213]"/>
                      <v:line id="Straight Connector 25" o:spid="_x0000_s1032" style="position:absolute;visibility:visible;mso-wrap-style:square" from="0,2414" to="0,3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" strokecolor="black [3213]"/>
                      <v:line id="Straight Connector 30" o:spid="_x0000_s1033" style="position:absolute;visibility:visible;mso-wrap-style:square" from="0,4754" to="0,5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" strokecolor="black [3213]"/>
                    </v:group>
                  </v:group>
                  <v:shape id="Text Box 2" o:spid="_x0000_s1034" type="#_x0000_t202" style="position:absolute;left:438;top:9217;width:1044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" filled="f" stroked="f">
                    <v:textbox>
                      <w:txbxContent>
                        <w:p w14:paraId="4CA050FE" w14:textId="2D7CBFE4" w:rsidR="00E93C17" w:rsidRPr="008E7AF3" w:rsidRDefault="00E93C17" w:rsidP="00DE5941">
                          <w:pPr>
                            <w:spacing w:after="120"/>
                            <w:jc w:val="center"/>
                            <w:rPr>
                              <w:lang w:val="en-AU"/>
                            </w:rPr>
                          </w:pPr>
                          <w:r w:rsidRPr="008E7AF3">
                            <w:rPr>
                              <w:sz w:val="20"/>
                              <w:lang w:val="en-AU"/>
                            </w:rPr>
                            <w:t>asparagine</w:t>
                          </w:r>
                        </w:p>
                      </w:txbxContent>
                    </v:textbox>
                  </v:shape>
                </v:group>
                <v:group id="Group 384" o:spid="_x0000_s1035" style="position:absolute;left:9656;top:1024;width:14873;height:14314" coordsize="14873,14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group id="Group 383" o:spid="_x0000_s1036" style="position:absolute;width:14873;height:8413" coordsize="14873,8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">
                    <v:group id="Group 382" o:spid="_x0000_s1037" style="position:absolute;left:2999;width:11874;height:8413" coordsize="11874,8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shape id="Text Box 2" o:spid="_x0000_s1038" type="#_x0000_t202" style="position:absolute;width:11874;height:8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" filled="f" stroked="f">
                        <v:textbox>
                          <w:txbxContent>
                            <w:p w14:paraId="5E884352" w14:textId="79C09567" w:rsidR="00E93C17" w:rsidRPr="008E7AF3" w:rsidRDefault="00E93C17" w:rsidP="00EC6723">
                              <w:pPr>
                                <w:spacing w:after="120"/>
                                <w:ind w:left="461"/>
                                <w:rPr>
                                  <w:noProof/>
                                  <w:vertAlign w:val="subscript"/>
                                  <w:lang w:eastAsia="en-GB" w:bidi="ar-SA"/>
                                </w:rPr>
                              </w:pPr>
                              <w:r w:rsidRPr="008E7AF3">
                                <w:rPr>
                                  <w:noProof/>
                                  <w:lang w:eastAsia="en-GB" w:bidi="ar-SA"/>
                                </w:rPr>
                                <w:t>O</w:t>
                              </w:r>
                            </w:p>
                            <w:p w14:paraId="2C8B9754" w14:textId="6C30830E" w:rsidR="00E93C17" w:rsidRPr="008E7AF3" w:rsidRDefault="00E93C17" w:rsidP="00EC6723">
                              <w:pPr>
                                <w:spacing w:after="120"/>
                                <w:ind w:left="461"/>
                                <w:rPr>
                                  <w:noProof/>
                                  <w:lang w:eastAsia="en-GB" w:bidi="ar-SA"/>
                                </w:rPr>
                              </w:pPr>
                              <w:r w:rsidRPr="008E7AF3">
                                <w:rPr>
                                  <w:noProof/>
                                  <w:lang w:eastAsia="en-GB" w:bidi="ar-SA"/>
                                </w:rPr>
                                <w:t>C</w:t>
                              </w:r>
                            </w:p>
                            <w:p w14:paraId="1F29F99D" w14:textId="34062152" w:rsidR="00E93C17" w:rsidRPr="008E7AF3" w:rsidRDefault="00E93C17" w:rsidP="000F0802">
                              <w:pPr>
                                <w:tabs>
                                  <w:tab w:val="left" w:pos="720"/>
                                </w:tabs>
                                <w:spacing w:after="120"/>
                                <w:ind w:left="234"/>
                                <w:rPr>
                                  <w:noProof/>
                                  <w:lang w:eastAsia="en-GB" w:bidi="ar-SA"/>
                                </w:rPr>
                              </w:pPr>
                              <w:r w:rsidRPr="008E7AF3">
                                <w:rPr>
                                  <w:noProof/>
                                  <w:lang w:eastAsia="en-GB" w:bidi="ar-SA"/>
                                </w:rPr>
                                <w:t>R</w:t>
                              </w:r>
                              <w:r w:rsidRPr="008E7AF3">
                                <w:rPr>
                                  <w:noProof/>
                                  <w:lang w:eastAsia="en-GB" w:bidi="ar-SA"/>
                                </w:rPr>
                                <w:tab/>
                                <w:t>R</w:t>
                              </w:r>
                              <w:r w:rsidRPr="008E7AF3">
                                <w:rPr>
                                  <w:rFonts w:cs="Arial"/>
                                  <w:noProof/>
                                  <w:lang w:eastAsia="en-GB" w:bidi="ar-SA"/>
                                </w:rPr>
                                <w:t>′</w:t>
                              </w:r>
                            </w:p>
                            <w:p w14:paraId="67581E68" w14:textId="2E979E58" w:rsidR="00E93C17" w:rsidRPr="00DE5941" w:rsidRDefault="00E93C17" w:rsidP="00EC6723">
                              <w:pPr>
                                <w:spacing w:after="120"/>
                                <w:ind w:left="461"/>
                                <w:rPr>
                                  <w:noProof/>
                                  <w:color w:val="0070C0"/>
                                  <w:vertAlign w:val="subscript"/>
                                  <w:lang w:eastAsia="en-GB" w:bidi="ar-SA"/>
                                </w:rPr>
                              </w:pPr>
                            </w:p>
                          </w:txbxContent>
                        </v:textbox>
                      </v:shape>
                      <v:group id="Group 380" o:spid="_x0000_s1039" style="position:absolute;left:2999;top:2048;width:2667;height:3017" coordsize="266700,301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line id="Straight Connector 393" o:spid="_x0000_s1040" style="position:absolute;flip:x;visibility:visible;mso-wrap-style:square" from="0,212141" to="83820,301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" strokecolor="black [3213]"/>
                        <v:group id="Group 395" o:spid="_x0000_s1041" style="position:absolute;left:117043;width:38100;height:85725" coordsize="381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Ki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cpfB7JhwBuf4BAAD//wMAUEsBAi0AFAAGAAgAAAAhANvh9svuAAAAhQEAABMAAAAAAAAA&#10;AAAAAAAAAAAAAFtDb250ZW50X1R5cGVzXS54bWxQSwECLQAUAAYACAAAACEAWvQsW78AAAAVAQAA&#10;CwAAAAAAAAAAAAAAAAAfAQAAX3JlbHMvLnJlbHNQSwECLQAUAAYACAAAACEAHn3CosYAAADcAAAA&#10;DwAAAAAAAAAAAAAAAAAHAgAAZHJzL2Rvd25yZXYueG1sUEsFBgAAAAADAAMAtwAAAPoCAAAAAA==&#10;">
                          <v:line id="Straight Connector 396" o:spid="_x0000_s1042" style="position:absolute;visibility:visible;mso-wrap-style:square" from="0,0" to="0,85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" strokecolor="black [3213]"/>
                          <v:line id="Straight Connector 397" o:spid="_x0000_s1043" style="position:absolute;visibility:visible;mso-wrap-style:square" from="38100,0" to="38100,85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" strokecolor="black [3213]"/>
                        </v:group>
                        <v:line id="Straight Connector 401" o:spid="_x0000_s1044" style="position:absolute;flip:x y;visibility:visible;mso-wrap-style:square" from="182880,212141" to="266700,301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" strokecolor="black [3213]"/>
                      </v:group>
                    </v:group>
                    <v:shape id="Text Box 2" o:spid="_x0000_s1045" type="#_x0000_t202" style="position:absolute;top:2048;width:375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" filled="f" stroked="f">
                      <v:textbox>
                        <w:txbxContent>
                          <w:p w14:paraId="546C234F" w14:textId="57B9155E" w:rsidR="00E93C17" w:rsidRPr="008E7AF3" w:rsidRDefault="00E93C17" w:rsidP="000F0802">
                            <w:pPr>
                              <w:spacing w:after="120"/>
                              <w:jc w:val="center"/>
                              <w:rPr>
                                <w:sz w:val="28"/>
                                <w:lang w:val="en-AU"/>
                              </w:rPr>
                            </w:pPr>
                            <w:r w:rsidRPr="008E7AF3">
                              <w:rPr>
                                <w:sz w:val="28"/>
                                <w:lang w:val="en-AU"/>
                              </w:rPr>
                              <w:t>+</w:t>
                            </w:r>
                          </w:p>
                        </w:txbxContent>
                      </v:textbox>
                    </v:shape>
                    <v:shape id="Text Box 2" o:spid="_x0000_s1046" type="#_x0000_t202" style="position:absolute;left:11045;top:1463;width:375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" filled="f" stroked="f">
                      <v:textbox>
                        <w:txbxContent>
                          <w:p w14:paraId="5D2B4AF8" w14:textId="25CA9BB7" w:rsidR="00E93C17" w:rsidRPr="008E7AF3" w:rsidRDefault="00E93C17" w:rsidP="000F0802">
                            <w:pPr>
                              <w:spacing w:after="120"/>
                              <w:jc w:val="center"/>
                              <w:rPr>
                                <w:sz w:val="36"/>
                                <w:lang w:val="en-AU"/>
                              </w:rPr>
                            </w:pPr>
                            <w:r w:rsidRPr="008E7AF3">
                              <w:rPr>
                                <w:rFonts w:ascii="Cambria" w:hAnsi="Cambria"/>
                                <w:sz w:val="36"/>
                                <w:lang w:val="en-AU"/>
                              </w:rPr>
                              <w:t>→</w:t>
                            </w:r>
                          </w:p>
                        </w:txbxContent>
                      </v:textbox>
                    </v:shape>
                  </v:group>
                  <v:shape id="Text Box 2" o:spid="_x0000_s1047" type="#_x0000_t202" style="position:absolute;left:804;top:8193;width:13278;height:6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" filled="f" stroked="f">
                    <v:textbox>
                      <w:txbxContent>
                        <w:p w14:paraId="7353FAD6" w14:textId="441D3702" w:rsidR="00E93C17" w:rsidRPr="008E7AF3" w:rsidRDefault="00E93C17" w:rsidP="00DE5941">
                          <w:pPr>
                            <w:spacing w:after="120"/>
                            <w:jc w:val="center"/>
                            <w:rPr>
                              <w:sz w:val="20"/>
                              <w:lang w:val="en-AU"/>
                            </w:rPr>
                          </w:pPr>
                          <w:r w:rsidRPr="008E7AF3">
                            <w:rPr>
                              <w:sz w:val="20"/>
                              <w:lang w:val="en-AU"/>
                            </w:rPr>
                            <w:t>carbonyl group from glucose or fructose</w:t>
                          </w:r>
                        </w:p>
                      </w:txbxContent>
                    </v:textbox>
                  </v:shape>
                </v:group>
                <v:group id="Group 377" o:spid="_x0000_s1048" style="position:absolute;left:23408;width:11875;height:12573" coordsize="11874,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group id="Group 334" o:spid="_x0000_s1049" style="position:absolute;width:11874;height:12128" coordsize="11874,1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shape id="Text Box 2" o:spid="_x0000_s1050" type="#_x0000_t202" style="position:absolute;width:11874;height:12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u92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h70w8AjL7BQAA//8DAFBLAQItABQABgAIAAAAIQDb4fbL7gAAAIUBAAATAAAAAAAAAAAA&#10;AAAAAAAAAABbQ29udGVudF9UeXBlc10ueG1sUEsBAi0AFAAGAAgAAAAhAFr0LFu/AAAAFQEAAAsA&#10;AAAAAAAAAAAAAAAAHwEAAF9yZWxzLy5yZWxzUEsBAi0AFAAGAAgAAAAhALFG73bEAAAA3AAAAA8A&#10;AAAAAAAAAAAAAAAABwIAAGRycy9kb3ducmV2LnhtbFBLBQYAAAAAAwADALcAAAD4AgAAAAA=&#10;" filled="f" stroked="f">
                      <v:textbox>
                        <w:txbxContent>
                          <w:p w14:paraId="477149C7" w14:textId="77777777" w:rsidR="00E93C17" w:rsidRPr="008E7AF3" w:rsidRDefault="00E93C17" w:rsidP="00EC6723">
                            <w:pPr>
                              <w:spacing w:after="120"/>
                              <w:ind w:left="461"/>
                              <w:rPr>
                                <w:noProof/>
                                <w:vertAlign w:val="subscript"/>
                                <w:lang w:eastAsia="en-GB" w:bidi="ar-SA"/>
                              </w:rPr>
                            </w:pPr>
                            <w:r w:rsidRPr="008E7AF3">
                              <w:rPr>
                                <w:noProof/>
                                <w:lang w:eastAsia="en-GB" w:bidi="ar-SA"/>
                              </w:rPr>
                              <w:t>NH</w:t>
                            </w:r>
                            <w:r w:rsidRPr="008E7AF3">
                              <w:rPr>
                                <w:noProof/>
                                <w:vertAlign w:val="subscript"/>
                                <w:lang w:eastAsia="en-GB" w:bidi="ar-SA"/>
                              </w:rPr>
                              <w:t>2</w:t>
                            </w:r>
                          </w:p>
                          <w:p w14:paraId="602826AE" w14:textId="77777777" w:rsidR="00E93C17" w:rsidRPr="008E7AF3" w:rsidRDefault="00E93C17" w:rsidP="00EC6723">
                            <w:pPr>
                              <w:spacing w:after="120"/>
                              <w:ind w:left="461"/>
                              <w:rPr>
                                <w:noProof/>
                                <w:lang w:eastAsia="en-GB" w:bidi="ar-SA"/>
                              </w:rPr>
                            </w:pPr>
                            <w:r w:rsidRPr="008E7AF3">
                              <w:rPr>
                                <w:noProof/>
                                <w:lang w:eastAsia="en-GB" w:bidi="ar-SA"/>
                              </w:rPr>
                              <w:t>C=O</w:t>
                            </w:r>
                          </w:p>
                          <w:p w14:paraId="7F60B919" w14:textId="48C908DB" w:rsidR="00E93C17" w:rsidRPr="008E7AF3" w:rsidRDefault="00E93C17" w:rsidP="00EC6723">
                            <w:pPr>
                              <w:spacing w:after="120"/>
                              <w:ind w:left="461"/>
                              <w:rPr>
                                <w:noProof/>
                                <w:vertAlign w:val="subscript"/>
                                <w:lang w:eastAsia="en-GB" w:bidi="ar-SA"/>
                              </w:rPr>
                            </w:pPr>
                            <w:r w:rsidRPr="008E7AF3">
                              <w:rPr>
                                <w:noProof/>
                                <w:lang w:eastAsia="en-GB" w:bidi="ar-SA"/>
                              </w:rPr>
                              <w:t>CH</w:t>
                            </w:r>
                          </w:p>
                          <w:p w14:paraId="3CA9F6C2" w14:textId="2B39B85F" w:rsidR="00E93C17" w:rsidRPr="008E7AF3" w:rsidRDefault="00E93C17" w:rsidP="00EC6723">
                            <w:pPr>
                              <w:spacing w:after="120"/>
                              <w:ind w:left="461"/>
                            </w:pPr>
                            <w:r w:rsidRPr="008E7AF3">
                              <w:rPr>
                                <w:noProof/>
                                <w:lang w:eastAsia="en-GB" w:bidi="ar-SA"/>
                              </w:rPr>
                              <w:t>CH</w:t>
                            </w:r>
                            <w:r w:rsidRPr="008E7AF3">
                              <w:rPr>
                                <w:noProof/>
                                <w:vertAlign w:val="subscript"/>
                                <w:lang w:eastAsia="en-GB" w:bidi="ar-SA"/>
                              </w:rPr>
                              <w:t>2</w:t>
                            </w:r>
                          </w:p>
                        </w:txbxContent>
                      </v:textbox>
                    </v:shape>
                    <v:group id="Group 304" o:spid="_x0000_s1051" style="position:absolute;left:4242;top:2048;width:381;height:5612" coordsize="381,5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line id="Straight Connector 31" o:spid="_x0000_s1052" style="position:absolute;visibility:visible;mso-wrap-style:square" from="219,0" to="219,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" strokecolor="black [3213]"/>
                      <v:line id="Straight Connector 288" o:spid="_x0000_s1053" style="position:absolute;visibility:visible;mso-wrap-style:square" from="146,2414" to="146,3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" strokecolor="black [3213]"/>
                      <v:group id="Group 294" o:spid="_x0000_s1054" style="position:absolute;top:4754;width:381;height:858" coordsize="381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line id="Straight Connector 289" o:spid="_x0000_s1055" style="position:absolute;visibility:visible;mso-wrap-style:square" from="0,0" to="0,85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" strokecolor="black [3213]"/>
                        <v:line id="Straight Connector 293" o:spid="_x0000_s1056" style="position:absolute;visibility:visible;mso-wrap-style:square" from="38100,0" to="38100,85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" strokecolor="black [3213]"/>
                      </v:group>
                    </v:group>
                  </v:group>
                  <v:shape id="Text Box 2" o:spid="_x0000_s1057" type="#_x0000_t202" style="position:absolute;top:9144;width:1043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" filled="f" stroked="f">
                    <v:textbox>
                      <w:txbxContent>
                        <w:p w14:paraId="3D20D975" w14:textId="1634BEFF" w:rsidR="00E93C17" w:rsidRPr="008E7AF3" w:rsidRDefault="00E93C17" w:rsidP="00DE5941">
                          <w:pPr>
                            <w:spacing w:after="120"/>
                            <w:jc w:val="center"/>
                            <w:rPr>
                              <w:lang w:val="en-AU"/>
                            </w:rPr>
                          </w:pPr>
                          <w:r w:rsidRPr="008E7AF3">
                            <w:rPr>
                              <w:sz w:val="20"/>
                              <w:lang w:val="en-AU"/>
                            </w:rPr>
                            <w:t>acrylamide</w:t>
                          </w:r>
                        </w:p>
                      </w:txbxContent>
                    </v:textbox>
                  </v:shape>
                </v:group>
              </v:group>
            </w:pict>
          </mc:Fallback>
        </mc:AlternateContent>
      </w:r>
    </w:p>
    <w:p w14:paraId="02553E2B" w14:textId="6BB06B73" w:rsidR="00C708CC" w:rsidRDefault="00C708CC" w:rsidP="0018021A">
      <w:pPr>
        <w:rPr>
          <w:color w:val="000000" w:themeColor="text1"/>
        </w:rPr>
      </w:pPr>
    </w:p>
    <w:p w14:paraId="1372CFF8" w14:textId="466AF348" w:rsidR="00C708CC" w:rsidRDefault="00C708CC" w:rsidP="00EC6723">
      <w:pPr>
        <w:spacing w:after="120"/>
        <w:rPr>
          <w:noProof/>
          <w:color w:val="000000" w:themeColor="text1"/>
          <w:lang w:eastAsia="en-GB" w:bidi="ar-SA"/>
        </w:rPr>
      </w:pPr>
    </w:p>
    <w:p w14:paraId="6FAD5027" w14:textId="7E31A8AE" w:rsidR="00C708CC" w:rsidRDefault="00C708CC" w:rsidP="0018021A">
      <w:pPr>
        <w:rPr>
          <w:noProof/>
          <w:color w:val="000000" w:themeColor="text1"/>
          <w:lang w:eastAsia="en-GB" w:bidi="ar-SA"/>
        </w:rPr>
      </w:pPr>
    </w:p>
    <w:p w14:paraId="7FFAD74E" w14:textId="507AEF0F" w:rsidR="008F48B4" w:rsidRDefault="008F48B4" w:rsidP="0018021A">
      <w:pPr>
        <w:rPr>
          <w:color w:val="000000" w:themeColor="text1"/>
        </w:rPr>
      </w:pPr>
    </w:p>
    <w:p w14:paraId="29195C81" w14:textId="47F57850" w:rsidR="00C708CC" w:rsidRDefault="00C708CC" w:rsidP="0018021A">
      <w:pPr>
        <w:rPr>
          <w:color w:val="000000" w:themeColor="text1"/>
        </w:rPr>
      </w:pPr>
    </w:p>
    <w:p w14:paraId="26C417DB" w14:textId="674DE00B" w:rsidR="00C708CC" w:rsidRDefault="00C708CC" w:rsidP="0018021A">
      <w:pPr>
        <w:rPr>
          <w:color w:val="000000" w:themeColor="text1"/>
        </w:rPr>
      </w:pPr>
    </w:p>
    <w:p w14:paraId="60DD5C62" w14:textId="44B86686" w:rsidR="00C708CC" w:rsidRDefault="00C708CC" w:rsidP="0018021A">
      <w:pPr>
        <w:rPr>
          <w:color w:val="000000" w:themeColor="text1"/>
        </w:rPr>
      </w:pPr>
    </w:p>
    <w:p w14:paraId="34C31040" w14:textId="0AD0A56F" w:rsidR="00C708CC" w:rsidRPr="00DE4968" w:rsidRDefault="00DE5941" w:rsidP="00DE4968">
      <w:pPr>
        <w:ind w:left="360" w:right="340"/>
        <w:rPr>
          <w:i/>
          <w:color w:val="000000" w:themeColor="text1"/>
        </w:rPr>
      </w:pPr>
      <w:r w:rsidRPr="00D522CE">
        <w:rPr>
          <w:i/>
        </w:rPr>
        <w:t>Figure 1: Outline of the Maillard reaction.</w:t>
      </w:r>
      <w:r w:rsidRPr="00DD629F">
        <w:rPr>
          <w:i/>
        </w:rPr>
        <w:t xml:space="preserve"> </w:t>
      </w:r>
      <w:r w:rsidR="00DE4968" w:rsidRPr="00DD629F">
        <w:rPr>
          <w:i/>
        </w:rPr>
        <w:t>T</w:t>
      </w:r>
      <w:r w:rsidR="00DE4968" w:rsidRPr="00DE4968">
        <w:rPr>
          <w:i/>
        </w:rPr>
        <w:t>he amino acid asparagine</w:t>
      </w:r>
      <w:r w:rsidR="00DE4968">
        <w:rPr>
          <w:i/>
        </w:rPr>
        <w:t xml:space="preserve"> r</w:t>
      </w:r>
      <w:r w:rsidR="00883C93">
        <w:rPr>
          <w:i/>
        </w:rPr>
        <w:t>eacts with the carbonyl group fou</w:t>
      </w:r>
      <w:r w:rsidR="00DE4968">
        <w:rPr>
          <w:i/>
        </w:rPr>
        <w:t>nd in glucose or fructose to produce acrylamide.</w:t>
      </w:r>
      <w:r w:rsidRPr="00DE4968">
        <w:rPr>
          <w:i/>
        </w:rPr>
        <w:t xml:space="preserve"> </w:t>
      </w:r>
    </w:p>
    <w:p w14:paraId="17F4FC78" w14:textId="77777777" w:rsidR="000F3423" w:rsidRDefault="000F3423">
      <w:pPr>
        <w:widowControl/>
        <w:rPr>
          <w:color w:val="000000" w:themeColor="text1"/>
        </w:rPr>
      </w:pPr>
      <w:r>
        <w:rPr>
          <w:color w:val="000000" w:themeColor="text1"/>
        </w:rPr>
        <w:br w:type="page"/>
      </w:r>
    </w:p>
    <w:p w14:paraId="598B4046" w14:textId="021C6FAD" w:rsidR="0018021A" w:rsidRPr="00401468" w:rsidRDefault="0018021A" w:rsidP="0018021A">
      <w:pPr>
        <w:rPr>
          <w:color w:val="000000" w:themeColor="text1"/>
        </w:rPr>
      </w:pPr>
      <w:r>
        <w:rPr>
          <w:color w:val="000000" w:themeColor="text1"/>
        </w:rPr>
        <w:lastRenderedPageBreak/>
        <w:t>The gene targeted by RNAi to reduce black spot</w:t>
      </w:r>
      <w:r w:rsidR="00AD7633">
        <w:rPr>
          <w:color w:val="000000" w:themeColor="text1"/>
        </w:rPr>
        <w:t xml:space="preserve"> formation</w:t>
      </w:r>
      <w:r>
        <w:rPr>
          <w:color w:val="000000" w:themeColor="text1"/>
        </w:rPr>
        <w:t xml:space="preserve"> is polyphenol oxidase-5 (</w:t>
      </w:r>
      <w:r w:rsidRPr="0018021A">
        <w:rPr>
          <w:i/>
          <w:color w:val="000000" w:themeColor="text1"/>
        </w:rPr>
        <w:t>Ppo5</w:t>
      </w:r>
      <w:r>
        <w:rPr>
          <w:color w:val="000000" w:themeColor="text1"/>
        </w:rPr>
        <w:t>).</w:t>
      </w:r>
      <w:r w:rsidR="00E11E21">
        <w:rPr>
          <w:color w:val="000000" w:themeColor="text1"/>
        </w:rPr>
        <w:t xml:space="preserve"> Th</w:t>
      </w:r>
      <w:r w:rsidR="0028106E">
        <w:rPr>
          <w:color w:val="000000" w:themeColor="text1"/>
        </w:rPr>
        <w:t>e P</w:t>
      </w:r>
      <w:r w:rsidR="007D1D68">
        <w:rPr>
          <w:color w:val="000000" w:themeColor="text1"/>
        </w:rPr>
        <w:t>PO</w:t>
      </w:r>
      <w:r w:rsidR="00E11E21">
        <w:rPr>
          <w:color w:val="000000" w:themeColor="text1"/>
        </w:rPr>
        <w:t xml:space="preserve"> enzyme converts colourless polyphenols in the plant tissue to coloured quinones, which further react to produce dark melanin pigments. This discoloration results in reduced organoleptic properties, associated with increased food wastage.</w:t>
      </w:r>
    </w:p>
    <w:p w14:paraId="07ACDC98" w14:textId="77777777" w:rsidR="0018021A" w:rsidRDefault="0018021A" w:rsidP="00690206">
      <w:pPr>
        <w:rPr>
          <w:color w:val="000000" w:themeColor="text1"/>
        </w:rPr>
      </w:pPr>
    </w:p>
    <w:p w14:paraId="63D4C4DB" w14:textId="22D60D5D" w:rsidR="00823A24" w:rsidRDefault="001108D0" w:rsidP="00690206">
      <w:pPr>
        <w:rPr>
          <w:color w:val="000000" w:themeColor="text1"/>
        </w:rPr>
      </w:pPr>
      <w:r>
        <w:rPr>
          <w:color w:val="000000" w:themeColor="text1"/>
        </w:rPr>
        <w:t xml:space="preserve">A second transformation was carried out on E56, F10 and J3 to produce </w:t>
      </w:r>
      <w:r w:rsidR="00126B54">
        <w:rPr>
          <w:color w:val="000000" w:themeColor="text1"/>
        </w:rPr>
        <w:t>lines</w:t>
      </w:r>
      <w:r>
        <w:rPr>
          <w:color w:val="000000" w:themeColor="text1"/>
        </w:rPr>
        <w:t xml:space="preserve"> W8, X17 and Y9</w:t>
      </w:r>
      <w:r w:rsidR="00C63C89">
        <w:rPr>
          <w:color w:val="000000" w:themeColor="text1"/>
        </w:rPr>
        <w:t xml:space="preserve"> respectively</w:t>
      </w:r>
      <w:r>
        <w:rPr>
          <w:color w:val="000000" w:themeColor="text1"/>
        </w:rPr>
        <w:t xml:space="preserve">. </w:t>
      </w:r>
      <w:r w:rsidR="00143066">
        <w:rPr>
          <w:color w:val="000000" w:themeColor="text1"/>
        </w:rPr>
        <w:t>The aim</w:t>
      </w:r>
      <w:r w:rsidR="000E2778">
        <w:rPr>
          <w:color w:val="000000" w:themeColor="text1"/>
        </w:rPr>
        <w:t>s</w:t>
      </w:r>
      <w:r w:rsidR="00143066">
        <w:rPr>
          <w:color w:val="000000" w:themeColor="text1"/>
        </w:rPr>
        <w:t xml:space="preserve"> of the</w:t>
      </w:r>
      <w:r w:rsidR="000E2778">
        <w:rPr>
          <w:color w:val="000000" w:themeColor="text1"/>
        </w:rPr>
        <w:t xml:space="preserve"> second round of</w:t>
      </w:r>
      <w:r w:rsidR="00143066">
        <w:rPr>
          <w:color w:val="000000" w:themeColor="text1"/>
        </w:rPr>
        <w:t xml:space="preserve"> </w:t>
      </w:r>
      <w:r w:rsidR="00126B54">
        <w:rPr>
          <w:color w:val="000000" w:themeColor="text1"/>
        </w:rPr>
        <w:t>transformations</w:t>
      </w:r>
      <w:r w:rsidR="00044F0F">
        <w:rPr>
          <w:color w:val="000000" w:themeColor="text1"/>
        </w:rPr>
        <w:t xml:space="preserve"> were</w:t>
      </w:r>
      <w:r w:rsidR="00143066">
        <w:rPr>
          <w:color w:val="000000" w:themeColor="text1"/>
        </w:rPr>
        <w:t xml:space="preserve"> </w:t>
      </w:r>
      <w:r w:rsidR="005415E1">
        <w:rPr>
          <w:color w:val="000000" w:themeColor="text1"/>
        </w:rPr>
        <w:t xml:space="preserve">to </w:t>
      </w:r>
      <w:r w:rsidR="004B6991">
        <w:rPr>
          <w:color w:val="000000" w:themeColor="text1"/>
        </w:rPr>
        <w:t xml:space="preserve">(i) </w:t>
      </w:r>
      <w:r w:rsidR="00F24725">
        <w:rPr>
          <w:color w:val="000000" w:themeColor="text1"/>
        </w:rPr>
        <w:t xml:space="preserve">reduce </w:t>
      </w:r>
      <w:r w:rsidR="000E2778">
        <w:rPr>
          <w:color w:val="000000" w:themeColor="text1"/>
        </w:rPr>
        <w:t xml:space="preserve">sucrose </w:t>
      </w:r>
      <w:r w:rsidR="005415E1">
        <w:rPr>
          <w:color w:val="000000" w:themeColor="text1"/>
        </w:rPr>
        <w:t xml:space="preserve">hydrolysis </w:t>
      </w:r>
      <w:r w:rsidR="000E2778">
        <w:rPr>
          <w:color w:val="000000" w:themeColor="text1"/>
        </w:rPr>
        <w:t>leading to less reducing sugars</w:t>
      </w:r>
      <w:r w:rsidR="004652B7">
        <w:rPr>
          <w:color w:val="000000" w:themeColor="text1"/>
        </w:rPr>
        <w:t xml:space="preserve"> </w:t>
      </w:r>
      <w:r w:rsidR="005415E1">
        <w:rPr>
          <w:color w:val="000000" w:themeColor="text1"/>
        </w:rPr>
        <w:t xml:space="preserve">thus </w:t>
      </w:r>
      <w:r w:rsidR="007841A6">
        <w:rPr>
          <w:color w:val="000000" w:themeColor="text1"/>
        </w:rPr>
        <w:t xml:space="preserve">further </w:t>
      </w:r>
      <w:r w:rsidR="004652B7">
        <w:rPr>
          <w:color w:val="000000" w:themeColor="text1"/>
        </w:rPr>
        <w:t>d</w:t>
      </w:r>
      <w:r w:rsidR="00F24725">
        <w:rPr>
          <w:color w:val="000000" w:themeColor="text1"/>
        </w:rPr>
        <w:t>ecreasing</w:t>
      </w:r>
      <w:r w:rsidR="005415E1">
        <w:rPr>
          <w:color w:val="000000" w:themeColor="text1"/>
        </w:rPr>
        <w:t xml:space="preserve"> the acrylamide potential of the potato </w:t>
      </w:r>
      <w:r w:rsidR="0025186D">
        <w:rPr>
          <w:color w:val="000000" w:themeColor="text1"/>
        </w:rPr>
        <w:t>and</w:t>
      </w:r>
      <w:r w:rsidR="00FA06DC">
        <w:rPr>
          <w:color w:val="000000" w:themeColor="text1"/>
        </w:rPr>
        <w:t xml:space="preserve"> </w:t>
      </w:r>
      <w:r w:rsidR="004B6991">
        <w:rPr>
          <w:color w:val="000000" w:themeColor="text1"/>
        </w:rPr>
        <w:t xml:space="preserve">(ii) </w:t>
      </w:r>
      <w:r w:rsidR="005415E1">
        <w:rPr>
          <w:color w:val="000000" w:themeColor="text1"/>
        </w:rPr>
        <w:t xml:space="preserve">protect the plant from infection by the </w:t>
      </w:r>
      <w:r w:rsidR="0025186D">
        <w:rPr>
          <w:color w:val="000000" w:themeColor="text1"/>
        </w:rPr>
        <w:t xml:space="preserve">same </w:t>
      </w:r>
      <w:r w:rsidR="005415E1">
        <w:rPr>
          <w:color w:val="000000" w:themeColor="text1"/>
        </w:rPr>
        <w:t>l</w:t>
      </w:r>
      <w:r w:rsidR="00F24725">
        <w:rPr>
          <w:color w:val="000000" w:themeColor="text1"/>
        </w:rPr>
        <w:t>ate</w:t>
      </w:r>
      <w:r w:rsidR="007841A6">
        <w:rPr>
          <w:color w:val="000000" w:themeColor="text1"/>
        </w:rPr>
        <w:t xml:space="preserve"> blight fungus</w:t>
      </w:r>
      <w:r w:rsidR="005415E1">
        <w:rPr>
          <w:color w:val="000000" w:themeColor="text1"/>
        </w:rPr>
        <w:t xml:space="preserve"> that was responsible for the </w:t>
      </w:r>
      <w:r w:rsidR="00A724C0">
        <w:rPr>
          <w:color w:val="000000" w:themeColor="text1"/>
        </w:rPr>
        <w:t>Great P</w:t>
      </w:r>
      <w:r w:rsidR="005415E1">
        <w:rPr>
          <w:color w:val="000000" w:themeColor="text1"/>
        </w:rPr>
        <w:t xml:space="preserve">otato </w:t>
      </w:r>
      <w:r w:rsidR="00A724C0">
        <w:rPr>
          <w:color w:val="000000" w:themeColor="text1"/>
        </w:rPr>
        <w:t>F</w:t>
      </w:r>
      <w:r w:rsidR="005415E1">
        <w:rPr>
          <w:color w:val="000000" w:themeColor="text1"/>
        </w:rPr>
        <w:t>amine in Ireland in the 1840’s.</w:t>
      </w:r>
      <w:r w:rsidR="00823A24">
        <w:rPr>
          <w:color w:val="000000" w:themeColor="text1"/>
        </w:rPr>
        <w:t xml:space="preserve"> </w:t>
      </w:r>
    </w:p>
    <w:p w14:paraId="7746E1A9" w14:textId="77777777" w:rsidR="00823A24" w:rsidRDefault="00823A24" w:rsidP="00690206">
      <w:pPr>
        <w:rPr>
          <w:color w:val="000000" w:themeColor="text1"/>
        </w:rPr>
      </w:pPr>
    </w:p>
    <w:p w14:paraId="2134879A" w14:textId="7DACB7A1" w:rsidR="00417164" w:rsidRDefault="007841A6" w:rsidP="00690206">
      <w:pPr>
        <w:rPr>
          <w:color w:val="000000" w:themeColor="text1"/>
        </w:rPr>
      </w:pPr>
      <w:r w:rsidRPr="00465CF4">
        <w:rPr>
          <w:color w:val="000000" w:themeColor="text1"/>
        </w:rPr>
        <w:t>In order to</w:t>
      </w:r>
      <w:r w:rsidR="00823A24" w:rsidRPr="00465CF4">
        <w:rPr>
          <w:color w:val="000000" w:themeColor="text1"/>
        </w:rPr>
        <w:t xml:space="preserve"> </w:t>
      </w:r>
      <w:r w:rsidR="004B6991" w:rsidRPr="00465CF4">
        <w:rPr>
          <w:color w:val="000000" w:themeColor="text1"/>
        </w:rPr>
        <w:t xml:space="preserve">further </w:t>
      </w:r>
      <w:r w:rsidR="00823A24" w:rsidRPr="00465CF4">
        <w:rPr>
          <w:color w:val="000000" w:themeColor="text1"/>
        </w:rPr>
        <w:t>reduce the acrylamide potential of the potato</w:t>
      </w:r>
      <w:r w:rsidRPr="00465CF4">
        <w:rPr>
          <w:color w:val="000000" w:themeColor="text1"/>
        </w:rPr>
        <w:t>, RNAi was used to target the gene for</w:t>
      </w:r>
      <w:r w:rsidR="00823A24" w:rsidRPr="00465CF4">
        <w:rPr>
          <w:color w:val="000000" w:themeColor="text1"/>
        </w:rPr>
        <w:t xml:space="preserve"> vacuolar invertase (</w:t>
      </w:r>
      <w:r w:rsidR="004E0A18">
        <w:rPr>
          <w:i/>
          <w:color w:val="000000" w:themeColor="text1"/>
        </w:rPr>
        <w:t>VI</w:t>
      </w:r>
      <w:r w:rsidR="00823A24" w:rsidRPr="00465CF4">
        <w:rPr>
          <w:i/>
          <w:color w:val="000000" w:themeColor="text1"/>
        </w:rPr>
        <w:t>nv</w:t>
      </w:r>
      <w:r w:rsidR="00823A24" w:rsidRPr="00465CF4">
        <w:rPr>
          <w:color w:val="000000" w:themeColor="text1"/>
        </w:rPr>
        <w:t xml:space="preserve">). </w:t>
      </w:r>
      <w:r w:rsidRPr="00465CF4">
        <w:rPr>
          <w:color w:val="000000" w:themeColor="text1"/>
        </w:rPr>
        <w:t>Th</w:t>
      </w:r>
      <w:r w:rsidR="0025186D">
        <w:rPr>
          <w:color w:val="000000" w:themeColor="text1"/>
        </w:rPr>
        <w:t>e expressed</w:t>
      </w:r>
      <w:r w:rsidRPr="00465CF4">
        <w:rPr>
          <w:color w:val="000000" w:themeColor="text1"/>
        </w:rPr>
        <w:t xml:space="preserve"> invertase converts stored sucrose into glucose and fructose, particular</w:t>
      </w:r>
      <w:r w:rsidR="00E30242">
        <w:rPr>
          <w:color w:val="000000" w:themeColor="text1"/>
        </w:rPr>
        <w:t>ly</w:t>
      </w:r>
      <w:r w:rsidRPr="00465CF4">
        <w:rPr>
          <w:color w:val="000000" w:themeColor="text1"/>
        </w:rPr>
        <w:t xml:space="preserve"> on the outer edge of the potatoes, which has been associated with darkening on the ends of</w:t>
      </w:r>
      <w:r w:rsidR="00674654" w:rsidRPr="00465CF4">
        <w:rPr>
          <w:color w:val="000000" w:themeColor="text1"/>
        </w:rPr>
        <w:t xml:space="preserve"> French fries and</w:t>
      </w:r>
      <w:r w:rsidR="00823A24" w:rsidRPr="00465CF4">
        <w:rPr>
          <w:color w:val="000000" w:themeColor="text1"/>
        </w:rPr>
        <w:t xml:space="preserve"> crisps </w:t>
      </w:r>
      <w:r w:rsidR="00235F2B" w:rsidRPr="00465CF4">
        <w:rPr>
          <w:color w:val="000000" w:themeColor="text1"/>
        </w:rPr>
        <w:fldChar w:fldCharType="begin"/>
      </w:r>
      <w:r w:rsidR="00235F2B" w:rsidRPr="00465CF4">
        <w:rPr>
          <w:color w:val="000000" w:themeColor="text1"/>
        </w:rPr>
        <w:instrText>ADDIN CITAVI.PLACEHOLDER 7bcd6e07-ebad-4f6f-ac06-cf8555408bed 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Wmh1IGV0IGFsLiAyMDE0KTwvVGV4dD4NCiAgICA8L1RleHRVbml0Pg0KICA8L1RleHRVbml0cz4NCjwvUGxhY2Vob2xkZXI+</w:instrText>
      </w:r>
      <w:r w:rsidR="00235F2B" w:rsidRPr="00465CF4">
        <w:rPr>
          <w:color w:val="000000" w:themeColor="text1"/>
        </w:rPr>
        <w:fldChar w:fldCharType="separate"/>
      </w:r>
      <w:bookmarkStart w:id="31" w:name="_CTVP0017bcd6e07ebad4f6fac06cf8555408bed"/>
      <w:r w:rsidR="00240BB2" w:rsidRPr="00465CF4">
        <w:rPr>
          <w:color w:val="000000" w:themeColor="text1"/>
        </w:rPr>
        <w:t>(Zhu et al. 2014)</w:t>
      </w:r>
      <w:bookmarkEnd w:id="31"/>
      <w:r w:rsidR="00235F2B" w:rsidRPr="00465CF4">
        <w:rPr>
          <w:color w:val="000000" w:themeColor="text1"/>
        </w:rPr>
        <w:fldChar w:fldCharType="end"/>
      </w:r>
      <w:r w:rsidRPr="00465CF4">
        <w:rPr>
          <w:color w:val="000000" w:themeColor="text1"/>
        </w:rPr>
        <w:t>.</w:t>
      </w:r>
      <w:r w:rsidR="00235F2B" w:rsidRPr="00465CF4">
        <w:rPr>
          <w:color w:val="000000" w:themeColor="text1"/>
        </w:rPr>
        <w:t xml:space="preserve"> </w:t>
      </w:r>
      <w:r w:rsidRPr="00465CF4">
        <w:rPr>
          <w:color w:val="000000" w:themeColor="text1"/>
        </w:rPr>
        <w:t>The activity of this enzyme also increases with decreas</w:t>
      </w:r>
      <w:r w:rsidR="00A724C0">
        <w:rPr>
          <w:color w:val="000000" w:themeColor="text1"/>
        </w:rPr>
        <w:t>ing</w:t>
      </w:r>
      <w:r w:rsidRPr="00465CF4">
        <w:rPr>
          <w:color w:val="000000" w:themeColor="text1"/>
        </w:rPr>
        <w:t xml:space="preserve"> temperature, leading to an increase in reducing sugar formation at </w:t>
      </w:r>
      <w:r w:rsidR="00E30242">
        <w:rPr>
          <w:color w:val="000000" w:themeColor="text1"/>
        </w:rPr>
        <w:t xml:space="preserve">the </w:t>
      </w:r>
      <w:r w:rsidRPr="00465CF4">
        <w:rPr>
          <w:color w:val="000000" w:themeColor="text1"/>
        </w:rPr>
        <w:t>cold temperatures</w:t>
      </w:r>
      <w:r w:rsidR="00E30242">
        <w:rPr>
          <w:color w:val="000000" w:themeColor="text1"/>
        </w:rPr>
        <w:t xml:space="preserve"> normally used for storage of potatoes</w:t>
      </w:r>
      <w:r w:rsidRPr="00465CF4">
        <w:rPr>
          <w:color w:val="000000" w:themeColor="text1"/>
        </w:rPr>
        <w:t xml:space="preserve"> </w:t>
      </w:r>
      <w:r w:rsidR="00235F2B" w:rsidRPr="00465CF4">
        <w:rPr>
          <w:color w:val="000000" w:themeColor="text1"/>
        </w:rPr>
        <w:fldChar w:fldCharType="begin"/>
      </w:r>
      <w:r w:rsidR="00C63C89" w:rsidRPr="00465CF4">
        <w:rPr>
          <w:color w:val="000000" w:themeColor="text1"/>
        </w:rPr>
        <w:instrText>ADDIN CITAVI.PLACEHOLDER 29c95210-6ac3-4355-b645-05c5d6739782 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Qmhhc2thciBldCBhbC4gMjAxMDsgU293b2tpbm9zIDIwMDEpPC9UZXh0Pg0KICAgIDwvVGV4dFVuaXQ+DQogIDwvVGV4dFVuaXRzPg0KPC9QbGFjZWhvbGRlcj4=</w:instrText>
      </w:r>
      <w:r w:rsidR="00235F2B" w:rsidRPr="00465CF4">
        <w:rPr>
          <w:color w:val="000000" w:themeColor="text1"/>
        </w:rPr>
        <w:fldChar w:fldCharType="separate"/>
      </w:r>
      <w:bookmarkStart w:id="32" w:name="_CTVP00129c952106ac34355b64505c5d6739782"/>
      <w:r w:rsidR="00C63C89" w:rsidRPr="00465CF4">
        <w:rPr>
          <w:color w:val="000000" w:themeColor="text1"/>
        </w:rPr>
        <w:t>(Bhaskar et al. 2010; Sowokinos 2001)</w:t>
      </w:r>
      <w:bookmarkEnd w:id="32"/>
      <w:r w:rsidR="00235F2B" w:rsidRPr="00465CF4">
        <w:rPr>
          <w:color w:val="000000" w:themeColor="text1"/>
        </w:rPr>
        <w:fldChar w:fldCharType="end"/>
      </w:r>
      <w:r w:rsidR="00235F2B" w:rsidRPr="00465CF4">
        <w:rPr>
          <w:color w:val="000000" w:themeColor="text1"/>
        </w:rPr>
        <w:t xml:space="preserve">. </w:t>
      </w:r>
      <w:r w:rsidR="004B6991" w:rsidRPr="00465CF4">
        <w:rPr>
          <w:color w:val="000000" w:themeColor="text1"/>
        </w:rPr>
        <w:t>The gene added for protection against l</w:t>
      </w:r>
      <w:r w:rsidR="00F24725" w:rsidRPr="00465CF4">
        <w:rPr>
          <w:color w:val="000000" w:themeColor="text1"/>
        </w:rPr>
        <w:t>ate</w:t>
      </w:r>
      <w:r w:rsidR="004B6991" w:rsidRPr="00465CF4">
        <w:rPr>
          <w:color w:val="000000" w:themeColor="text1"/>
        </w:rPr>
        <w:t xml:space="preserve"> blight is the late blight resistance gene (</w:t>
      </w:r>
      <w:r w:rsidR="004B6991" w:rsidRPr="00465CF4">
        <w:rPr>
          <w:i/>
          <w:color w:val="000000" w:themeColor="text1"/>
        </w:rPr>
        <w:t>Rpi-vnt1</w:t>
      </w:r>
      <w:r w:rsidR="004B6991" w:rsidRPr="00465CF4">
        <w:rPr>
          <w:color w:val="000000" w:themeColor="text1"/>
        </w:rPr>
        <w:t xml:space="preserve">) from the related potato species </w:t>
      </w:r>
      <w:r w:rsidR="004B6991" w:rsidRPr="00465CF4">
        <w:rPr>
          <w:i/>
          <w:color w:val="000000" w:themeColor="text1"/>
        </w:rPr>
        <w:t>Solanum venturii</w:t>
      </w:r>
      <w:r w:rsidR="004B6991" w:rsidRPr="00465CF4">
        <w:rPr>
          <w:color w:val="000000" w:themeColor="text1"/>
        </w:rPr>
        <w:t xml:space="preserve">. </w:t>
      </w:r>
      <w:r w:rsidR="004652B7" w:rsidRPr="00465CF4">
        <w:rPr>
          <w:color w:val="000000" w:themeColor="text1"/>
        </w:rPr>
        <w:t xml:space="preserve">The resulting VNT1 resistance protein allows the plant to detect </w:t>
      </w:r>
      <w:r w:rsidR="00465CF4" w:rsidRPr="00465CF4">
        <w:rPr>
          <w:color w:val="000000" w:themeColor="text1"/>
        </w:rPr>
        <w:t>the presence of</w:t>
      </w:r>
      <w:r w:rsidR="004652B7" w:rsidRPr="00465CF4">
        <w:rPr>
          <w:color w:val="000000" w:themeColor="text1"/>
        </w:rPr>
        <w:t xml:space="preserve"> the infecting organism </w:t>
      </w:r>
      <w:r w:rsidR="004B6991" w:rsidRPr="00465CF4">
        <w:rPr>
          <w:i/>
          <w:color w:val="000000" w:themeColor="text1"/>
        </w:rPr>
        <w:t>Phytophthora infestans</w:t>
      </w:r>
      <w:r w:rsidR="004B6991" w:rsidRPr="00465CF4">
        <w:rPr>
          <w:color w:val="000000" w:themeColor="text1"/>
        </w:rPr>
        <w:t xml:space="preserve">, </w:t>
      </w:r>
      <w:r w:rsidR="00F24725" w:rsidRPr="00465CF4">
        <w:rPr>
          <w:color w:val="000000" w:themeColor="text1"/>
        </w:rPr>
        <w:t xml:space="preserve">leading to the </w:t>
      </w:r>
      <w:r w:rsidR="004652B7" w:rsidRPr="00465CF4">
        <w:rPr>
          <w:color w:val="000000" w:themeColor="text1"/>
        </w:rPr>
        <w:t>induc</w:t>
      </w:r>
      <w:r w:rsidR="00F24725" w:rsidRPr="00465CF4">
        <w:rPr>
          <w:color w:val="000000" w:themeColor="text1"/>
        </w:rPr>
        <w:t>tion of</w:t>
      </w:r>
      <w:r w:rsidR="004652B7" w:rsidRPr="00465CF4">
        <w:rPr>
          <w:color w:val="000000" w:themeColor="text1"/>
        </w:rPr>
        <w:t xml:space="preserve"> the plant</w:t>
      </w:r>
      <w:r w:rsidR="00E30242">
        <w:rPr>
          <w:color w:val="000000" w:themeColor="text1"/>
        </w:rPr>
        <w:t>’</w:t>
      </w:r>
      <w:r w:rsidR="004652B7" w:rsidRPr="00465CF4">
        <w:rPr>
          <w:color w:val="000000" w:themeColor="text1"/>
        </w:rPr>
        <w:t>s immune response and eliminati</w:t>
      </w:r>
      <w:r w:rsidR="00F24725" w:rsidRPr="00465CF4">
        <w:rPr>
          <w:color w:val="000000" w:themeColor="text1"/>
        </w:rPr>
        <w:t>on of</w:t>
      </w:r>
      <w:r w:rsidR="004652B7" w:rsidRPr="00465CF4">
        <w:rPr>
          <w:color w:val="000000" w:themeColor="text1"/>
        </w:rPr>
        <w:t xml:space="preserve"> the fungus.</w:t>
      </w:r>
      <w:r w:rsidR="00D53175" w:rsidRPr="00465CF4">
        <w:rPr>
          <w:color w:val="000000" w:themeColor="text1"/>
        </w:rPr>
        <w:t xml:space="preserve"> This novel protein does not</w:t>
      </w:r>
      <w:r w:rsidR="00CE767F" w:rsidRPr="00465CF4">
        <w:rPr>
          <w:color w:val="000000" w:themeColor="text1"/>
        </w:rPr>
        <w:t xml:space="preserve"> have a pesticidal mode of action.</w:t>
      </w:r>
    </w:p>
    <w:p w14:paraId="23BCD3FE" w14:textId="5D773FB1" w:rsidR="00493B8F" w:rsidRDefault="00493B8F" w:rsidP="00690206">
      <w:pPr>
        <w:rPr>
          <w:color w:val="000000" w:themeColor="text1"/>
        </w:rPr>
      </w:pPr>
    </w:p>
    <w:p w14:paraId="67DB4804" w14:textId="602B9368" w:rsidR="00D154AB" w:rsidRDefault="002A5572" w:rsidP="00D11501">
      <w:pPr>
        <w:rPr>
          <w:color w:val="000000" w:themeColor="text1"/>
        </w:rPr>
      </w:pPr>
      <w:r>
        <w:rPr>
          <w:color w:val="000000" w:themeColor="text1"/>
        </w:rPr>
        <w:t xml:space="preserve">The main objective of the application is to obtain food safety approval for trade purposes, as </w:t>
      </w:r>
      <w:r w:rsidR="0025186D">
        <w:rPr>
          <w:color w:val="000000" w:themeColor="text1"/>
        </w:rPr>
        <w:t xml:space="preserve">the Applicant has indicated </w:t>
      </w:r>
      <w:r>
        <w:rPr>
          <w:color w:val="000000" w:themeColor="text1"/>
        </w:rPr>
        <w:t xml:space="preserve">none of these potato lines </w:t>
      </w:r>
      <w:r w:rsidR="00044F0F">
        <w:rPr>
          <w:color w:val="000000" w:themeColor="text1"/>
        </w:rPr>
        <w:t>are</w:t>
      </w:r>
      <w:r w:rsidR="0025186D">
        <w:rPr>
          <w:color w:val="000000" w:themeColor="text1"/>
        </w:rPr>
        <w:t xml:space="preserve"> currently intended to</w:t>
      </w:r>
      <w:r>
        <w:rPr>
          <w:color w:val="000000" w:themeColor="text1"/>
        </w:rPr>
        <w:t xml:space="preserve"> be grown in Australia</w:t>
      </w:r>
      <w:r w:rsidR="007D0A19">
        <w:rPr>
          <w:color w:val="000000" w:themeColor="text1"/>
        </w:rPr>
        <w:t xml:space="preserve"> or New Zealand</w:t>
      </w:r>
      <w:r>
        <w:rPr>
          <w:color w:val="000000" w:themeColor="text1"/>
        </w:rPr>
        <w:t xml:space="preserve"> but </w:t>
      </w:r>
      <w:r w:rsidR="007D0A19">
        <w:rPr>
          <w:color w:val="000000" w:themeColor="text1"/>
        </w:rPr>
        <w:t xml:space="preserve">their processed products </w:t>
      </w:r>
      <w:r>
        <w:rPr>
          <w:color w:val="000000" w:themeColor="text1"/>
        </w:rPr>
        <w:t>may enter the local food market through import</w:t>
      </w:r>
      <w:r w:rsidR="007D0A19">
        <w:rPr>
          <w:color w:val="000000" w:themeColor="text1"/>
        </w:rPr>
        <w:t>s.</w:t>
      </w:r>
      <w:r>
        <w:rPr>
          <w:color w:val="000000" w:themeColor="text1"/>
        </w:rPr>
        <w:t xml:space="preserve"> At this stage, the </w:t>
      </w:r>
      <w:r w:rsidR="001108D0">
        <w:rPr>
          <w:color w:val="000000" w:themeColor="text1"/>
        </w:rPr>
        <w:t xml:space="preserve">initial </w:t>
      </w:r>
      <w:r w:rsidR="00126B54">
        <w:rPr>
          <w:color w:val="000000" w:themeColor="text1"/>
        </w:rPr>
        <w:t>lines</w:t>
      </w:r>
      <w:r w:rsidR="001108D0">
        <w:rPr>
          <w:color w:val="000000" w:themeColor="text1"/>
        </w:rPr>
        <w:t xml:space="preserve"> (E56, F10 and J3)</w:t>
      </w:r>
      <w:r>
        <w:rPr>
          <w:color w:val="000000" w:themeColor="text1"/>
        </w:rPr>
        <w:t xml:space="preserve"> have limited </w:t>
      </w:r>
      <w:r w:rsidR="0025186D">
        <w:rPr>
          <w:color w:val="000000" w:themeColor="text1"/>
        </w:rPr>
        <w:t xml:space="preserve">food </w:t>
      </w:r>
      <w:r>
        <w:rPr>
          <w:color w:val="000000" w:themeColor="text1"/>
        </w:rPr>
        <w:t xml:space="preserve">use and E56 in particular has not yet been commercialised. It is the </w:t>
      </w:r>
      <w:r w:rsidR="00126B54">
        <w:rPr>
          <w:color w:val="000000" w:themeColor="text1"/>
        </w:rPr>
        <w:t xml:space="preserve">second generation </w:t>
      </w:r>
      <w:r>
        <w:rPr>
          <w:color w:val="000000" w:themeColor="text1"/>
        </w:rPr>
        <w:t xml:space="preserve">lines W8, X17 and Y9 that have </w:t>
      </w:r>
      <w:r w:rsidR="000545D1">
        <w:rPr>
          <w:color w:val="000000" w:themeColor="text1"/>
        </w:rPr>
        <w:t xml:space="preserve">greater </w:t>
      </w:r>
      <w:r>
        <w:rPr>
          <w:color w:val="000000" w:themeColor="text1"/>
        </w:rPr>
        <w:t>commer</w:t>
      </w:r>
      <w:r w:rsidR="000545D1">
        <w:rPr>
          <w:color w:val="000000" w:themeColor="text1"/>
        </w:rPr>
        <w:t>cial potential</w:t>
      </w:r>
      <w:r w:rsidR="007D0A19">
        <w:rPr>
          <w:color w:val="000000" w:themeColor="text1"/>
        </w:rPr>
        <w:t>.</w:t>
      </w:r>
    </w:p>
    <w:p w14:paraId="02C2D846" w14:textId="77777777" w:rsidR="0099525F" w:rsidRDefault="0099525F" w:rsidP="00D11501">
      <w:pPr>
        <w:rPr>
          <w:color w:val="000000" w:themeColor="text1"/>
        </w:rPr>
      </w:pPr>
    </w:p>
    <w:p w14:paraId="1959F024" w14:textId="77777777" w:rsidR="00D154AB" w:rsidRPr="00BB5B58" w:rsidRDefault="00D154AB" w:rsidP="00D522CE">
      <w:pPr>
        <w:pStyle w:val="Heading1"/>
      </w:pPr>
      <w:bookmarkStart w:id="33" w:name="_Toc454886830"/>
      <w:bookmarkStart w:id="34" w:name="_Toc482266140"/>
      <w:r w:rsidRPr="00BB5B58">
        <w:t>2</w:t>
      </w:r>
      <w:r w:rsidRPr="00BB5B58">
        <w:tab/>
        <w:t>History of use</w:t>
      </w:r>
      <w:bookmarkEnd w:id="33"/>
      <w:bookmarkEnd w:id="34"/>
      <w:r w:rsidRPr="00BB5B58">
        <w:t xml:space="preserve"> </w:t>
      </w:r>
    </w:p>
    <w:p w14:paraId="2A5E470F" w14:textId="6D94F15A" w:rsidR="00D154AB" w:rsidRPr="00797A2E" w:rsidRDefault="00D154AB" w:rsidP="00523875">
      <w:pPr>
        <w:pStyle w:val="Heading2"/>
      </w:pPr>
      <w:bookmarkStart w:id="35" w:name="_Toc454886831"/>
      <w:bookmarkStart w:id="36" w:name="_Toc482266141"/>
      <w:r>
        <w:t>2.1</w:t>
      </w:r>
      <w:r>
        <w:tab/>
      </w:r>
      <w:r w:rsidRPr="00797A2E">
        <w:t>Host organism</w:t>
      </w:r>
      <w:bookmarkEnd w:id="35"/>
      <w:bookmarkEnd w:id="36"/>
    </w:p>
    <w:p w14:paraId="2573AB57" w14:textId="25838562" w:rsidR="009E2FEC" w:rsidRPr="009E2FEC" w:rsidRDefault="00FF7807" w:rsidP="009E2FEC">
      <w:pPr>
        <w:rPr>
          <w:color w:val="000000" w:themeColor="text1"/>
          <w:lang w:val="en-AU"/>
        </w:rPr>
      </w:pPr>
      <w:r>
        <w:rPr>
          <w:color w:val="000000" w:themeColor="text1"/>
          <w:lang w:val="en-AU"/>
        </w:rPr>
        <w:t xml:space="preserve">The information provided here is summarised from more detailed reports published by the </w:t>
      </w:r>
      <w:r w:rsidR="009E2FEC" w:rsidRPr="009E2FEC">
        <w:rPr>
          <w:color w:val="000000" w:themeColor="text1"/>
          <w:lang w:val="en-AU"/>
        </w:rPr>
        <w:t xml:space="preserve">Canadian Food Inspection Agency </w:t>
      </w:r>
      <w:r>
        <w:rPr>
          <w:color w:val="000000" w:themeColor="text1"/>
          <w:lang w:val="en-AU"/>
        </w:rPr>
        <w:fldChar w:fldCharType="begin"/>
      </w:r>
      <w:r>
        <w:rPr>
          <w:color w:val="000000" w:themeColor="text1"/>
          <w:lang w:val="en-AU"/>
        </w:rPr>
        <w:instrText>ADDIN CITAVI.PLACEHOLDER fe38bcc2-fa24-485f-9a92-efca432723da 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DRklBIDIwMTUpPC9UZXh0Pg0KICAgIDwvVGV4dFVuaXQ+DQogIDwvVGV4dFVuaXRzPg0KPC9QbGFjZWhvbGRlcj4=</w:instrText>
      </w:r>
      <w:r>
        <w:rPr>
          <w:color w:val="000000" w:themeColor="text1"/>
          <w:lang w:val="en-AU"/>
        </w:rPr>
        <w:fldChar w:fldCharType="separate"/>
      </w:r>
      <w:bookmarkStart w:id="37" w:name="_CTVP001fe38bcc2fa24485f9a92efca432723da"/>
      <w:r w:rsidR="00240BB2">
        <w:rPr>
          <w:color w:val="000000" w:themeColor="text1"/>
          <w:lang w:val="en-AU"/>
        </w:rPr>
        <w:t>(CFIA 2015)</w:t>
      </w:r>
      <w:bookmarkEnd w:id="37"/>
      <w:r>
        <w:rPr>
          <w:color w:val="000000" w:themeColor="text1"/>
          <w:lang w:val="en-AU"/>
        </w:rPr>
        <w:fldChar w:fldCharType="end"/>
      </w:r>
      <w:r>
        <w:rPr>
          <w:color w:val="000000" w:themeColor="text1"/>
          <w:lang w:val="en-AU"/>
        </w:rPr>
        <w:t xml:space="preserve"> </w:t>
      </w:r>
      <w:r w:rsidR="009E2FEC" w:rsidRPr="009E2FEC">
        <w:rPr>
          <w:color w:val="000000" w:themeColor="text1"/>
          <w:lang w:val="en-AU"/>
        </w:rPr>
        <w:t>and the Organisation for Economic Co-operat</w:t>
      </w:r>
      <w:r>
        <w:rPr>
          <w:color w:val="000000" w:themeColor="text1"/>
          <w:lang w:val="en-AU"/>
        </w:rPr>
        <w:t>ion and Development</w:t>
      </w:r>
      <w:r w:rsidR="00E25010">
        <w:rPr>
          <w:color w:val="000000" w:themeColor="text1"/>
          <w:lang w:val="en-AU"/>
        </w:rPr>
        <w:t xml:space="preserve"> </w:t>
      </w:r>
      <w:r w:rsidR="00E25010">
        <w:rPr>
          <w:color w:val="000000" w:themeColor="text1"/>
          <w:lang w:val="en-AU"/>
        </w:rPr>
        <w:fldChar w:fldCharType="begin"/>
      </w:r>
      <w:r w:rsidR="00E25010">
        <w:rPr>
          <w:color w:val="000000" w:themeColor="text1"/>
          <w:lang w:val="en-AU"/>
        </w:rPr>
        <w:instrText>ADDIN CITAVI.PLACEHOLDER 5f22f82d-5000-4e71-979d-6dd9bfde2b55 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9FQ0QgMTk5NywgMjAwMik8L1RleHQ+DQogICAgPC9UZXh0VW5pdD4NCiAgPC9UZXh0VW5pdHM+DQo8L1BsYWNlaG9sZGVyPg==</w:instrText>
      </w:r>
      <w:r w:rsidR="00E25010">
        <w:rPr>
          <w:color w:val="000000" w:themeColor="text1"/>
          <w:lang w:val="en-AU"/>
        </w:rPr>
        <w:fldChar w:fldCharType="separate"/>
      </w:r>
      <w:bookmarkStart w:id="38" w:name="_CTVP0015f22f82d50004e71979d6dd9bfde2b55"/>
      <w:r w:rsidR="00240BB2">
        <w:rPr>
          <w:color w:val="000000" w:themeColor="text1"/>
          <w:lang w:val="en-AU"/>
        </w:rPr>
        <w:t>(OECD 1997, 2002)</w:t>
      </w:r>
      <w:bookmarkEnd w:id="38"/>
      <w:r w:rsidR="00E25010">
        <w:rPr>
          <w:color w:val="000000" w:themeColor="text1"/>
          <w:lang w:val="en-AU"/>
        </w:rPr>
        <w:fldChar w:fldCharType="end"/>
      </w:r>
      <w:r w:rsidR="005B7FB9">
        <w:rPr>
          <w:color w:val="000000" w:themeColor="text1"/>
          <w:lang w:val="en-AU"/>
        </w:rPr>
        <w:t>, with independent citations provided</w:t>
      </w:r>
      <w:r w:rsidR="00E25010">
        <w:rPr>
          <w:color w:val="000000" w:themeColor="text1"/>
          <w:lang w:val="en-AU"/>
        </w:rPr>
        <w:t xml:space="preserve"> in text</w:t>
      </w:r>
      <w:r w:rsidR="005B7FB9">
        <w:rPr>
          <w:color w:val="000000" w:themeColor="text1"/>
          <w:lang w:val="en-AU"/>
        </w:rPr>
        <w:t xml:space="preserve">. </w:t>
      </w:r>
      <w:r>
        <w:rPr>
          <w:color w:val="000000" w:themeColor="text1"/>
          <w:lang w:val="en-AU"/>
        </w:rPr>
        <w:t>S</w:t>
      </w:r>
      <w:r w:rsidR="009E2FEC" w:rsidRPr="009E2FEC">
        <w:rPr>
          <w:color w:val="000000" w:themeColor="text1"/>
          <w:lang w:val="en-AU"/>
        </w:rPr>
        <w:t xml:space="preserve">tatistical data is from the </w:t>
      </w:r>
      <w:r w:rsidR="000A26EC">
        <w:rPr>
          <w:color w:val="000000" w:themeColor="text1"/>
          <w:lang w:val="en-AU"/>
        </w:rPr>
        <w:t xml:space="preserve">FAOSTAT website from the </w:t>
      </w:r>
      <w:r w:rsidR="009E2FEC" w:rsidRPr="009E2FEC">
        <w:rPr>
          <w:color w:val="000000" w:themeColor="text1"/>
          <w:lang w:val="en-AU"/>
        </w:rPr>
        <w:t>Food and Agriculture Organization</w:t>
      </w:r>
      <w:r w:rsidR="000A26EC">
        <w:rPr>
          <w:color w:val="000000" w:themeColor="text1"/>
          <w:lang w:val="en-AU"/>
        </w:rPr>
        <w:t xml:space="preserve"> of the United Nations </w:t>
      </w:r>
      <w:r w:rsidR="000A26EC">
        <w:rPr>
          <w:color w:val="000000" w:themeColor="text1"/>
          <w:lang w:val="en-AU"/>
        </w:rPr>
        <w:fldChar w:fldCharType="begin"/>
      </w:r>
      <w:r w:rsidR="0009575C">
        <w:rPr>
          <w:color w:val="000000" w:themeColor="text1"/>
          <w:lang w:val="en-AU"/>
        </w:rPr>
        <w:instrText>ADDIN CITAVI.PLACEHOLDER 1cac1f3b-a45e-47a5-ba8c-05a24276c093 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RkFPIDIwMTYpPC9UZXh0Pg0KICAgIDwvVGV4dFVuaXQ+DQogIDwvVGV4dFVuaXRzPg0KPC9QbGFjZWhvbGRlcj4=</w:instrText>
      </w:r>
      <w:r w:rsidR="000A26EC">
        <w:rPr>
          <w:color w:val="000000" w:themeColor="text1"/>
          <w:lang w:val="en-AU"/>
        </w:rPr>
        <w:fldChar w:fldCharType="separate"/>
      </w:r>
      <w:bookmarkStart w:id="39" w:name="_CTVP0011cac1f3ba45e47a5ba8c05a24276c093"/>
      <w:r w:rsidR="00240BB2">
        <w:rPr>
          <w:color w:val="000000" w:themeColor="text1"/>
          <w:lang w:val="en-AU"/>
        </w:rPr>
        <w:t>(FAO 2016)</w:t>
      </w:r>
      <w:bookmarkEnd w:id="39"/>
      <w:r w:rsidR="000A26EC">
        <w:rPr>
          <w:color w:val="000000" w:themeColor="text1"/>
          <w:lang w:val="en-AU"/>
        </w:rPr>
        <w:fldChar w:fldCharType="end"/>
      </w:r>
      <w:r w:rsidR="009E2FEC" w:rsidRPr="009E2FEC">
        <w:rPr>
          <w:color w:val="000000" w:themeColor="text1"/>
          <w:lang w:val="en-AU"/>
        </w:rPr>
        <w:t>.</w:t>
      </w:r>
    </w:p>
    <w:p w14:paraId="6180FE3F" w14:textId="77777777" w:rsidR="009E2FEC" w:rsidRPr="009E2FEC" w:rsidRDefault="009E2FEC" w:rsidP="009E2FEC">
      <w:pPr>
        <w:rPr>
          <w:color w:val="000000" w:themeColor="text1"/>
          <w:lang w:val="en-AU"/>
        </w:rPr>
      </w:pPr>
    </w:p>
    <w:p w14:paraId="2CA6A854" w14:textId="2E43F0D9" w:rsidR="009E2FEC" w:rsidRDefault="00E25010" w:rsidP="009E2FEC">
      <w:pPr>
        <w:rPr>
          <w:color w:val="000000" w:themeColor="text1"/>
          <w:lang w:val="en-AU"/>
        </w:rPr>
      </w:pPr>
      <w:r>
        <w:rPr>
          <w:color w:val="000000" w:themeColor="text1"/>
          <w:lang w:val="en-AU"/>
        </w:rPr>
        <w:t>The p</w:t>
      </w:r>
      <w:r w:rsidR="009E2FEC" w:rsidRPr="009E2FEC">
        <w:rPr>
          <w:color w:val="000000" w:themeColor="text1"/>
          <w:lang w:val="en-AU"/>
        </w:rPr>
        <w:t>otato (</w:t>
      </w:r>
      <w:r w:rsidR="009E2FEC" w:rsidRPr="00E25010">
        <w:rPr>
          <w:i/>
          <w:color w:val="000000" w:themeColor="text1"/>
          <w:lang w:val="en-AU"/>
        </w:rPr>
        <w:t>Solanum tuberosum</w:t>
      </w:r>
      <w:r w:rsidR="009E2FEC" w:rsidRPr="009E2FEC">
        <w:rPr>
          <w:color w:val="000000" w:themeColor="text1"/>
          <w:lang w:val="en-AU"/>
        </w:rPr>
        <w:t>) originate</w:t>
      </w:r>
      <w:r>
        <w:rPr>
          <w:color w:val="000000" w:themeColor="text1"/>
          <w:lang w:val="en-AU"/>
        </w:rPr>
        <w:t>d</w:t>
      </w:r>
      <w:r w:rsidR="009E2FEC" w:rsidRPr="009E2FEC">
        <w:rPr>
          <w:color w:val="000000" w:themeColor="text1"/>
          <w:lang w:val="en-AU"/>
        </w:rPr>
        <w:t xml:space="preserve"> from South America</w:t>
      </w:r>
      <w:r>
        <w:rPr>
          <w:color w:val="000000" w:themeColor="text1"/>
          <w:lang w:val="en-AU"/>
        </w:rPr>
        <w:t>,</w:t>
      </w:r>
      <w:r w:rsidR="009E2FEC" w:rsidRPr="009E2FEC">
        <w:rPr>
          <w:color w:val="000000" w:themeColor="text1"/>
          <w:lang w:val="en-AU"/>
        </w:rPr>
        <w:t xml:space="preserve"> where it has been cultivated for human consumption for thousands of years</w:t>
      </w:r>
      <w:r w:rsidR="00925724">
        <w:rPr>
          <w:color w:val="000000" w:themeColor="text1"/>
          <w:lang w:val="en-AU"/>
        </w:rPr>
        <w:t xml:space="preserve"> </w:t>
      </w:r>
      <w:r w:rsidR="003331BD">
        <w:rPr>
          <w:color w:val="000000" w:themeColor="text1"/>
          <w:lang w:val="en-AU"/>
        </w:rPr>
        <w:fldChar w:fldCharType="begin"/>
      </w:r>
      <w:r w:rsidR="00CA43FE">
        <w:rPr>
          <w:color w:val="000000" w:themeColor="text1"/>
          <w:lang w:val="en-AU"/>
        </w:rPr>
        <w:instrText>ADDIN CITAVI.PLACEHOLDER b3646ee2-744a-4273-aa10-7b73ba192e92 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VWdlbnQsIEQgYW5kIFBldGVyc29uLCBMLlcuIDE5ODgpPC9UZXh0Pg0KICAgIDwvVGV4dFVuaXQ+DQogIDwvVGV4dFVuaXRzPg0KPC9QbGFjZWhvbGRlcj4=</w:instrText>
      </w:r>
      <w:r w:rsidR="003331BD">
        <w:rPr>
          <w:color w:val="000000" w:themeColor="text1"/>
          <w:lang w:val="en-AU"/>
        </w:rPr>
        <w:fldChar w:fldCharType="separate"/>
      </w:r>
      <w:bookmarkStart w:id="40" w:name="_CTVP001b3646ee2744a4273aa107b73ba192e92"/>
      <w:r w:rsidR="00CA43FE">
        <w:rPr>
          <w:color w:val="000000" w:themeColor="text1"/>
          <w:lang w:val="en-AU"/>
        </w:rPr>
        <w:t>(Ugent and Peterson 1988)</w:t>
      </w:r>
      <w:bookmarkEnd w:id="40"/>
      <w:r w:rsidR="003331BD">
        <w:rPr>
          <w:color w:val="000000" w:themeColor="text1"/>
          <w:lang w:val="en-AU"/>
        </w:rPr>
        <w:fldChar w:fldCharType="end"/>
      </w:r>
      <w:r w:rsidR="009E2FEC" w:rsidRPr="009E2FEC">
        <w:rPr>
          <w:color w:val="000000" w:themeColor="text1"/>
          <w:lang w:val="en-AU"/>
        </w:rPr>
        <w:t>. It is a perennial plant but is grown as an annual for commercial production. Potato is propagated vegetatively using small tubers or pieces of tuber typically referred to as seed or seed potatoes. However, vegetative propagation may perpetuate diseases. Thus, production of seed potato typically follows a certification system which includes starting with disease free stock, isolation from other potato production areas, control of disease-spreading insects and frequent inspection a</w:t>
      </w:r>
      <w:r w:rsidR="00C2754F">
        <w:rPr>
          <w:color w:val="000000" w:themeColor="text1"/>
          <w:lang w:val="en-AU"/>
        </w:rPr>
        <w:t>nd culling of diseased plants.</w:t>
      </w:r>
      <w:r w:rsidR="00BF284E">
        <w:rPr>
          <w:color w:val="000000" w:themeColor="text1"/>
          <w:lang w:val="en-AU"/>
        </w:rPr>
        <w:t xml:space="preserve"> One disease, to which all three varieties of potato targeted by the Applicant are highly susceptible, is foliar late blight</w:t>
      </w:r>
      <w:r w:rsidR="00D260EC">
        <w:rPr>
          <w:color w:val="000000" w:themeColor="text1"/>
          <w:lang w:val="en-AU"/>
        </w:rPr>
        <w:t xml:space="preserve"> </w:t>
      </w:r>
      <w:r w:rsidR="00D260EC">
        <w:rPr>
          <w:color w:val="000000" w:themeColor="text1"/>
          <w:lang w:val="en-AU"/>
        </w:rPr>
        <w:fldChar w:fldCharType="begin"/>
      </w:r>
      <w:r w:rsidR="00D260EC">
        <w:rPr>
          <w:color w:val="000000" w:themeColor="text1"/>
          <w:lang w:val="en-AU"/>
        </w:rPr>
        <w:instrText>ADDIN CITAVI.PLACEHOLDER 693cc093-f728-4ab8-96d8-77e38e29a840 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FNBU0EgMjAxNyk8L1RleHQ+DQogICAgPC9UZXh0VW5pdD4NCiAgPC9UZXh0VW5pdHM+DQo8L1BsYWNlaG9sZGVyPg==</w:instrText>
      </w:r>
      <w:r w:rsidR="00D260EC">
        <w:rPr>
          <w:color w:val="000000" w:themeColor="text1"/>
          <w:lang w:val="en-AU"/>
        </w:rPr>
        <w:fldChar w:fldCharType="separate"/>
      </w:r>
      <w:bookmarkStart w:id="41" w:name="_CTVP001693cc093f7284ab896d877e38e29a840"/>
      <w:r w:rsidR="00240BB2">
        <w:rPr>
          <w:color w:val="000000" w:themeColor="text1"/>
          <w:lang w:val="en-AU"/>
        </w:rPr>
        <w:t>(</w:t>
      </w:r>
      <w:r w:rsidR="00D2516D">
        <w:rPr>
          <w:szCs w:val="20"/>
        </w:rPr>
        <w:t>SASA</w:t>
      </w:r>
      <w:r w:rsidR="00240BB2">
        <w:rPr>
          <w:color w:val="000000" w:themeColor="text1"/>
          <w:lang w:val="en-AU"/>
        </w:rPr>
        <w:t xml:space="preserve"> 2017)</w:t>
      </w:r>
      <w:bookmarkEnd w:id="41"/>
      <w:r w:rsidR="00D260EC">
        <w:rPr>
          <w:color w:val="000000" w:themeColor="text1"/>
          <w:lang w:val="en-AU"/>
        </w:rPr>
        <w:fldChar w:fldCharType="end"/>
      </w:r>
      <w:r w:rsidR="00BF284E">
        <w:rPr>
          <w:color w:val="000000" w:themeColor="text1"/>
          <w:lang w:val="en-AU"/>
        </w:rPr>
        <w:t>.</w:t>
      </w:r>
    </w:p>
    <w:p w14:paraId="10947882" w14:textId="2EC2CA64" w:rsidR="009E2FEC" w:rsidRPr="009E2FEC" w:rsidRDefault="009E2FEC" w:rsidP="009E2FEC">
      <w:pPr>
        <w:rPr>
          <w:color w:val="000000" w:themeColor="text1"/>
          <w:lang w:val="en-AU"/>
        </w:rPr>
      </w:pPr>
    </w:p>
    <w:p w14:paraId="6D451706" w14:textId="77777777" w:rsidR="00E93C17" w:rsidRDefault="009E2FEC" w:rsidP="009E2FEC">
      <w:pPr>
        <w:rPr>
          <w:color w:val="000000" w:themeColor="text1"/>
          <w:lang w:val="en-AU"/>
        </w:rPr>
      </w:pPr>
      <w:r w:rsidRPr="009E2FEC">
        <w:rPr>
          <w:color w:val="000000" w:themeColor="text1"/>
          <w:lang w:val="en-AU"/>
        </w:rPr>
        <w:t>Potato can also be propag</w:t>
      </w:r>
      <w:r w:rsidR="00A7415D">
        <w:rPr>
          <w:color w:val="000000" w:themeColor="text1"/>
          <w:lang w:val="en-AU"/>
        </w:rPr>
        <w:t>ated via sexually produced seed, contained within tomato-like berries.</w:t>
      </w:r>
      <w:r w:rsidRPr="009E2FEC">
        <w:rPr>
          <w:color w:val="000000" w:themeColor="text1"/>
          <w:lang w:val="en-AU"/>
        </w:rPr>
        <w:t xml:space="preserve"> However, seed production and breeding are challenging. The species contains both diploid and tetraploid varieties which vary greatly with regard to self- and cross-compatibility. Pollen sterility occurs frequently and ovule sterility </w:t>
      </w:r>
      <w:r w:rsidR="005A05B8">
        <w:rPr>
          <w:color w:val="000000" w:themeColor="text1"/>
          <w:lang w:val="en-AU"/>
        </w:rPr>
        <w:t xml:space="preserve">occurs </w:t>
      </w:r>
      <w:r w:rsidRPr="009E2FEC">
        <w:rPr>
          <w:color w:val="000000" w:themeColor="text1"/>
          <w:lang w:val="en-AU"/>
        </w:rPr>
        <w:t xml:space="preserve">occasionally within the species. </w:t>
      </w:r>
      <w:r w:rsidR="00E93C17">
        <w:rPr>
          <w:color w:val="000000" w:themeColor="text1"/>
          <w:lang w:val="en-AU"/>
        </w:rPr>
        <w:br w:type="page"/>
      </w:r>
    </w:p>
    <w:p w14:paraId="434F780C" w14:textId="70C2690D" w:rsidR="00781CDF" w:rsidRDefault="009E2FEC" w:rsidP="009E2FEC">
      <w:pPr>
        <w:rPr>
          <w:color w:val="000000" w:themeColor="text1"/>
          <w:lang w:val="en-AU"/>
        </w:rPr>
      </w:pPr>
      <w:r w:rsidRPr="009E2FEC">
        <w:rPr>
          <w:color w:val="000000" w:themeColor="text1"/>
          <w:lang w:val="en-AU"/>
        </w:rPr>
        <w:lastRenderedPageBreak/>
        <w:t xml:space="preserve">Many varieties </w:t>
      </w:r>
      <w:r w:rsidR="002B54B2">
        <w:rPr>
          <w:color w:val="000000" w:themeColor="text1"/>
          <w:lang w:val="en-AU"/>
        </w:rPr>
        <w:t>have been selected to</w:t>
      </w:r>
      <w:r w:rsidRPr="009E2FEC">
        <w:rPr>
          <w:color w:val="000000" w:themeColor="text1"/>
          <w:lang w:val="en-AU"/>
        </w:rPr>
        <w:t xml:space="preserve"> not produce seed</w:t>
      </w:r>
      <w:r w:rsidR="002B54B2">
        <w:rPr>
          <w:color w:val="000000" w:themeColor="text1"/>
          <w:lang w:val="en-AU"/>
        </w:rPr>
        <w:t xml:space="preserve"> to </w:t>
      </w:r>
      <w:r w:rsidR="00044F0F">
        <w:rPr>
          <w:color w:val="000000" w:themeColor="text1"/>
          <w:lang w:val="en-AU"/>
        </w:rPr>
        <w:t>minimise</w:t>
      </w:r>
      <w:r w:rsidR="002B54B2">
        <w:rPr>
          <w:color w:val="000000" w:themeColor="text1"/>
          <w:lang w:val="en-AU"/>
        </w:rPr>
        <w:t xml:space="preserve"> the resource requirements for seed production, thus increasing tuber yield</w:t>
      </w:r>
      <w:r w:rsidRPr="009E2FEC">
        <w:rPr>
          <w:color w:val="000000" w:themeColor="text1"/>
          <w:lang w:val="en-AU"/>
        </w:rPr>
        <w:t>. The degree, duration and response of flowering behaviour to environmental conditions are greatly influenced by the variety.</w:t>
      </w:r>
      <w:r w:rsidR="005A05B8">
        <w:rPr>
          <w:color w:val="000000" w:themeColor="text1"/>
          <w:lang w:val="en-AU"/>
        </w:rPr>
        <w:t xml:space="preserve"> </w:t>
      </w:r>
    </w:p>
    <w:p w14:paraId="109C8B50" w14:textId="77777777" w:rsidR="00C61BA3" w:rsidRDefault="00C61BA3" w:rsidP="009E2FEC">
      <w:pPr>
        <w:rPr>
          <w:color w:val="000000" w:themeColor="text1"/>
          <w:lang w:val="en-AU"/>
        </w:rPr>
      </w:pPr>
    </w:p>
    <w:p w14:paraId="24B44DC9" w14:textId="2986D9F8" w:rsidR="009E2FEC" w:rsidRPr="009E2FEC" w:rsidRDefault="00A33C74" w:rsidP="009E2FEC">
      <w:pPr>
        <w:rPr>
          <w:color w:val="000000" w:themeColor="text1"/>
          <w:lang w:val="en-AU"/>
        </w:rPr>
      </w:pPr>
      <w:r>
        <w:rPr>
          <w:color w:val="000000" w:themeColor="text1"/>
          <w:lang w:val="en-AU"/>
        </w:rPr>
        <w:t>Internationally</w:t>
      </w:r>
      <w:r w:rsidR="009E2FEC" w:rsidRPr="009E2FEC">
        <w:rPr>
          <w:color w:val="000000" w:themeColor="text1"/>
          <w:lang w:val="en-AU"/>
        </w:rPr>
        <w:t xml:space="preserve">, potato is the fourth most important food crop following maize, rice and wheat and is cultivated in over 100 countries. </w:t>
      </w:r>
      <w:r w:rsidR="00CD54E4">
        <w:rPr>
          <w:color w:val="000000" w:themeColor="text1"/>
          <w:lang w:val="en-AU"/>
        </w:rPr>
        <w:t>Global</w:t>
      </w:r>
      <w:r w:rsidR="009E2FEC" w:rsidRPr="009E2FEC">
        <w:rPr>
          <w:color w:val="000000" w:themeColor="text1"/>
          <w:lang w:val="en-AU"/>
        </w:rPr>
        <w:t xml:space="preserve"> potato production was estimated at over 385 million tonnes in 2014</w:t>
      </w:r>
      <w:r w:rsidR="00CE767F">
        <w:rPr>
          <w:color w:val="000000" w:themeColor="text1"/>
          <w:lang w:val="en-AU"/>
        </w:rPr>
        <w:t>,</w:t>
      </w:r>
      <w:r w:rsidR="009E2FEC" w:rsidRPr="009E2FEC">
        <w:rPr>
          <w:color w:val="000000" w:themeColor="text1"/>
          <w:lang w:val="en-AU"/>
        </w:rPr>
        <w:t xml:space="preserve"> with China the top producer at 96 million tonnes. In 2011, worldwide consumption of fresh and processed potatoes was about 35 kg/person/year with higher consumption in Australia and New Zealand at about 50 kg/person/year.</w:t>
      </w:r>
    </w:p>
    <w:p w14:paraId="3418DCBB" w14:textId="77777777" w:rsidR="009E2FEC" w:rsidRPr="009E2FEC" w:rsidRDefault="009E2FEC" w:rsidP="009E2FEC">
      <w:pPr>
        <w:rPr>
          <w:color w:val="000000" w:themeColor="text1"/>
          <w:lang w:val="en-AU"/>
        </w:rPr>
      </w:pPr>
    </w:p>
    <w:p w14:paraId="38D8BB10" w14:textId="5FB24391" w:rsidR="009E2FEC" w:rsidRDefault="009E2FEC" w:rsidP="009E2FEC">
      <w:pPr>
        <w:rPr>
          <w:color w:val="000000" w:themeColor="text1"/>
          <w:lang w:val="en-AU"/>
        </w:rPr>
      </w:pPr>
      <w:r w:rsidRPr="009E2FEC">
        <w:rPr>
          <w:color w:val="000000" w:themeColor="text1"/>
          <w:lang w:val="en-AU"/>
        </w:rPr>
        <w:t>Potato is not a major c</w:t>
      </w:r>
      <w:r w:rsidR="005D499F">
        <w:rPr>
          <w:color w:val="000000" w:themeColor="text1"/>
          <w:lang w:val="en-AU"/>
        </w:rPr>
        <w:t>rop in Australia and New Zealand, with</w:t>
      </w:r>
      <w:r w:rsidRPr="009E2FEC">
        <w:rPr>
          <w:color w:val="000000" w:themeColor="text1"/>
          <w:lang w:val="en-AU"/>
        </w:rPr>
        <w:t xml:space="preserve"> </w:t>
      </w:r>
      <w:r w:rsidR="005D499F">
        <w:rPr>
          <w:color w:val="000000" w:themeColor="text1"/>
          <w:lang w:val="en-AU"/>
        </w:rPr>
        <w:t>p</w:t>
      </w:r>
      <w:r w:rsidRPr="009E2FEC">
        <w:rPr>
          <w:color w:val="000000" w:themeColor="text1"/>
          <w:lang w:val="en-AU"/>
        </w:rPr>
        <w:t xml:space="preserve">roduction </w:t>
      </w:r>
      <w:r w:rsidR="00CD54E4">
        <w:rPr>
          <w:color w:val="000000" w:themeColor="text1"/>
          <w:lang w:val="en-AU"/>
        </w:rPr>
        <w:t>over the 10 years to 2014 averaging</w:t>
      </w:r>
      <w:r w:rsidR="005D499F">
        <w:rPr>
          <w:color w:val="000000" w:themeColor="text1"/>
          <w:lang w:val="en-AU"/>
        </w:rPr>
        <w:t xml:space="preserve"> </w:t>
      </w:r>
      <w:r w:rsidR="00CD54E4">
        <w:rPr>
          <w:color w:val="000000" w:themeColor="text1"/>
          <w:lang w:val="en-AU"/>
        </w:rPr>
        <w:t>about</w:t>
      </w:r>
      <w:r w:rsidR="005D499F">
        <w:rPr>
          <w:color w:val="000000" w:themeColor="text1"/>
          <w:lang w:val="en-AU"/>
        </w:rPr>
        <w:t xml:space="preserve"> </w:t>
      </w:r>
      <w:r w:rsidRPr="009E2FEC">
        <w:rPr>
          <w:color w:val="000000" w:themeColor="text1"/>
          <w:lang w:val="en-AU"/>
        </w:rPr>
        <w:t xml:space="preserve">1.2 million tonnes and </w:t>
      </w:r>
      <w:r w:rsidR="000A26EC">
        <w:rPr>
          <w:color w:val="000000" w:themeColor="text1"/>
          <w:lang w:val="en-AU"/>
        </w:rPr>
        <w:t>0.5 million</w:t>
      </w:r>
      <w:r w:rsidRPr="009E2FEC">
        <w:rPr>
          <w:color w:val="000000" w:themeColor="text1"/>
          <w:lang w:val="en-AU"/>
        </w:rPr>
        <w:t xml:space="preserve"> tonnes</w:t>
      </w:r>
      <w:r w:rsidR="00CE767F">
        <w:rPr>
          <w:color w:val="000000" w:themeColor="text1"/>
          <w:lang w:val="en-AU"/>
        </w:rPr>
        <w:t xml:space="preserve"> per year</w:t>
      </w:r>
      <w:r w:rsidRPr="009E2FEC">
        <w:rPr>
          <w:color w:val="000000" w:themeColor="text1"/>
          <w:lang w:val="en-AU"/>
        </w:rPr>
        <w:t xml:space="preserve"> respectively. </w:t>
      </w:r>
      <w:r w:rsidR="00CD54E4">
        <w:rPr>
          <w:color w:val="000000" w:themeColor="text1"/>
          <w:lang w:val="en-AU"/>
        </w:rPr>
        <w:t xml:space="preserve">In 2013, </w:t>
      </w:r>
      <w:r w:rsidRPr="009E2FEC">
        <w:rPr>
          <w:color w:val="000000" w:themeColor="text1"/>
          <w:lang w:val="en-AU"/>
        </w:rPr>
        <w:t>Australia exported 5</w:t>
      </w:r>
      <w:r w:rsidR="004D154E">
        <w:rPr>
          <w:color w:val="000000" w:themeColor="text1"/>
          <w:lang w:val="en-AU"/>
        </w:rPr>
        <w:t>2</w:t>
      </w:r>
      <w:r w:rsidRPr="009E2FEC">
        <w:rPr>
          <w:color w:val="000000" w:themeColor="text1"/>
          <w:lang w:val="en-AU"/>
        </w:rPr>
        <w:t>,</w:t>
      </w:r>
      <w:r w:rsidR="004D154E">
        <w:rPr>
          <w:color w:val="000000" w:themeColor="text1"/>
          <w:lang w:val="en-AU"/>
        </w:rPr>
        <w:t>000</w:t>
      </w:r>
      <w:r w:rsidRPr="009E2FEC">
        <w:rPr>
          <w:color w:val="000000" w:themeColor="text1"/>
          <w:lang w:val="en-AU"/>
        </w:rPr>
        <w:t xml:space="preserve"> tonnes and imported about 1</w:t>
      </w:r>
      <w:r w:rsidR="00CD54E4">
        <w:rPr>
          <w:color w:val="000000" w:themeColor="text1"/>
          <w:lang w:val="en-AU"/>
        </w:rPr>
        <w:t>0</w:t>
      </w:r>
      <w:r w:rsidR="004D154E">
        <w:rPr>
          <w:color w:val="000000" w:themeColor="text1"/>
          <w:lang w:val="en-AU"/>
        </w:rPr>
        <w:t>8</w:t>
      </w:r>
      <w:r w:rsidRPr="009E2FEC">
        <w:rPr>
          <w:color w:val="000000" w:themeColor="text1"/>
          <w:lang w:val="en-AU"/>
        </w:rPr>
        <w:t>,</w:t>
      </w:r>
      <w:r w:rsidR="004D154E">
        <w:rPr>
          <w:color w:val="000000" w:themeColor="text1"/>
          <w:lang w:val="en-AU"/>
        </w:rPr>
        <w:t>000</w:t>
      </w:r>
      <w:r w:rsidRPr="009E2FEC">
        <w:rPr>
          <w:color w:val="000000" w:themeColor="text1"/>
          <w:lang w:val="en-AU"/>
        </w:rPr>
        <w:t xml:space="preserve"> tonnes of potatoes and </w:t>
      </w:r>
      <w:r w:rsidR="00CD54E4">
        <w:rPr>
          <w:color w:val="000000" w:themeColor="text1"/>
          <w:lang w:val="en-AU"/>
        </w:rPr>
        <w:t>frozen</w:t>
      </w:r>
      <w:r w:rsidRPr="009E2FEC">
        <w:rPr>
          <w:color w:val="000000" w:themeColor="text1"/>
          <w:lang w:val="en-AU"/>
        </w:rPr>
        <w:t xml:space="preserve"> potato products. In </w:t>
      </w:r>
      <w:r w:rsidR="00B14C0A">
        <w:rPr>
          <w:color w:val="000000" w:themeColor="text1"/>
          <w:lang w:val="en-AU"/>
        </w:rPr>
        <w:t xml:space="preserve">the same time period, </w:t>
      </w:r>
      <w:r w:rsidRPr="009E2FEC">
        <w:rPr>
          <w:color w:val="000000" w:themeColor="text1"/>
          <w:lang w:val="en-AU"/>
        </w:rPr>
        <w:t xml:space="preserve">New Zealand exported about </w:t>
      </w:r>
      <w:r w:rsidR="00B14C0A">
        <w:rPr>
          <w:color w:val="000000" w:themeColor="text1"/>
          <w:lang w:val="en-AU"/>
        </w:rPr>
        <w:t>99</w:t>
      </w:r>
      <w:r w:rsidRPr="009E2FEC">
        <w:rPr>
          <w:color w:val="000000" w:themeColor="text1"/>
          <w:lang w:val="en-AU"/>
        </w:rPr>
        <w:t>,000 tonnes and imported about 1</w:t>
      </w:r>
      <w:r w:rsidR="00B14C0A">
        <w:rPr>
          <w:color w:val="000000" w:themeColor="text1"/>
          <w:lang w:val="en-AU"/>
        </w:rPr>
        <w:t>4</w:t>
      </w:r>
      <w:r w:rsidRPr="009E2FEC">
        <w:rPr>
          <w:color w:val="000000" w:themeColor="text1"/>
          <w:lang w:val="en-AU"/>
        </w:rPr>
        <w:t>,</w:t>
      </w:r>
      <w:r w:rsidR="00B14C0A">
        <w:rPr>
          <w:color w:val="000000" w:themeColor="text1"/>
          <w:lang w:val="en-AU"/>
        </w:rPr>
        <w:t>5</w:t>
      </w:r>
      <w:r w:rsidRPr="009E2FEC">
        <w:rPr>
          <w:color w:val="000000" w:themeColor="text1"/>
          <w:lang w:val="en-AU"/>
        </w:rPr>
        <w:t>00 tonnes of potato</w:t>
      </w:r>
      <w:r w:rsidR="0062055D">
        <w:rPr>
          <w:color w:val="000000" w:themeColor="text1"/>
          <w:lang w:val="en-AU"/>
        </w:rPr>
        <w:t xml:space="preserve"> and processed potato products.</w:t>
      </w:r>
    </w:p>
    <w:p w14:paraId="42D0CF6C" w14:textId="77777777" w:rsidR="0062055D" w:rsidRDefault="0062055D" w:rsidP="009E2FEC">
      <w:pPr>
        <w:rPr>
          <w:color w:val="000000" w:themeColor="text1"/>
          <w:lang w:val="en-AU"/>
        </w:rPr>
      </w:pPr>
    </w:p>
    <w:p w14:paraId="27513A71" w14:textId="77777777" w:rsidR="00781CDF" w:rsidRDefault="000140F9" w:rsidP="009E2FEC">
      <w:pPr>
        <w:rPr>
          <w:color w:val="000000" w:themeColor="text1"/>
          <w:lang w:val="en-AU"/>
        </w:rPr>
      </w:pPr>
      <w:r>
        <w:rPr>
          <w:color w:val="000000" w:themeColor="text1"/>
          <w:lang w:val="en-AU"/>
        </w:rPr>
        <w:t>Whole p</w:t>
      </w:r>
      <w:r w:rsidR="009E2FEC" w:rsidRPr="009E2FEC">
        <w:rPr>
          <w:color w:val="000000" w:themeColor="text1"/>
          <w:lang w:val="en-AU"/>
        </w:rPr>
        <w:t xml:space="preserve">otatoes are typically cooked before consumption </w:t>
      </w:r>
      <w:r>
        <w:rPr>
          <w:color w:val="000000" w:themeColor="text1"/>
          <w:lang w:val="en-AU"/>
        </w:rPr>
        <w:t>or</w:t>
      </w:r>
      <w:r w:rsidR="009E2FEC" w:rsidRPr="009E2FEC">
        <w:rPr>
          <w:color w:val="000000" w:themeColor="text1"/>
          <w:lang w:val="en-AU"/>
        </w:rPr>
        <w:t xml:space="preserve"> are processed into food commodities such as potato crisps, pre-cooked French fries</w:t>
      </w:r>
      <w:r>
        <w:rPr>
          <w:color w:val="000000" w:themeColor="text1"/>
          <w:lang w:val="en-AU"/>
        </w:rPr>
        <w:t xml:space="preserve"> and dehydrated</w:t>
      </w:r>
      <w:r w:rsidR="009E2FEC" w:rsidRPr="009E2FEC">
        <w:rPr>
          <w:color w:val="000000" w:themeColor="text1"/>
          <w:lang w:val="en-AU"/>
        </w:rPr>
        <w:t xml:space="preserve"> potato </w:t>
      </w:r>
      <w:r>
        <w:rPr>
          <w:color w:val="000000" w:themeColor="text1"/>
          <w:lang w:val="en-AU"/>
        </w:rPr>
        <w:t>products (diced, flaked or granules)</w:t>
      </w:r>
      <w:r w:rsidR="009E2FEC" w:rsidRPr="009E2FEC">
        <w:rPr>
          <w:color w:val="000000" w:themeColor="text1"/>
          <w:lang w:val="en-AU"/>
        </w:rPr>
        <w:t xml:space="preserve">. Potato is also used </w:t>
      </w:r>
      <w:r>
        <w:rPr>
          <w:color w:val="000000" w:themeColor="text1"/>
          <w:lang w:val="en-AU"/>
        </w:rPr>
        <w:t>for the production of industrial starch</w:t>
      </w:r>
      <w:r w:rsidR="009E2FEC" w:rsidRPr="009E2FEC">
        <w:rPr>
          <w:color w:val="000000" w:themeColor="text1"/>
          <w:lang w:val="en-AU"/>
        </w:rPr>
        <w:t xml:space="preserve"> and alcohol</w:t>
      </w:r>
      <w:r>
        <w:rPr>
          <w:color w:val="000000" w:themeColor="text1"/>
          <w:lang w:val="en-AU"/>
        </w:rPr>
        <w:t xml:space="preserve">, with the by-products and residues </w:t>
      </w:r>
      <w:r w:rsidR="00E8422A">
        <w:rPr>
          <w:color w:val="000000" w:themeColor="text1"/>
          <w:lang w:val="en-AU"/>
        </w:rPr>
        <w:t>having the potential</w:t>
      </w:r>
      <w:r w:rsidR="00095A13">
        <w:rPr>
          <w:color w:val="000000" w:themeColor="text1"/>
          <w:lang w:val="en-AU"/>
        </w:rPr>
        <w:t xml:space="preserve"> to be </w:t>
      </w:r>
      <w:r>
        <w:rPr>
          <w:color w:val="000000" w:themeColor="text1"/>
          <w:lang w:val="en-AU"/>
        </w:rPr>
        <w:t>used to supplement animal feedstock</w:t>
      </w:r>
      <w:r w:rsidR="009E2FEC" w:rsidRPr="009E2FEC">
        <w:rPr>
          <w:color w:val="000000" w:themeColor="text1"/>
          <w:lang w:val="en-AU"/>
        </w:rPr>
        <w:t xml:space="preserve">. </w:t>
      </w:r>
    </w:p>
    <w:p w14:paraId="6D5CA3A3" w14:textId="77777777" w:rsidR="00781CDF" w:rsidRDefault="00781CDF" w:rsidP="009E2FEC">
      <w:pPr>
        <w:rPr>
          <w:color w:val="000000" w:themeColor="text1"/>
          <w:lang w:val="en-AU"/>
        </w:rPr>
      </w:pPr>
    </w:p>
    <w:p w14:paraId="5DE17BB7" w14:textId="36D0F75C" w:rsidR="009E2FEC" w:rsidRPr="005F6940" w:rsidRDefault="00E8422A" w:rsidP="009E2FEC">
      <w:pPr>
        <w:rPr>
          <w:lang w:val="en-AU"/>
        </w:rPr>
      </w:pPr>
      <w:r w:rsidRPr="005F6940">
        <w:rPr>
          <w:lang w:val="en-AU"/>
        </w:rPr>
        <w:t xml:space="preserve">The three varieties </w:t>
      </w:r>
      <w:r w:rsidR="00781CDF" w:rsidRPr="005F6940">
        <w:rPr>
          <w:lang w:val="en-AU"/>
        </w:rPr>
        <w:t xml:space="preserve">(Russet Burbank, Ranger Russet, Atlantic) chosen by the Applicant for genetic modification </w:t>
      </w:r>
      <w:r w:rsidR="004D51C9" w:rsidRPr="005F6940">
        <w:rPr>
          <w:lang w:val="en-AU"/>
        </w:rPr>
        <w:t>are</w:t>
      </w:r>
      <w:r w:rsidR="00781CDF" w:rsidRPr="005F6940">
        <w:rPr>
          <w:lang w:val="en-AU"/>
        </w:rPr>
        <w:t xml:space="preserve"> predominant</w:t>
      </w:r>
      <w:r w:rsidR="004D51C9" w:rsidRPr="005F6940">
        <w:rPr>
          <w:lang w:val="en-AU"/>
        </w:rPr>
        <w:t>ly</w:t>
      </w:r>
      <w:r w:rsidR="00781CDF" w:rsidRPr="005F6940">
        <w:rPr>
          <w:lang w:val="en-AU"/>
        </w:rPr>
        <w:t xml:space="preserve"> use</w:t>
      </w:r>
      <w:r w:rsidR="004D51C9" w:rsidRPr="005F6940">
        <w:rPr>
          <w:lang w:val="en-AU"/>
        </w:rPr>
        <w:t xml:space="preserve">d </w:t>
      </w:r>
      <w:r w:rsidR="005840AD" w:rsidRPr="005F6940">
        <w:rPr>
          <w:lang w:val="en-AU"/>
        </w:rPr>
        <w:t>for the French fry market</w:t>
      </w:r>
      <w:r w:rsidR="00781CDF" w:rsidRPr="005F6940">
        <w:rPr>
          <w:lang w:val="en-AU"/>
        </w:rPr>
        <w:t>,</w:t>
      </w:r>
      <w:r w:rsidR="00274D9B" w:rsidRPr="005F6940">
        <w:rPr>
          <w:lang w:val="en-AU"/>
        </w:rPr>
        <w:t xml:space="preserve"> </w:t>
      </w:r>
      <w:r w:rsidR="00781CDF" w:rsidRPr="005F6940">
        <w:rPr>
          <w:lang w:val="en-AU"/>
        </w:rPr>
        <w:t>with</w:t>
      </w:r>
      <w:r w:rsidR="00274D9B" w:rsidRPr="005F6940">
        <w:rPr>
          <w:lang w:val="en-AU"/>
        </w:rPr>
        <w:t xml:space="preserve"> the Atlantic and Ranger Russet varieties </w:t>
      </w:r>
      <w:r w:rsidR="00781CDF" w:rsidRPr="005F6940">
        <w:rPr>
          <w:lang w:val="en-AU"/>
        </w:rPr>
        <w:t xml:space="preserve">also </w:t>
      </w:r>
      <w:r w:rsidR="00274D9B" w:rsidRPr="005F6940">
        <w:rPr>
          <w:lang w:val="en-AU"/>
        </w:rPr>
        <w:t>being highly suitable for crisps</w:t>
      </w:r>
      <w:r w:rsidR="00D260EC" w:rsidRPr="005F6940">
        <w:rPr>
          <w:lang w:val="en-AU"/>
        </w:rPr>
        <w:t xml:space="preserve"> </w:t>
      </w:r>
      <w:r w:rsidR="00D260EC" w:rsidRPr="005F6940">
        <w:rPr>
          <w:lang w:val="en-AU"/>
        </w:rPr>
        <w:fldChar w:fldCharType="begin"/>
      </w:r>
      <w:r w:rsidR="00D260EC" w:rsidRPr="005F6940">
        <w:rPr>
          <w:lang w:val="en-AU"/>
        </w:rPr>
        <w:instrText>ADDIN CITAVI.PLACEHOLDER b7e844b6-4638-46d3-94fd-692a6a0d47d0 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FNBU0EgMjAxNyk8L1RleHQ+DQogICAgPC9UZXh0VW5pdD4NCiAgPC9UZXh0VW5pdHM+DQo8L1BsYWNlaG9sZGVyPg==</w:instrText>
      </w:r>
      <w:r w:rsidR="00D260EC" w:rsidRPr="005F6940">
        <w:rPr>
          <w:lang w:val="en-AU"/>
        </w:rPr>
        <w:fldChar w:fldCharType="separate"/>
      </w:r>
      <w:bookmarkStart w:id="42" w:name="_CTVP001b7e844b6463846d394fd692a6a0d47d0"/>
      <w:r w:rsidR="00240BB2" w:rsidRPr="005F6940">
        <w:rPr>
          <w:lang w:val="en-AU"/>
        </w:rPr>
        <w:t>(</w:t>
      </w:r>
      <w:r w:rsidR="00D2516D" w:rsidRPr="005F6940">
        <w:rPr>
          <w:lang w:val="en-AU"/>
        </w:rPr>
        <w:t>SASA</w:t>
      </w:r>
      <w:r w:rsidR="00240BB2" w:rsidRPr="005F6940">
        <w:rPr>
          <w:lang w:val="en-AU"/>
        </w:rPr>
        <w:t xml:space="preserve"> 2017)</w:t>
      </w:r>
      <w:bookmarkEnd w:id="42"/>
      <w:r w:rsidR="00D260EC" w:rsidRPr="005F6940">
        <w:rPr>
          <w:lang w:val="en-AU"/>
        </w:rPr>
        <w:fldChar w:fldCharType="end"/>
      </w:r>
      <w:r w:rsidR="00274D9B" w:rsidRPr="005F6940">
        <w:rPr>
          <w:lang w:val="en-AU"/>
        </w:rPr>
        <w:t xml:space="preserve">. </w:t>
      </w:r>
      <w:r w:rsidR="00026692" w:rsidRPr="005F6940">
        <w:rPr>
          <w:lang w:val="en-AU"/>
        </w:rPr>
        <w:t xml:space="preserve">With </w:t>
      </w:r>
      <w:r w:rsidR="004D51C9" w:rsidRPr="005F6940">
        <w:rPr>
          <w:lang w:val="en-AU"/>
        </w:rPr>
        <w:t>their use in the</w:t>
      </w:r>
      <w:r w:rsidR="00E42D22" w:rsidRPr="005F6940">
        <w:rPr>
          <w:lang w:val="en-AU"/>
        </w:rPr>
        <w:t xml:space="preserve"> </w:t>
      </w:r>
      <w:r w:rsidR="004D51C9" w:rsidRPr="005F6940">
        <w:rPr>
          <w:lang w:val="en-AU"/>
        </w:rPr>
        <w:t>French fry</w:t>
      </w:r>
      <w:r w:rsidR="00E42D22" w:rsidRPr="005F6940">
        <w:rPr>
          <w:lang w:val="en-AU"/>
        </w:rPr>
        <w:t xml:space="preserve"> and crisp</w:t>
      </w:r>
      <w:r w:rsidR="004D51C9" w:rsidRPr="005F6940">
        <w:rPr>
          <w:lang w:val="en-AU"/>
        </w:rPr>
        <w:t xml:space="preserve"> market</w:t>
      </w:r>
      <w:r w:rsidR="00026692" w:rsidRPr="005F6940">
        <w:rPr>
          <w:lang w:val="en-AU"/>
        </w:rPr>
        <w:t>,</w:t>
      </w:r>
      <w:r w:rsidR="00E42D22" w:rsidRPr="005F6940">
        <w:rPr>
          <w:lang w:val="en-AU"/>
        </w:rPr>
        <w:t xml:space="preserve"> </w:t>
      </w:r>
      <w:r w:rsidR="00026692" w:rsidRPr="005F6940">
        <w:rPr>
          <w:lang w:val="en-AU"/>
        </w:rPr>
        <w:t>there is</w:t>
      </w:r>
      <w:r w:rsidR="00664D2B" w:rsidRPr="005F6940">
        <w:rPr>
          <w:lang w:val="en-AU"/>
        </w:rPr>
        <w:t xml:space="preserve"> </w:t>
      </w:r>
      <w:r w:rsidR="00E42D22" w:rsidRPr="005F6940">
        <w:rPr>
          <w:lang w:val="en-AU"/>
        </w:rPr>
        <w:t>increase</w:t>
      </w:r>
      <w:r w:rsidR="00026692" w:rsidRPr="005F6940">
        <w:rPr>
          <w:lang w:val="en-AU"/>
        </w:rPr>
        <w:t>d</w:t>
      </w:r>
      <w:r w:rsidR="00E42D22" w:rsidRPr="005F6940">
        <w:rPr>
          <w:lang w:val="en-AU"/>
        </w:rPr>
        <w:t xml:space="preserve"> potential that </w:t>
      </w:r>
      <w:r w:rsidR="00C2754F" w:rsidRPr="005F6940">
        <w:rPr>
          <w:lang w:val="en-AU"/>
        </w:rPr>
        <w:t xml:space="preserve">acrylamide </w:t>
      </w:r>
      <w:r w:rsidR="00026692" w:rsidRPr="005F6940">
        <w:rPr>
          <w:lang w:val="en-AU"/>
        </w:rPr>
        <w:t>will be formed in the final</w:t>
      </w:r>
      <w:r w:rsidR="00E42D22" w:rsidRPr="005F6940">
        <w:rPr>
          <w:lang w:val="en-AU"/>
        </w:rPr>
        <w:t xml:space="preserve"> </w:t>
      </w:r>
      <w:r w:rsidR="00C2754F" w:rsidRPr="005F6940">
        <w:rPr>
          <w:lang w:val="en-AU"/>
        </w:rPr>
        <w:t>potato products</w:t>
      </w:r>
      <w:r w:rsidR="004D51C9" w:rsidRPr="005F6940">
        <w:rPr>
          <w:lang w:val="en-AU"/>
        </w:rPr>
        <w:t>. A</w:t>
      </w:r>
      <w:r w:rsidR="00664D2B" w:rsidRPr="005F6940">
        <w:rPr>
          <w:lang w:val="en-AU"/>
        </w:rPr>
        <w:t xml:space="preserve">ll three </w:t>
      </w:r>
      <w:r w:rsidR="004D51C9" w:rsidRPr="005F6940">
        <w:rPr>
          <w:lang w:val="en-AU"/>
        </w:rPr>
        <w:t xml:space="preserve">varieties </w:t>
      </w:r>
      <w:r w:rsidR="00664D2B" w:rsidRPr="005F6940">
        <w:rPr>
          <w:lang w:val="en-AU"/>
        </w:rPr>
        <w:t xml:space="preserve">are </w:t>
      </w:r>
      <w:r w:rsidR="004D51C9" w:rsidRPr="005F6940">
        <w:rPr>
          <w:lang w:val="en-AU"/>
        </w:rPr>
        <w:t xml:space="preserve">also </w:t>
      </w:r>
      <w:r w:rsidR="00664D2B" w:rsidRPr="005F6940">
        <w:rPr>
          <w:lang w:val="en-AU"/>
        </w:rPr>
        <w:t>highly susceptible to foliar late blight infection</w:t>
      </w:r>
      <w:r w:rsidR="004D51C9" w:rsidRPr="005F6940">
        <w:rPr>
          <w:lang w:val="en-AU"/>
        </w:rPr>
        <w:t>, a current problem facing potato growers in North America</w:t>
      </w:r>
      <w:r w:rsidR="00664D2B" w:rsidRPr="005F6940">
        <w:rPr>
          <w:lang w:val="en-AU"/>
        </w:rPr>
        <w:t>.</w:t>
      </w:r>
      <w:r w:rsidR="00781CDF" w:rsidRPr="005F6940">
        <w:rPr>
          <w:lang w:val="en-AU"/>
        </w:rPr>
        <w:t xml:space="preserve"> </w:t>
      </w:r>
      <w:r w:rsidR="00664D2B" w:rsidRPr="005F6940">
        <w:rPr>
          <w:lang w:val="en-AU"/>
        </w:rPr>
        <w:t>A</w:t>
      </w:r>
      <w:r w:rsidR="00026692" w:rsidRPr="005F6940">
        <w:rPr>
          <w:lang w:val="en-AU"/>
        </w:rPr>
        <w:t xml:space="preserve"> genetic modification process was chosen to address these issues because</w:t>
      </w:r>
      <w:r w:rsidR="00664D2B" w:rsidRPr="005F6940">
        <w:rPr>
          <w:lang w:val="en-AU"/>
        </w:rPr>
        <w:t xml:space="preserve"> </w:t>
      </w:r>
      <w:r w:rsidR="00781CDF" w:rsidRPr="005F6940">
        <w:rPr>
          <w:lang w:val="en-AU"/>
        </w:rPr>
        <w:t>Russet Burbank and Ranger Russet varieties are infertile</w:t>
      </w:r>
      <w:r w:rsidR="004D51C9" w:rsidRPr="005F6940">
        <w:rPr>
          <w:lang w:val="en-AU"/>
        </w:rPr>
        <w:t>,</w:t>
      </w:r>
      <w:r w:rsidR="00781CDF" w:rsidRPr="005F6940">
        <w:rPr>
          <w:lang w:val="en-AU"/>
        </w:rPr>
        <w:t xml:space="preserve"> due to their inability to produce seed</w:t>
      </w:r>
      <w:r w:rsidR="00664D2B" w:rsidRPr="005F6940">
        <w:rPr>
          <w:lang w:val="en-AU"/>
        </w:rPr>
        <w:t>,</w:t>
      </w:r>
      <w:r w:rsidR="00781CDF" w:rsidRPr="005F6940">
        <w:rPr>
          <w:lang w:val="en-AU"/>
        </w:rPr>
        <w:t xml:space="preserve"> </w:t>
      </w:r>
      <w:r w:rsidR="00026692" w:rsidRPr="005F6940">
        <w:rPr>
          <w:lang w:val="en-AU"/>
        </w:rPr>
        <w:t xml:space="preserve">and even though the Atlantic variety can produce seed, it has low fertility, therefore </w:t>
      </w:r>
      <w:r w:rsidR="00781CDF" w:rsidRPr="005F6940">
        <w:rPr>
          <w:lang w:val="en-AU"/>
        </w:rPr>
        <w:t xml:space="preserve">standard crossbreeding </w:t>
      </w:r>
      <w:r w:rsidR="00664D2B" w:rsidRPr="005F6940">
        <w:rPr>
          <w:lang w:val="en-AU"/>
        </w:rPr>
        <w:t>cannot be performed</w:t>
      </w:r>
      <w:r w:rsidR="004D51C9" w:rsidRPr="005F6940">
        <w:rPr>
          <w:lang w:val="en-AU"/>
        </w:rPr>
        <w:t xml:space="preserve"> in these varieties</w:t>
      </w:r>
      <w:r w:rsidR="00781CDF" w:rsidRPr="005F6940">
        <w:rPr>
          <w:lang w:val="en-AU"/>
        </w:rPr>
        <w:t>.</w:t>
      </w:r>
    </w:p>
    <w:p w14:paraId="579DAE91" w14:textId="77777777" w:rsidR="00E8422A" w:rsidRDefault="00E8422A" w:rsidP="009E2FEC">
      <w:pPr>
        <w:rPr>
          <w:color w:val="000000" w:themeColor="text1"/>
          <w:lang w:val="en-AU"/>
        </w:rPr>
      </w:pPr>
    </w:p>
    <w:p w14:paraId="753F8333" w14:textId="40DEBD2E" w:rsidR="000F3423" w:rsidRDefault="009E2FEC" w:rsidP="00D522CE">
      <w:pPr>
        <w:rPr>
          <w:rFonts w:cs="Arial"/>
          <w:b/>
          <w:bCs/>
          <w:sz w:val="28"/>
          <w:szCs w:val="22"/>
          <w:lang w:bidi="ar-SA"/>
        </w:rPr>
      </w:pPr>
      <w:r w:rsidRPr="009E2FEC">
        <w:rPr>
          <w:color w:val="000000" w:themeColor="text1"/>
          <w:lang w:val="en-AU"/>
        </w:rPr>
        <w:t xml:space="preserve">Potato is not known to cause disease in humans or animals and has a long history of safe use as food. Potato and other members of the Solanaceae family, such as tomatoes and eggplants, naturally </w:t>
      </w:r>
      <w:r w:rsidR="00253798">
        <w:rPr>
          <w:color w:val="000000" w:themeColor="text1"/>
          <w:lang w:val="en-AU"/>
        </w:rPr>
        <w:t xml:space="preserve">produce a pesticidal group of compounds called </w:t>
      </w:r>
      <w:r w:rsidRPr="009E2FEC">
        <w:rPr>
          <w:color w:val="000000" w:themeColor="text1"/>
          <w:lang w:val="en-AU"/>
        </w:rPr>
        <w:t>glycoalkaloids</w:t>
      </w:r>
      <w:r w:rsidR="000B141B">
        <w:rPr>
          <w:color w:val="000000" w:themeColor="text1"/>
          <w:lang w:val="en-AU"/>
        </w:rPr>
        <w:t xml:space="preserve"> (GA),</w:t>
      </w:r>
      <w:r w:rsidRPr="009E2FEC">
        <w:rPr>
          <w:color w:val="000000" w:themeColor="text1"/>
          <w:lang w:val="en-AU"/>
        </w:rPr>
        <w:t xml:space="preserve"> which </w:t>
      </w:r>
      <w:r w:rsidR="00253798">
        <w:rPr>
          <w:color w:val="000000" w:themeColor="text1"/>
          <w:lang w:val="en-AU"/>
        </w:rPr>
        <w:t xml:space="preserve">can be </w:t>
      </w:r>
      <w:r w:rsidRPr="009E2FEC">
        <w:rPr>
          <w:color w:val="000000" w:themeColor="text1"/>
          <w:lang w:val="en-AU"/>
        </w:rPr>
        <w:t>toxic to humans if consumed in high quantities</w:t>
      </w:r>
      <w:r w:rsidR="000B141B">
        <w:rPr>
          <w:color w:val="000000" w:themeColor="text1"/>
          <w:lang w:val="en-AU"/>
        </w:rPr>
        <w:t xml:space="preserve"> (greater than 1 mg GA per kg bodyweight)</w:t>
      </w:r>
      <w:r w:rsidRPr="009E2FEC">
        <w:rPr>
          <w:color w:val="000000" w:themeColor="text1"/>
          <w:lang w:val="en-AU"/>
        </w:rPr>
        <w:t>. H</w:t>
      </w:r>
      <w:r w:rsidR="00253798">
        <w:rPr>
          <w:color w:val="000000" w:themeColor="text1"/>
          <w:lang w:val="en-AU"/>
        </w:rPr>
        <w:t>owever, h</w:t>
      </w:r>
      <w:r w:rsidRPr="009E2FEC">
        <w:rPr>
          <w:color w:val="000000" w:themeColor="text1"/>
          <w:lang w:val="en-AU"/>
        </w:rPr>
        <w:t xml:space="preserve">umans are rarely exposed to </w:t>
      </w:r>
      <w:r w:rsidR="00095A13">
        <w:rPr>
          <w:color w:val="000000" w:themeColor="text1"/>
          <w:lang w:val="en-AU"/>
        </w:rPr>
        <w:t xml:space="preserve">such </w:t>
      </w:r>
      <w:r w:rsidRPr="009E2FEC">
        <w:rPr>
          <w:color w:val="000000" w:themeColor="text1"/>
          <w:lang w:val="en-AU"/>
        </w:rPr>
        <w:t>high levels of the toxin. A maximum limit of 20</w:t>
      </w:r>
      <w:r w:rsidR="000B141B">
        <w:rPr>
          <w:color w:val="000000" w:themeColor="text1"/>
          <w:lang w:val="en-AU"/>
        </w:rPr>
        <w:t>0</w:t>
      </w:r>
      <w:r w:rsidRPr="009E2FEC">
        <w:rPr>
          <w:color w:val="000000" w:themeColor="text1"/>
          <w:lang w:val="en-AU"/>
        </w:rPr>
        <w:t xml:space="preserve"> mg/</w:t>
      </w:r>
      <w:r w:rsidR="000B141B">
        <w:rPr>
          <w:color w:val="000000" w:themeColor="text1"/>
          <w:lang w:val="en-AU"/>
        </w:rPr>
        <w:t>kg</w:t>
      </w:r>
      <w:r w:rsidRPr="009E2FEC">
        <w:rPr>
          <w:color w:val="000000" w:themeColor="text1"/>
          <w:lang w:val="en-AU"/>
        </w:rPr>
        <w:t xml:space="preserve"> fresh </w:t>
      </w:r>
      <w:r w:rsidR="000B141B">
        <w:rPr>
          <w:color w:val="000000" w:themeColor="text1"/>
          <w:lang w:val="en-AU"/>
        </w:rPr>
        <w:t>potato</w:t>
      </w:r>
      <w:r w:rsidR="00095A13">
        <w:rPr>
          <w:color w:val="000000" w:themeColor="text1"/>
          <w:lang w:val="en-AU"/>
        </w:rPr>
        <w:t xml:space="preserve"> is the widely accepted safe</w:t>
      </w:r>
      <w:r w:rsidRPr="009E2FEC">
        <w:rPr>
          <w:color w:val="000000" w:themeColor="text1"/>
          <w:lang w:val="en-AU"/>
        </w:rPr>
        <w:t xml:space="preserve"> limit for total </w:t>
      </w:r>
      <w:r w:rsidR="000B141B">
        <w:rPr>
          <w:color w:val="000000" w:themeColor="text1"/>
          <w:lang w:val="en-AU"/>
        </w:rPr>
        <w:t>GA</w:t>
      </w:r>
      <w:r w:rsidRPr="009E2FEC">
        <w:rPr>
          <w:color w:val="000000" w:themeColor="text1"/>
          <w:lang w:val="en-AU"/>
        </w:rPr>
        <w:t xml:space="preserve"> in registered potato varieties. Proper storage conditions and peeling the potato before use help reduce levels of </w:t>
      </w:r>
      <w:r w:rsidR="000B141B">
        <w:rPr>
          <w:color w:val="000000" w:themeColor="text1"/>
          <w:lang w:val="en-AU"/>
        </w:rPr>
        <w:t>GA.</w:t>
      </w:r>
      <w:bookmarkStart w:id="43" w:name="_Toc454886832"/>
    </w:p>
    <w:p w14:paraId="74D21880" w14:textId="3961BA94" w:rsidR="00D154AB" w:rsidRPr="001550F1" w:rsidRDefault="00D154AB" w:rsidP="00523875">
      <w:pPr>
        <w:pStyle w:val="Heading2"/>
      </w:pPr>
      <w:bookmarkStart w:id="44" w:name="_Toc482266142"/>
      <w:r w:rsidRPr="001550F1">
        <w:t>2.2</w:t>
      </w:r>
      <w:r>
        <w:tab/>
      </w:r>
      <w:r w:rsidRPr="001550F1">
        <w:t>Donor organisms</w:t>
      </w:r>
      <w:bookmarkEnd w:id="43"/>
      <w:bookmarkEnd w:id="44"/>
    </w:p>
    <w:p w14:paraId="3B02EF05" w14:textId="77777777" w:rsidR="00D154AB" w:rsidRPr="00EC1113" w:rsidRDefault="00D154AB" w:rsidP="00DD629F">
      <w:pPr>
        <w:pStyle w:val="Heading3"/>
      </w:pPr>
      <w:bookmarkStart w:id="45" w:name="_Toc454886833"/>
      <w:bookmarkStart w:id="46" w:name="_Toc482266143"/>
      <w:r w:rsidRPr="00EC1113">
        <w:t xml:space="preserve">2.2.1 </w:t>
      </w:r>
      <w:r w:rsidRPr="00EC1113">
        <w:tab/>
      </w:r>
      <w:r w:rsidRPr="00D522CE">
        <w:rPr>
          <w:i/>
        </w:rPr>
        <w:t>Solanum tuberosum</w:t>
      </w:r>
      <w:bookmarkEnd w:id="45"/>
      <w:bookmarkEnd w:id="46"/>
    </w:p>
    <w:p w14:paraId="70C10EF8" w14:textId="77777777" w:rsidR="00E93C17" w:rsidRDefault="00765409" w:rsidP="00D154AB">
      <w:pPr>
        <w:rPr>
          <w:color w:val="000000" w:themeColor="text1"/>
        </w:rPr>
      </w:pPr>
      <w:r w:rsidRPr="001550F1">
        <w:rPr>
          <w:color w:val="000000" w:themeColor="text1"/>
        </w:rPr>
        <w:t xml:space="preserve">The majority of the introduced DNA sequences </w:t>
      </w:r>
      <w:r w:rsidR="00770693">
        <w:rPr>
          <w:color w:val="000000" w:themeColor="text1"/>
        </w:rPr>
        <w:t xml:space="preserve">in the two constructs used to transform the potatoes </w:t>
      </w:r>
      <w:r w:rsidR="008D140C">
        <w:rPr>
          <w:color w:val="000000" w:themeColor="text1"/>
        </w:rPr>
        <w:t xml:space="preserve">are derived from </w:t>
      </w:r>
      <w:r w:rsidRPr="001550F1">
        <w:rPr>
          <w:i/>
          <w:color w:val="000000" w:themeColor="text1"/>
        </w:rPr>
        <w:t>S. tuberosum</w:t>
      </w:r>
      <w:r w:rsidRPr="001550F1">
        <w:rPr>
          <w:color w:val="000000" w:themeColor="text1"/>
        </w:rPr>
        <w:t>, variety Ranger Russet</w:t>
      </w:r>
      <w:r>
        <w:rPr>
          <w:color w:val="000000" w:themeColor="text1"/>
        </w:rPr>
        <w:t xml:space="preserve">. This </w:t>
      </w:r>
      <w:r w:rsidRPr="001550F1">
        <w:rPr>
          <w:color w:val="000000" w:themeColor="text1"/>
        </w:rPr>
        <w:t xml:space="preserve">commercial potato variety </w:t>
      </w:r>
      <w:r>
        <w:rPr>
          <w:color w:val="000000" w:themeColor="text1"/>
        </w:rPr>
        <w:t xml:space="preserve">was </w:t>
      </w:r>
      <w:r w:rsidRPr="001550F1">
        <w:rPr>
          <w:color w:val="000000" w:themeColor="text1"/>
        </w:rPr>
        <w:t xml:space="preserve">released </w:t>
      </w:r>
      <w:r>
        <w:rPr>
          <w:color w:val="000000" w:themeColor="text1"/>
        </w:rPr>
        <w:t>by</w:t>
      </w:r>
      <w:r w:rsidRPr="001550F1">
        <w:rPr>
          <w:color w:val="000000" w:themeColor="text1"/>
        </w:rPr>
        <w:t xml:space="preserve"> the US</w:t>
      </w:r>
      <w:r>
        <w:rPr>
          <w:color w:val="000000" w:themeColor="text1"/>
        </w:rPr>
        <w:t>D</w:t>
      </w:r>
      <w:r w:rsidRPr="001550F1">
        <w:rPr>
          <w:color w:val="000000" w:themeColor="text1"/>
        </w:rPr>
        <w:t>A in 1991</w:t>
      </w:r>
      <w:r>
        <w:rPr>
          <w:color w:val="000000" w:themeColor="text1"/>
        </w:rPr>
        <w:t xml:space="preserve"> (</w:t>
      </w:r>
      <w:hyperlink r:id="rId22" w:history="1">
        <w:r w:rsidRPr="00765409">
          <w:rPr>
            <w:rStyle w:val="Hyperlink"/>
          </w:rPr>
          <w:t>Potato Association of America</w:t>
        </w:r>
      </w:hyperlink>
      <w:r>
        <w:rPr>
          <w:rStyle w:val="FootnoteReference"/>
          <w:color w:val="000000" w:themeColor="text1"/>
        </w:rPr>
        <w:footnoteReference w:id="3"/>
      </w:r>
      <w:r>
        <w:rPr>
          <w:color w:val="000000" w:themeColor="text1"/>
        </w:rPr>
        <w:t xml:space="preserve">), </w:t>
      </w:r>
      <w:r w:rsidR="00126B54">
        <w:rPr>
          <w:color w:val="000000" w:themeColor="text1"/>
        </w:rPr>
        <w:t xml:space="preserve">and </w:t>
      </w:r>
      <w:r>
        <w:rPr>
          <w:color w:val="000000" w:themeColor="text1"/>
        </w:rPr>
        <w:t>thus has been in the food chain for 25 years</w:t>
      </w:r>
      <w:r w:rsidRPr="001550F1">
        <w:rPr>
          <w:color w:val="000000" w:themeColor="text1"/>
        </w:rPr>
        <w:t xml:space="preserve">. </w:t>
      </w:r>
      <w:r w:rsidR="00E93C17">
        <w:rPr>
          <w:color w:val="000000" w:themeColor="text1"/>
        </w:rPr>
        <w:br w:type="page"/>
      </w:r>
    </w:p>
    <w:p w14:paraId="2D6445E4" w14:textId="7E7F327E" w:rsidR="00D154AB" w:rsidRDefault="00126B54" w:rsidP="00D154AB">
      <w:pPr>
        <w:rPr>
          <w:color w:val="000000" w:themeColor="text1"/>
        </w:rPr>
      </w:pPr>
      <w:r>
        <w:rPr>
          <w:color w:val="000000" w:themeColor="text1"/>
        </w:rPr>
        <w:lastRenderedPageBreak/>
        <w:t>DNA s</w:t>
      </w:r>
      <w:r w:rsidR="00770693">
        <w:rPr>
          <w:color w:val="000000" w:themeColor="text1"/>
        </w:rPr>
        <w:t>equences from this source include</w:t>
      </w:r>
      <w:r w:rsidR="001D2808">
        <w:rPr>
          <w:color w:val="000000" w:themeColor="text1"/>
        </w:rPr>
        <w:t xml:space="preserve"> the ADP glucose p</w:t>
      </w:r>
      <w:r w:rsidR="00765409" w:rsidRPr="001550F1">
        <w:rPr>
          <w:color w:val="000000" w:themeColor="text1"/>
        </w:rPr>
        <w:t>yrophosphorylase gene promoter (</w:t>
      </w:r>
      <w:r w:rsidR="00765409" w:rsidRPr="001550F1">
        <w:rPr>
          <w:i/>
          <w:color w:val="000000" w:themeColor="text1"/>
        </w:rPr>
        <w:t>pAgp)</w:t>
      </w:r>
      <w:r w:rsidR="00765409" w:rsidRPr="001550F1">
        <w:rPr>
          <w:color w:val="000000" w:themeColor="text1"/>
        </w:rPr>
        <w:t xml:space="preserve"> and the granule-bound starch synthase promoter (p</w:t>
      </w:r>
      <w:r w:rsidR="00765409" w:rsidRPr="001550F1">
        <w:rPr>
          <w:i/>
          <w:color w:val="000000" w:themeColor="text1"/>
        </w:rPr>
        <w:t>Gbss</w:t>
      </w:r>
      <w:r w:rsidR="00765409" w:rsidRPr="001550F1">
        <w:rPr>
          <w:color w:val="000000" w:themeColor="text1"/>
        </w:rPr>
        <w:t>), the</w:t>
      </w:r>
      <w:r w:rsidR="00C033AE">
        <w:rPr>
          <w:color w:val="000000" w:themeColor="text1"/>
        </w:rPr>
        <w:t xml:space="preserve"> </w:t>
      </w:r>
      <w:r w:rsidR="00C033AE" w:rsidRPr="001550F1">
        <w:rPr>
          <w:i/>
          <w:color w:val="000000" w:themeColor="text1"/>
        </w:rPr>
        <w:t>Asn1</w:t>
      </w:r>
      <w:r w:rsidR="00C033AE" w:rsidRPr="00C033AE">
        <w:rPr>
          <w:color w:val="000000" w:themeColor="text1"/>
        </w:rPr>
        <w:t xml:space="preserve">, </w:t>
      </w:r>
      <w:r w:rsidR="00765409" w:rsidRPr="001550F1">
        <w:rPr>
          <w:i/>
          <w:color w:val="000000" w:themeColor="text1"/>
        </w:rPr>
        <w:t>PhL</w:t>
      </w:r>
      <w:r w:rsidR="00765409" w:rsidRPr="001550F1">
        <w:rPr>
          <w:color w:val="000000" w:themeColor="text1"/>
        </w:rPr>
        <w:t xml:space="preserve">, </w:t>
      </w:r>
      <w:r w:rsidR="00765409" w:rsidRPr="001550F1">
        <w:rPr>
          <w:i/>
          <w:color w:val="000000" w:themeColor="text1"/>
        </w:rPr>
        <w:t>R1</w:t>
      </w:r>
      <w:r w:rsidR="00765409" w:rsidRPr="001550F1">
        <w:rPr>
          <w:color w:val="000000" w:themeColor="text1"/>
        </w:rPr>
        <w:t xml:space="preserve"> and </w:t>
      </w:r>
      <w:r w:rsidR="00C033AE">
        <w:rPr>
          <w:i/>
          <w:color w:val="000000" w:themeColor="text1"/>
        </w:rPr>
        <w:t>Vlnv</w:t>
      </w:r>
      <w:r w:rsidR="00765409" w:rsidRPr="001550F1">
        <w:rPr>
          <w:color w:val="000000" w:themeColor="text1"/>
        </w:rPr>
        <w:t xml:space="preserve"> gene fragments, </w:t>
      </w:r>
      <w:r w:rsidR="00F135C3">
        <w:rPr>
          <w:color w:val="000000" w:themeColor="text1"/>
        </w:rPr>
        <w:t xml:space="preserve">some of </w:t>
      </w:r>
      <w:r w:rsidR="004934EE">
        <w:rPr>
          <w:color w:val="000000" w:themeColor="text1"/>
        </w:rPr>
        <w:t xml:space="preserve">the </w:t>
      </w:r>
      <w:r w:rsidR="00765409" w:rsidRPr="001550F1">
        <w:rPr>
          <w:color w:val="000000" w:themeColor="text1"/>
        </w:rPr>
        <w:t xml:space="preserve">Left and Right Border region and spacer DNA </w:t>
      </w:r>
      <w:r w:rsidR="004934EE">
        <w:rPr>
          <w:color w:val="000000" w:themeColor="text1"/>
        </w:rPr>
        <w:t xml:space="preserve">sequences </w:t>
      </w:r>
      <w:r w:rsidR="00765409" w:rsidRPr="001550F1">
        <w:rPr>
          <w:color w:val="000000" w:themeColor="text1"/>
        </w:rPr>
        <w:t>(see Table</w:t>
      </w:r>
      <w:r w:rsidR="00C44FD2">
        <w:rPr>
          <w:color w:val="000000" w:themeColor="text1"/>
        </w:rPr>
        <w:t>s</w:t>
      </w:r>
      <w:r w:rsidR="00765409" w:rsidRPr="001550F1">
        <w:rPr>
          <w:color w:val="000000" w:themeColor="text1"/>
        </w:rPr>
        <w:t xml:space="preserve"> </w:t>
      </w:r>
      <w:r w:rsidR="00133C42">
        <w:rPr>
          <w:color w:val="000000" w:themeColor="text1"/>
        </w:rPr>
        <w:t>3</w:t>
      </w:r>
      <w:r w:rsidR="004934EE">
        <w:rPr>
          <w:color w:val="000000" w:themeColor="text1"/>
        </w:rPr>
        <w:t xml:space="preserve"> </w:t>
      </w:r>
      <w:r w:rsidR="00C44FD2">
        <w:rPr>
          <w:color w:val="000000" w:themeColor="text1"/>
        </w:rPr>
        <w:t xml:space="preserve">and </w:t>
      </w:r>
      <w:r w:rsidR="00133C42">
        <w:rPr>
          <w:color w:val="000000" w:themeColor="text1"/>
        </w:rPr>
        <w:t>5</w:t>
      </w:r>
      <w:r w:rsidR="00C44FD2">
        <w:rPr>
          <w:color w:val="000000" w:themeColor="text1"/>
        </w:rPr>
        <w:t xml:space="preserve"> </w:t>
      </w:r>
      <w:r w:rsidR="004934EE">
        <w:rPr>
          <w:color w:val="000000" w:themeColor="text1"/>
        </w:rPr>
        <w:t xml:space="preserve">in Section </w:t>
      </w:r>
      <w:r w:rsidR="00C44FD2">
        <w:rPr>
          <w:color w:val="000000" w:themeColor="text1"/>
        </w:rPr>
        <w:t>3.2</w:t>
      </w:r>
      <w:r w:rsidR="00765409" w:rsidRPr="001550F1">
        <w:rPr>
          <w:color w:val="000000" w:themeColor="text1"/>
        </w:rPr>
        <w:t xml:space="preserve">). </w:t>
      </w:r>
      <w:r w:rsidR="004934EE">
        <w:rPr>
          <w:color w:val="000000" w:themeColor="text1"/>
        </w:rPr>
        <w:t>I</w:t>
      </w:r>
      <w:r w:rsidR="00765409" w:rsidRPr="001550F1">
        <w:rPr>
          <w:color w:val="000000" w:themeColor="text1"/>
        </w:rPr>
        <w:t xml:space="preserve">ntervening DNA sequences were also derived from </w:t>
      </w:r>
      <w:r w:rsidR="00765409" w:rsidRPr="001550F1">
        <w:rPr>
          <w:i/>
          <w:color w:val="000000" w:themeColor="text1"/>
        </w:rPr>
        <w:t>S. tuberosum</w:t>
      </w:r>
      <w:r w:rsidR="004934EE">
        <w:rPr>
          <w:color w:val="000000" w:themeColor="text1"/>
        </w:rPr>
        <w:t>, variety unspecified.</w:t>
      </w:r>
    </w:p>
    <w:p w14:paraId="544DBC70" w14:textId="77777777" w:rsidR="00D154AB" w:rsidRPr="001550F1" w:rsidRDefault="00D154AB" w:rsidP="00BD7646">
      <w:pPr>
        <w:pStyle w:val="Heading3"/>
      </w:pPr>
      <w:bookmarkStart w:id="47" w:name="_Toc454886834"/>
      <w:bookmarkStart w:id="48" w:name="_Toc482266144"/>
      <w:r w:rsidRPr="001550F1">
        <w:t xml:space="preserve">2.2.2 </w:t>
      </w:r>
      <w:r w:rsidRPr="001550F1">
        <w:tab/>
      </w:r>
      <w:r w:rsidRPr="00D522CE">
        <w:rPr>
          <w:i/>
        </w:rPr>
        <w:t>Solanum verrucosum</w:t>
      </w:r>
      <w:bookmarkEnd w:id="47"/>
      <w:bookmarkEnd w:id="48"/>
    </w:p>
    <w:p w14:paraId="2064E989" w14:textId="17EC79A0" w:rsidR="005A05B8" w:rsidRDefault="00770693" w:rsidP="00D154AB">
      <w:pPr>
        <w:rPr>
          <w:color w:val="000000" w:themeColor="text1"/>
        </w:rPr>
      </w:pPr>
      <w:r w:rsidRPr="00770693">
        <w:rPr>
          <w:color w:val="000000" w:themeColor="text1"/>
        </w:rPr>
        <w:t xml:space="preserve">The </w:t>
      </w:r>
      <w:r w:rsidRPr="00770693">
        <w:rPr>
          <w:i/>
          <w:color w:val="000000" w:themeColor="text1"/>
        </w:rPr>
        <w:t>Ppo5</w:t>
      </w:r>
      <w:r w:rsidRPr="00770693">
        <w:rPr>
          <w:color w:val="000000" w:themeColor="text1"/>
        </w:rPr>
        <w:t xml:space="preserve"> gene fragments were derived from </w:t>
      </w:r>
      <w:r w:rsidRPr="00770693">
        <w:rPr>
          <w:i/>
          <w:color w:val="000000" w:themeColor="text1"/>
        </w:rPr>
        <w:t>S. verrucosum</w:t>
      </w:r>
      <w:r w:rsidRPr="00770693">
        <w:rPr>
          <w:color w:val="000000" w:themeColor="text1"/>
        </w:rPr>
        <w:t xml:space="preserve">. </w:t>
      </w:r>
      <w:r w:rsidR="003D4589">
        <w:rPr>
          <w:color w:val="000000" w:themeColor="text1"/>
        </w:rPr>
        <w:t xml:space="preserve">This is </w:t>
      </w:r>
      <w:r w:rsidRPr="00770693">
        <w:rPr>
          <w:color w:val="000000" w:themeColor="text1"/>
        </w:rPr>
        <w:t>a wild, edible species of potato from Mexico</w:t>
      </w:r>
      <w:r w:rsidR="003D4589">
        <w:rPr>
          <w:color w:val="000000" w:themeColor="text1"/>
        </w:rPr>
        <w:t xml:space="preserve"> </w:t>
      </w:r>
      <w:r w:rsidR="00770D2C">
        <w:rPr>
          <w:color w:val="000000" w:themeColor="text1"/>
        </w:rPr>
        <w:t>that</w:t>
      </w:r>
      <w:r w:rsidRPr="00770693">
        <w:rPr>
          <w:color w:val="000000" w:themeColor="text1"/>
        </w:rPr>
        <w:t xml:space="preserve"> </w:t>
      </w:r>
      <w:r w:rsidR="003D4589" w:rsidRPr="00770693">
        <w:rPr>
          <w:color w:val="000000" w:themeColor="text1"/>
        </w:rPr>
        <w:t xml:space="preserve">has been used as a bridging species for the conventional breeding of desirable traits into the domesticated </w:t>
      </w:r>
      <w:r w:rsidR="003D4589" w:rsidRPr="001550F1">
        <w:rPr>
          <w:i/>
          <w:color w:val="000000" w:themeColor="text1"/>
        </w:rPr>
        <w:t>S. tuberosum</w:t>
      </w:r>
      <w:r w:rsidR="003D4589" w:rsidRPr="00770693">
        <w:rPr>
          <w:color w:val="000000" w:themeColor="text1"/>
        </w:rPr>
        <w:t xml:space="preserve"> potato</w:t>
      </w:r>
      <w:r w:rsidRPr="00770693">
        <w:rPr>
          <w:color w:val="000000" w:themeColor="text1"/>
        </w:rPr>
        <w:t>.</w:t>
      </w:r>
    </w:p>
    <w:p w14:paraId="7E24DA5A" w14:textId="2257DF99" w:rsidR="005A05B8" w:rsidRDefault="005A05B8" w:rsidP="00BD7646">
      <w:pPr>
        <w:pStyle w:val="Heading3"/>
      </w:pPr>
      <w:bookmarkStart w:id="49" w:name="_Toc482266145"/>
      <w:r>
        <w:t>2.2.3</w:t>
      </w:r>
      <w:r>
        <w:tab/>
      </w:r>
      <w:r w:rsidRPr="00D522CE">
        <w:rPr>
          <w:i/>
        </w:rPr>
        <w:t>Solanum venturii</w:t>
      </w:r>
      <w:bookmarkEnd w:id="49"/>
    </w:p>
    <w:p w14:paraId="5B923C6F" w14:textId="2466BC76" w:rsidR="002E398A" w:rsidRDefault="00095B02" w:rsidP="00D154AB">
      <w:pPr>
        <w:rPr>
          <w:color w:val="000000" w:themeColor="text1"/>
        </w:rPr>
      </w:pPr>
      <w:r>
        <w:rPr>
          <w:color w:val="000000" w:themeColor="text1"/>
        </w:rPr>
        <w:t xml:space="preserve">The </w:t>
      </w:r>
      <w:r w:rsidRPr="00852F76">
        <w:rPr>
          <w:i/>
          <w:color w:val="000000" w:themeColor="text1"/>
        </w:rPr>
        <w:t>Rpi-vnt1</w:t>
      </w:r>
      <w:r>
        <w:rPr>
          <w:color w:val="000000" w:themeColor="text1"/>
        </w:rPr>
        <w:t xml:space="preserve"> promoter, gene and t</w:t>
      </w:r>
      <w:r w:rsidR="000C1CA2">
        <w:rPr>
          <w:color w:val="000000" w:themeColor="text1"/>
        </w:rPr>
        <w:t xml:space="preserve">ermination sequence are derived from </w:t>
      </w:r>
      <w:r w:rsidR="000C1CA2" w:rsidRPr="00852F76">
        <w:rPr>
          <w:i/>
          <w:color w:val="000000" w:themeColor="text1"/>
        </w:rPr>
        <w:t>S. venturii</w:t>
      </w:r>
      <w:r w:rsidR="000C1CA2">
        <w:rPr>
          <w:color w:val="000000" w:themeColor="text1"/>
        </w:rPr>
        <w:t>. This is a wild</w:t>
      </w:r>
      <w:r w:rsidR="00C033AE">
        <w:rPr>
          <w:color w:val="000000" w:themeColor="text1"/>
        </w:rPr>
        <w:t>,</w:t>
      </w:r>
      <w:r w:rsidR="000C1CA2">
        <w:rPr>
          <w:color w:val="000000" w:themeColor="text1"/>
        </w:rPr>
        <w:t xml:space="preserve"> </w:t>
      </w:r>
      <w:r w:rsidR="00C033AE">
        <w:rPr>
          <w:color w:val="000000" w:themeColor="text1"/>
        </w:rPr>
        <w:t xml:space="preserve">edible </w:t>
      </w:r>
      <w:r w:rsidR="000C1CA2">
        <w:rPr>
          <w:color w:val="000000" w:themeColor="text1"/>
        </w:rPr>
        <w:t xml:space="preserve">species of </w:t>
      </w:r>
      <w:r w:rsidR="00534584">
        <w:rPr>
          <w:color w:val="000000" w:themeColor="text1"/>
        </w:rPr>
        <w:t xml:space="preserve">tuberous </w:t>
      </w:r>
      <w:r w:rsidR="000C1CA2">
        <w:rPr>
          <w:color w:val="000000" w:themeColor="text1"/>
        </w:rPr>
        <w:t>potato from Argentina</w:t>
      </w:r>
      <w:r w:rsidR="00534584">
        <w:rPr>
          <w:color w:val="000000" w:themeColor="text1"/>
        </w:rPr>
        <w:t xml:space="preserve"> that shows low susceptibility to </w:t>
      </w:r>
      <w:r w:rsidR="00B813A7">
        <w:rPr>
          <w:color w:val="000000" w:themeColor="text1"/>
        </w:rPr>
        <w:t xml:space="preserve">foliar </w:t>
      </w:r>
      <w:r w:rsidR="00534584">
        <w:rPr>
          <w:color w:val="000000" w:themeColor="text1"/>
        </w:rPr>
        <w:t>late blight.</w:t>
      </w:r>
      <w:r w:rsidR="00FF7EDB">
        <w:rPr>
          <w:color w:val="000000" w:themeColor="text1"/>
        </w:rPr>
        <w:t xml:space="preserve"> </w:t>
      </w:r>
      <w:r w:rsidR="00C033AE">
        <w:rPr>
          <w:color w:val="000000" w:themeColor="text1"/>
        </w:rPr>
        <w:t>T</w:t>
      </w:r>
      <w:r w:rsidR="00FF7EDB">
        <w:rPr>
          <w:color w:val="000000" w:themeColor="text1"/>
        </w:rPr>
        <w:t>he late blight resistance gene</w:t>
      </w:r>
      <w:r w:rsidR="00615FC7">
        <w:rPr>
          <w:color w:val="000000" w:themeColor="text1"/>
        </w:rPr>
        <w:t xml:space="preserve"> </w:t>
      </w:r>
      <w:r w:rsidR="00FF7EDB" w:rsidRPr="00852F76">
        <w:rPr>
          <w:i/>
          <w:color w:val="000000" w:themeColor="text1"/>
        </w:rPr>
        <w:t>Rpi-vnt1</w:t>
      </w:r>
      <w:r w:rsidR="00FF7EDB">
        <w:rPr>
          <w:color w:val="000000" w:themeColor="text1"/>
        </w:rPr>
        <w:t xml:space="preserve"> </w:t>
      </w:r>
      <w:r w:rsidR="00615FC7">
        <w:rPr>
          <w:color w:val="000000" w:themeColor="text1"/>
        </w:rPr>
        <w:t>belongs to a family of resistance genes found in many plant</w:t>
      </w:r>
      <w:r w:rsidR="002E398A">
        <w:rPr>
          <w:color w:val="000000" w:themeColor="text1"/>
        </w:rPr>
        <w:t xml:space="preserve"> species, including food crops like the potato </w:t>
      </w:r>
      <w:r w:rsidR="002E398A">
        <w:rPr>
          <w:color w:val="000000" w:themeColor="text1"/>
        </w:rPr>
        <w:fldChar w:fldCharType="begin"/>
      </w:r>
      <w:r w:rsidR="00974586">
        <w:rPr>
          <w:color w:val="000000" w:themeColor="text1"/>
        </w:rPr>
        <w:instrText>ADDIN CITAVI.PLACEHOLDER 4f346199-dbef-4dd9-9e6c-ea5b453b9649 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1hcm9uZSBldCBhbC4gMjAxMzsgWHUgZXQgYWwuIDIwMTEpPC9UZXh0Pg0KICAgIDwvVGV4dFVuaXQ+DQogIDwvVGV4dFVuaXRzPg0KPC9QbGFjZWhvbGRlcj4=</w:instrText>
      </w:r>
      <w:r w:rsidR="002E398A">
        <w:rPr>
          <w:color w:val="000000" w:themeColor="text1"/>
        </w:rPr>
        <w:fldChar w:fldCharType="separate"/>
      </w:r>
      <w:bookmarkStart w:id="50" w:name="_CTVP0014f346199dbef4dd99e6cea5b453b9649"/>
      <w:r w:rsidR="00974586">
        <w:rPr>
          <w:color w:val="000000" w:themeColor="text1"/>
        </w:rPr>
        <w:t>(Marone et al. 2013; Xu et al. 2011)</w:t>
      </w:r>
      <w:bookmarkEnd w:id="50"/>
      <w:r w:rsidR="002E398A">
        <w:rPr>
          <w:color w:val="000000" w:themeColor="text1"/>
        </w:rPr>
        <w:fldChar w:fldCharType="end"/>
      </w:r>
      <w:r w:rsidR="002E398A">
        <w:rPr>
          <w:color w:val="000000" w:themeColor="text1"/>
        </w:rPr>
        <w:t>.</w:t>
      </w:r>
      <w:r w:rsidR="00C033AE">
        <w:rPr>
          <w:color w:val="000000" w:themeColor="text1"/>
        </w:rPr>
        <w:t xml:space="preserve"> </w:t>
      </w:r>
      <w:r w:rsidR="00001B00">
        <w:rPr>
          <w:color w:val="000000" w:themeColor="text1"/>
        </w:rPr>
        <w:t xml:space="preserve">This diploid species would not produce viable offspring if bred with the tetraploid </w:t>
      </w:r>
      <w:r w:rsidR="00001B00" w:rsidRPr="00001B00">
        <w:rPr>
          <w:i/>
          <w:color w:val="000000" w:themeColor="text1"/>
        </w:rPr>
        <w:t>S.</w:t>
      </w:r>
      <w:r w:rsidR="00126B54">
        <w:rPr>
          <w:i/>
          <w:color w:val="000000" w:themeColor="text1"/>
        </w:rPr>
        <w:t> </w:t>
      </w:r>
      <w:r w:rsidR="00001B00" w:rsidRPr="00001B00">
        <w:rPr>
          <w:i/>
          <w:color w:val="000000" w:themeColor="text1"/>
        </w:rPr>
        <w:t>tuberosum</w:t>
      </w:r>
      <w:r w:rsidR="00001B00">
        <w:rPr>
          <w:color w:val="000000" w:themeColor="text1"/>
        </w:rPr>
        <w:t xml:space="preserve"> varieties.</w:t>
      </w:r>
      <w:r w:rsidR="00C033AE">
        <w:rPr>
          <w:color w:val="000000" w:themeColor="text1"/>
        </w:rPr>
        <w:t xml:space="preserve"> </w:t>
      </w:r>
    </w:p>
    <w:p w14:paraId="1458CD24" w14:textId="77777777" w:rsidR="0099525F" w:rsidRDefault="0099525F" w:rsidP="00D154AB">
      <w:pPr>
        <w:rPr>
          <w:color w:val="000000" w:themeColor="text1"/>
        </w:rPr>
      </w:pPr>
    </w:p>
    <w:p w14:paraId="1A77F775" w14:textId="1D0D8BE2" w:rsidR="00D154AB" w:rsidRPr="00BB5B58" w:rsidRDefault="00D154AB" w:rsidP="0099525F">
      <w:pPr>
        <w:pStyle w:val="Heading1"/>
      </w:pPr>
      <w:bookmarkStart w:id="51" w:name="_Toc454886835"/>
      <w:bookmarkStart w:id="52" w:name="_Toc482266146"/>
      <w:r w:rsidRPr="00BB5B58">
        <w:t>3</w:t>
      </w:r>
      <w:r w:rsidRPr="00BB5B58">
        <w:tab/>
        <w:t>Molecular characterisation</w:t>
      </w:r>
      <w:bookmarkEnd w:id="51"/>
      <w:bookmarkEnd w:id="52"/>
    </w:p>
    <w:p w14:paraId="01DD3892" w14:textId="77777777" w:rsidR="00B50D82" w:rsidRPr="00B50D82" w:rsidRDefault="00B50D82" w:rsidP="00B50D82">
      <w:bookmarkStart w:id="53" w:name="_Toc454886836"/>
      <w:r w:rsidRPr="00B50D82">
        <w:t>Molecular characterisation is necessary to provide an understanding of the genetic material introduced into the host genome and helps to frame the subsequent parts of the safety assessment. The molecular characterisation addresses three main aspects:</w:t>
      </w:r>
    </w:p>
    <w:p w14:paraId="1ECFD943" w14:textId="77777777" w:rsidR="00B50D82" w:rsidRPr="00B50D82" w:rsidRDefault="00B50D82" w:rsidP="00B50D82"/>
    <w:p w14:paraId="26CEADDD" w14:textId="10A85381" w:rsidR="00B50D82" w:rsidRPr="00B50D82" w:rsidRDefault="00B50D82" w:rsidP="00D522CE">
      <w:pPr>
        <w:pStyle w:val="FSBullet1"/>
      </w:pPr>
      <w:r w:rsidRPr="00B50D82">
        <w:t xml:space="preserve">the transformation method together with a detailed description of the DNA sequences introduced to the host genome </w:t>
      </w:r>
    </w:p>
    <w:p w14:paraId="61F0B0E7" w14:textId="039447C3" w:rsidR="00B50D82" w:rsidRPr="00B50D82" w:rsidRDefault="00B50D82" w:rsidP="00D522CE">
      <w:pPr>
        <w:pStyle w:val="FSBullet1"/>
      </w:pPr>
      <w:r w:rsidRPr="00B50D82">
        <w:t>a characterisation of the inserted DNA</w:t>
      </w:r>
      <w:r>
        <w:t>,</w:t>
      </w:r>
      <w:r w:rsidRPr="00B50D82">
        <w:t xml:space="preserve"> including any rearrangements that may have occurred as a consequence of the transformation</w:t>
      </w:r>
    </w:p>
    <w:p w14:paraId="69BF81E8" w14:textId="6A91B344" w:rsidR="00B50D82" w:rsidRPr="00B50D82" w:rsidRDefault="00B50D82" w:rsidP="00D522CE">
      <w:pPr>
        <w:pStyle w:val="FSBullet1"/>
      </w:pPr>
      <w:r w:rsidRPr="00B50D82">
        <w:t>the genetic stability of the inserted DNA and an</w:t>
      </w:r>
      <w:r>
        <w:t>y accompanying expressed traits</w:t>
      </w:r>
    </w:p>
    <w:p w14:paraId="72E78203" w14:textId="77777777" w:rsidR="00B50D82" w:rsidRPr="00B50D82" w:rsidRDefault="00B50D82" w:rsidP="00B50D82"/>
    <w:p w14:paraId="3B2654F4" w14:textId="6CDD7AA4" w:rsidR="00B50D82" w:rsidRDefault="00B50D82" w:rsidP="00B50D82">
      <w:r w:rsidRPr="00B50D82">
        <w:t xml:space="preserve">The Applicant has submitted the following </w:t>
      </w:r>
      <w:r w:rsidR="00021391">
        <w:t xml:space="preserve">unpublished </w:t>
      </w:r>
      <w:r w:rsidRPr="00B50D82">
        <w:t xml:space="preserve">studies </w:t>
      </w:r>
      <w:r w:rsidR="00FE2B2E">
        <w:t>for the</w:t>
      </w:r>
      <w:r w:rsidRPr="00B50D82">
        <w:t xml:space="preserve"> molecular characterisation of line</w:t>
      </w:r>
      <w:r>
        <w:t>s</w:t>
      </w:r>
      <w:r w:rsidRPr="00B50D82">
        <w:t xml:space="preserve"> </w:t>
      </w:r>
      <w:r>
        <w:rPr>
          <w:color w:val="000000" w:themeColor="text1"/>
        </w:rPr>
        <w:t>W8, X17 and Y9</w:t>
      </w:r>
      <w:r w:rsidRPr="00B50D82">
        <w:t>.</w:t>
      </w:r>
      <w:r w:rsidR="00FE2B2E">
        <w:t xml:space="preserve"> As the molecular characterisation includes analysis of both transformation</w:t>
      </w:r>
      <w:r w:rsidR="00126B54">
        <w:t>s</w:t>
      </w:r>
      <w:r w:rsidR="00FE2B2E">
        <w:t xml:space="preserve">, </w:t>
      </w:r>
      <w:r w:rsidR="00024817">
        <w:t xml:space="preserve">the </w:t>
      </w:r>
      <w:r w:rsidR="00126B54">
        <w:t>molecular characteri</w:t>
      </w:r>
      <w:r w:rsidR="009F023F">
        <w:t>s</w:t>
      </w:r>
      <w:r w:rsidR="00126B54">
        <w:t>ation is</w:t>
      </w:r>
      <w:r w:rsidR="00024817">
        <w:t xml:space="preserve"> also </w:t>
      </w:r>
      <w:r w:rsidR="00126B54">
        <w:t>applicable to</w:t>
      </w:r>
      <w:r w:rsidR="00024817">
        <w:t xml:space="preserve"> the progenitor lines E56, F10 and J3.</w:t>
      </w:r>
    </w:p>
    <w:p w14:paraId="6E17717A" w14:textId="72973714" w:rsidR="00E03F9F" w:rsidRDefault="00E03F9F"/>
    <w:tbl>
      <w:tblPr>
        <w:tblStyle w:val="TableGrid"/>
        <w:tblW w:w="9072" w:type="dxa"/>
        <w:tblLook w:val="04A0" w:firstRow="1" w:lastRow="0" w:firstColumn="1" w:lastColumn="0" w:noHBand="0" w:noVBand="1"/>
        <w:tblCaption w:val="Unpublished studies"/>
        <w:tblDescription w:val="This table shows the list of unpublished studies provided by the Applicant for the Molecular Characterisation of the lines being assessed."/>
      </w:tblPr>
      <w:tblGrid>
        <w:gridCol w:w="9072"/>
      </w:tblGrid>
      <w:tr w:rsidR="00021391" w14:paraId="12856A5E" w14:textId="77777777" w:rsidTr="00E93C17">
        <w:tc>
          <w:tcPr>
            <w:tcW w:w="9286" w:type="dxa"/>
          </w:tcPr>
          <w:p w14:paraId="39737223" w14:textId="793B2C17" w:rsidR="00021391" w:rsidRPr="005840AD" w:rsidRDefault="002B30CB" w:rsidP="00021391">
            <w:pPr>
              <w:spacing w:before="60" w:after="120"/>
              <w:rPr>
                <w:b/>
                <w:sz w:val="20"/>
              </w:rPr>
            </w:pPr>
            <w:r w:rsidRPr="005840AD">
              <w:rPr>
                <w:b/>
                <w:sz w:val="20"/>
              </w:rPr>
              <w:t>Unpublished s</w:t>
            </w:r>
            <w:r w:rsidR="00A975CB" w:rsidRPr="005840AD">
              <w:rPr>
                <w:b/>
                <w:sz w:val="20"/>
              </w:rPr>
              <w:t>tudies</w:t>
            </w:r>
          </w:p>
          <w:p w14:paraId="3EDA2E53" w14:textId="218C1D40" w:rsidR="0089182D" w:rsidRDefault="00021391" w:rsidP="00E93C17">
            <w:pPr>
              <w:numPr>
                <w:ilvl w:val="0"/>
                <w:numId w:val="5"/>
              </w:numPr>
              <w:spacing w:after="40"/>
              <w:ind w:left="567" w:hanging="567"/>
              <w:rPr>
                <w:sz w:val="20"/>
              </w:rPr>
            </w:pPr>
            <w:r w:rsidRPr="0089182D">
              <w:rPr>
                <w:sz w:val="20"/>
              </w:rPr>
              <w:t xml:space="preserve">Copy number and structure for inserts in </w:t>
            </w:r>
            <w:r w:rsidRPr="0089182D">
              <w:rPr>
                <w:b/>
                <w:sz w:val="20"/>
              </w:rPr>
              <w:t>W8</w:t>
            </w:r>
            <w:r w:rsidRPr="0089182D">
              <w:rPr>
                <w:sz w:val="20"/>
              </w:rPr>
              <w:t xml:space="preserve"> Russet Burbank</w:t>
            </w:r>
            <w:r w:rsidR="0089182D">
              <w:rPr>
                <w:sz w:val="20"/>
              </w:rPr>
              <w:t xml:space="preserve"> (2016)</w:t>
            </w:r>
            <w:r w:rsidRPr="0089182D">
              <w:rPr>
                <w:sz w:val="20"/>
              </w:rPr>
              <w:t xml:space="preserve"> Report 15-35-SPS-MOL, SPS Regulatory Lab, Simplot Plant Sciences.</w:t>
            </w:r>
          </w:p>
          <w:p w14:paraId="122838CE" w14:textId="1B50F17C" w:rsidR="006979A2" w:rsidRPr="0089182D" w:rsidRDefault="006979A2" w:rsidP="00E93C17">
            <w:pPr>
              <w:numPr>
                <w:ilvl w:val="0"/>
                <w:numId w:val="5"/>
              </w:numPr>
              <w:spacing w:after="40"/>
              <w:ind w:left="567" w:hanging="567"/>
              <w:rPr>
                <w:sz w:val="20"/>
              </w:rPr>
            </w:pPr>
            <w:r w:rsidRPr="0089182D">
              <w:rPr>
                <w:sz w:val="20"/>
              </w:rPr>
              <w:t xml:space="preserve">The stability of pSIM1278 and pSIM1678 inserts in </w:t>
            </w:r>
            <w:r w:rsidRPr="0089182D">
              <w:rPr>
                <w:b/>
                <w:sz w:val="20"/>
              </w:rPr>
              <w:t>W8</w:t>
            </w:r>
            <w:r w:rsidR="0089182D" w:rsidRPr="0089182D">
              <w:rPr>
                <w:sz w:val="20"/>
              </w:rPr>
              <w:t xml:space="preserve"> (2016)</w:t>
            </w:r>
            <w:r w:rsidRPr="0089182D">
              <w:rPr>
                <w:sz w:val="20"/>
              </w:rPr>
              <w:t xml:space="preserve"> Report 15-37-SPS-MOL, SPS Regulatory Lab, Simplot Plant Sciences.</w:t>
            </w:r>
          </w:p>
          <w:p w14:paraId="2CC6B97E" w14:textId="1C43424F" w:rsidR="006979A2" w:rsidRPr="006979A2" w:rsidRDefault="008672A2" w:rsidP="00E93C17">
            <w:pPr>
              <w:numPr>
                <w:ilvl w:val="0"/>
                <w:numId w:val="5"/>
              </w:numPr>
              <w:spacing w:after="40"/>
              <w:ind w:left="567" w:hanging="567"/>
              <w:rPr>
                <w:sz w:val="20"/>
              </w:rPr>
            </w:pPr>
            <w:r>
              <w:rPr>
                <w:sz w:val="20"/>
              </w:rPr>
              <w:t>Characterization of i</w:t>
            </w:r>
            <w:r w:rsidR="006979A2" w:rsidRPr="006979A2">
              <w:rPr>
                <w:sz w:val="20"/>
              </w:rPr>
              <w:t xml:space="preserve">nsertion </w:t>
            </w:r>
            <w:r>
              <w:rPr>
                <w:sz w:val="20"/>
              </w:rPr>
              <w:t>s</w:t>
            </w:r>
            <w:r w:rsidR="006979A2" w:rsidRPr="006979A2">
              <w:rPr>
                <w:sz w:val="20"/>
              </w:rPr>
              <w:t xml:space="preserve">ites in Russet Burbank </w:t>
            </w:r>
            <w:r w:rsidR="006979A2" w:rsidRPr="006648DC">
              <w:rPr>
                <w:b/>
                <w:sz w:val="20"/>
              </w:rPr>
              <w:t>W8</w:t>
            </w:r>
            <w:r w:rsidR="0089182D">
              <w:rPr>
                <w:sz w:val="20"/>
              </w:rPr>
              <w:t xml:space="preserve"> (2016)</w:t>
            </w:r>
            <w:r w:rsidR="006979A2" w:rsidRPr="006979A2">
              <w:rPr>
                <w:sz w:val="20"/>
              </w:rPr>
              <w:t xml:space="preserve"> Report 15-67-SPS-MOL, SPS Regulatory Lab, Simplot Plant Sciences.</w:t>
            </w:r>
          </w:p>
          <w:p w14:paraId="1186C80D" w14:textId="5C8516AF" w:rsidR="006979A2" w:rsidRPr="006979A2" w:rsidRDefault="006979A2" w:rsidP="00E93C17">
            <w:pPr>
              <w:numPr>
                <w:ilvl w:val="0"/>
                <w:numId w:val="5"/>
              </w:numPr>
              <w:spacing w:after="40"/>
              <w:ind w:left="567" w:hanging="567"/>
              <w:rPr>
                <w:sz w:val="20"/>
              </w:rPr>
            </w:pPr>
            <w:r w:rsidRPr="006979A2">
              <w:rPr>
                <w:sz w:val="20"/>
              </w:rPr>
              <w:t xml:space="preserve">Expression of </w:t>
            </w:r>
            <w:r w:rsidRPr="008672A2">
              <w:rPr>
                <w:i/>
                <w:sz w:val="20"/>
              </w:rPr>
              <w:t>Rpi-vnt1</w:t>
            </w:r>
            <w:r w:rsidRPr="006979A2">
              <w:rPr>
                <w:sz w:val="20"/>
              </w:rPr>
              <w:t xml:space="preserve"> in </w:t>
            </w:r>
            <w:r w:rsidRPr="006648DC">
              <w:rPr>
                <w:b/>
                <w:sz w:val="20"/>
              </w:rPr>
              <w:t>W8</w:t>
            </w:r>
            <w:r w:rsidRPr="006979A2">
              <w:rPr>
                <w:sz w:val="20"/>
              </w:rPr>
              <w:t xml:space="preserve"> </w:t>
            </w:r>
            <w:r w:rsidR="008672A2">
              <w:rPr>
                <w:sz w:val="20"/>
              </w:rPr>
              <w:t>t</w:t>
            </w:r>
            <w:r w:rsidRPr="006979A2">
              <w:rPr>
                <w:sz w:val="20"/>
              </w:rPr>
              <w:t xml:space="preserve">uber and </w:t>
            </w:r>
            <w:r w:rsidR="008672A2">
              <w:rPr>
                <w:sz w:val="20"/>
              </w:rPr>
              <w:t>l</w:t>
            </w:r>
            <w:r w:rsidRPr="006979A2">
              <w:rPr>
                <w:sz w:val="20"/>
              </w:rPr>
              <w:t xml:space="preserve">eaf </w:t>
            </w:r>
            <w:r w:rsidR="008672A2">
              <w:rPr>
                <w:sz w:val="20"/>
              </w:rPr>
              <w:t>t</w:t>
            </w:r>
            <w:r w:rsidRPr="006979A2">
              <w:rPr>
                <w:sz w:val="20"/>
              </w:rPr>
              <w:t>issues</w:t>
            </w:r>
            <w:r w:rsidR="002C1969">
              <w:rPr>
                <w:sz w:val="20"/>
              </w:rPr>
              <w:t xml:space="preserve"> (2016) </w:t>
            </w:r>
            <w:r w:rsidRPr="006979A2">
              <w:rPr>
                <w:sz w:val="20"/>
              </w:rPr>
              <w:t>Report 15-70-SPS-MOL, SPS Regulatory Lab, Simplot Plant Sciences.</w:t>
            </w:r>
          </w:p>
          <w:p w14:paraId="10B74376" w14:textId="67B6BD1B" w:rsidR="006979A2" w:rsidRPr="006979A2" w:rsidRDefault="006979A2" w:rsidP="00E93C17">
            <w:pPr>
              <w:numPr>
                <w:ilvl w:val="0"/>
                <w:numId w:val="5"/>
              </w:numPr>
              <w:spacing w:after="40"/>
              <w:ind w:left="567" w:hanging="567"/>
              <w:rPr>
                <w:sz w:val="20"/>
              </w:rPr>
            </w:pPr>
            <w:r w:rsidRPr="006979A2">
              <w:rPr>
                <w:sz w:val="20"/>
              </w:rPr>
              <w:t xml:space="preserve">Efficacy of </w:t>
            </w:r>
            <w:r w:rsidR="008672A2">
              <w:rPr>
                <w:sz w:val="20"/>
              </w:rPr>
              <w:t>p</w:t>
            </w:r>
            <w:r w:rsidRPr="006979A2">
              <w:rPr>
                <w:sz w:val="20"/>
              </w:rPr>
              <w:t xml:space="preserve">olyphenol </w:t>
            </w:r>
            <w:r w:rsidR="008672A2">
              <w:rPr>
                <w:sz w:val="20"/>
              </w:rPr>
              <w:t>o</w:t>
            </w:r>
            <w:r w:rsidRPr="006979A2">
              <w:rPr>
                <w:sz w:val="20"/>
              </w:rPr>
              <w:t xml:space="preserve">xidase </w:t>
            </w:r>
            <w:r w:rsidR="008672A2">
              <w:rPr>
                <w:sz w:val="20"/>
              </w:rPr>
              <w:t>d</w:t>
            </w:r>
            <w:r w:rsidRPr="006979A2">
              <w:rPr>
                <w:sz w:val="20"/>
              </w:rPr>
              <w:t xml:space="preserve">ownregulation in </w:t>
            </w:r>
            <w:r w:rsidRPr="006648DC">
              <w:rPr>
                <w:b/>
                <w:sz w:val="20"/>
              </w:rPr>
              <w:t>W8</w:t>
            </w:r>
            <w:r w:rsidRPr="006979A2">
              <w:rPr>
                <w:sz w:val="20"/>
              </w:rPr>
              <w:t xml:space="preserve"> </w:t>
            </w:r>
            <w:r w:rsidR="008672A2">
              <w:rPr>
                <w:sz w:val="20"/>
              </w:rPr>
              <w:t>t</w:t>
            </w:r>
            <w:r w:rsidRPr="006979A2">
              <w:rPr>
                <w:sz w:val="20"/>
              </w:rPr>
              <w:t>ubers</w:t>
            </w:r>
            <w:r w:rsidR="00FA06DC">
              <w:rPr>
                <w:sz w:val="20"/>
              </w:rPr>
              <w:t xml:space="preserve"> </w:t>
            </w:r>
            <w:r w:rsidR="002C1969">
              <w:rPr>
                <w:sz w:val="20"/>
              </w:rPr>
              <w:t>(2015)</w:t>
            </w:r>
            <w:r w:rsidRPr="006979A2">
              <w:rPr>
                <w:sz w:val="20"/>
              </w:rPr>
              <w:t xml:space="preserve"> Report 15-85-SPS-MOL, Simplot Plant Sciences.</w:t>
            </w:r>
          </w:p>
          <w:p w14:paraId="50C013B1" w14:textId="4E216C64" w:rsidR="006979A2" w:rsidRDefault="006979A2" w:rsidP="00E93C17">
            <w:pPr>
              <w:numPr>
                <w:ilvl w:val="0"/>
                <w:numId w:val="5"/>
              </w:numPr>
              <w:spacing w:after="40"/>
              <w:ind w:left="567" w:hanging="567"/>
              <w:rPr>
                <w:sz w:val="20"/>
              </w:rPr>
            </w:pPr>
            <w:r w:rsidRPr="006979A2">
              <w:rPr>
                <w:sz w:val="20"/>
              </w:rPr>
              <w:t xml:space="preserve">Allergen and </w:t>
            </w:r>
            <w:r w:rsidR="008672A2">
              <w:rPr>
                <w:sz w:val="20"/>
              </w:rPr>
              <w:t>t</w:t>
            </w:r>
            <w:r w:rsidRPr="006979A2">
              <w:rPr>
                <w:sz w:val="20"/>
              </w:rPr>
              <w:t xml:space="preserve">oxin </w:t>
            </w:r>
            <w:r w:rsidR="008672A2">
              <w:rPr>
                <w:sz w:val="20"/>
              </w:rPr>
              <w:t>e</w:t>
            </w:r>
            <w:r w:rsidRPr="006979A2">
              <w:rPr>
                <w:sz w:val="20"/>
              </w:rPr>
              <w:t xml:space="preserve">valuation of </w:t>
            </w:r>
            <w:r w:rsidR="008672A2">
              <w:rPr>
                <w:sz w:val="20"/>
              </w:rPr>
              <w:t>o</w:t>
            </w:r>
            <w:r w:rsidRPr="006979A2">
              <w:rPr>
                <w:sz w:val="20"/>
              </w:rPr>
              <w:t xml:space="preserve">pen </w:t>
            </w:r>
            <w:r w:rsidR="008672A2">
              <w:rPr>
                <w:sz w:val="20"/>
              </w:rPr>
              <w:t>r</w:t>
            </w:r>
            <w:r w:rsidRPr="006979A2">
              <w:rPr>
                <w:sz w:val="20"/>
              </w:rPr>
              <w:t xml:space="preserve">eading </w:t>
            </w:r>
            <w:r w:rsidR="008672A2">
              <w:rPr>
                <w:sz w:val="20"/>
              </w:rPr>
              <w:t>f</w:t>
            </w:r>
            <w:r w:rsidRPr="006979A2">
              <w:rPr>
                <w:sz w:val="20"/>
              </w:rPr>
              <w:t xml:space="preserve">rames in Russet Burbank </w:t>
            </w:r>
            <w:r w:rsidRPr="006648DC">
              <w:rPr>
                <w:b/>
                <w:sz w:val="20"/>
              </w:rPr>
              <w:t>W8</w:t>
            </w:r>
            <w:r w:rsidRPr="006979A2">
              <w:rPr>
                <w:sz w:val="20"/>
              </w:rPr>
              <w:t>. Report</w:t>
            </w:r>
            <w:r w:rsidR="00FA06DC" w:rsidRPr="006979A2">
              <w:rPr>
                <w:sz w:val="20"/>
              </w:rPr>
              <w:t xml:space="preserve"> (2016)</w:t>
            </w:r>
            <w:r w:rsidRPr="006979A2">
              <w:rPr>
                <w:sz w:val="20"/>
              </w:rPr>
              <w:t xml:space="preserve"> 16-47-SPS-MOL, SPS Regulatory Lab, Simplot Plant Sciences.</w:t>
            </w:r>
          </w:p>
          <w:p w14:paraId="6467C21E" w14:textId="35A24760" w:rsidR="006979A2" w:rsidRDefault="008672A2" w:rsidP="00E93C17">
            <w:pPr>
              <w:numPr>
                <w:ilvl w:val="0"/>
                <w:numId w:val="5"/>
              </w:numPr>
              <w:spacing w:after="40"/>
              <w:ind w:left="567" w:hanging="567"/>
              <w:rPr>
                <w:sz w:val="20"/>
              </w:rPr>
            </w:pPr>
            <w:r w:rsidRPr="008672A2">
              <w:rPr>
                <w:sz w:val="20"/>
              </w:rPr>
              <w:t xml:space="preserve">Molecular </w:t>
            </w:r>
            <w:r>
              <w:rPr>
                <w:sz w:val="20"/>
              </w:rPr>
              <w:t>c</w:t>
            </w:r>
            <w:r w:rsidRPr="008672A2">
              <w:rPr>
                <w:sz w:val="20"/>
              </w:rPr>
              <w:t xml:space="preserve">haracterization of DNA </w:t>
            </w:r>
            <w:r>
              <w:rPr>
                <w:sz w:val="20"/>
              </w:rPr>
              <w:t>i</w:t>
            </w:r>
            <w:r w:rsidRPr="008672A2">
              <w:rPr>
                <w:sz w:val="20"/>
              </w:rPr>
              <w:t xml:space="preserve">nserts in Ranger Russet </w:t>
            </w:r>
            <w:r w:rsidRPr="006648DC">
              <w:rPr>
                <w:b/>
                <w:sz w:val="20"/>
              </w:rPr>
              <w:t>X17</w:t>
            </w:r>
            <w:r w:rsidR="00FA06DC" w:rsidRPr="006979A2">
              <w:rPr>
                <w:sz w:val="20"/>
              </w:rPr>
              <w:t xml:space="preserve"> (2016)</w:t>
            </w:r>
            <w:r w:rsidRPr="006979A2">
              <w:rPr>
                <w:sz w:val="20"/>
              </w:rPr>
              <w:t xml:space="preserve"> Report 15-</w:t>
            </w:r>
            <w:r>
              <w:rPr>
                <w:sz w:val="20"/>
              </w:rPr>
              <w:t>03</w:t>
            </w:r>
            <w:r w:rsidRPr="006979A2">
              <w:rPr>
                <w:sz w:val="20"/>
              </w:rPr>
              <w:t>-SPS-MOL, SPS Regulatory Lab, Simplot Plant Sciences</w:t>
            </w:r>
            <w:r>
              <w:rPr>
                <w:sz w:val="20"/>
              </w:rPr>
              <w:t>.</w:t>
            </w:r>
          </w:p>
          <w:p w14:paraId="2D990D69" w14:textId="77777777" w:rsidR="00E93C17" w:rsidRDefault="00E93C17" w:rsidP="00E93C17">
            <w:pPr>
              <w:spacing w:after="40"/>
              <w:ind w:left="425"/>
              <w:rPr>
                <w:sz w:val="20"/>
              </w:rPr>
            </w:pPr>
          </w:p>
          <w:p w14:paraId="5862D800" w14:textId="43DA318A" w:rsidR="008672A2" w:rsidRDefault="008672A2" w:rsidP="00E93C17">
            <w:pPr>
              <w:numPr>
                <w:ilvl w:val="0"/>
                <w:numId w:val="5"/>
              </w:numPr>
              <w:spacing w:after="40"/>
              <w:ind w:left="567" w:hanging="567"/>
              <w:rPr>
                <w:sz w:val="20"/>
              </w:rPr>
            </w:pPr>
            <w:r w:rsidRPr="006979A2">
              <w:rPr>
                <w:sz w:val="20"/>
              </w:rPr>
              <w:lastRenderedPageBreak/>
              <w:t xml:space="preserve">Characterization of </w:t>
            </w:r>
            <w:r>
              <w:rPr>
                <w:sz w:val="20"/>
              </w:rPr>
              <w:t>the i</w:t>
            </w:r>
            <w:r w:rsidRPr="006979A2">
              <w:rPr>
                <w:sz w:val="20"/>
              </w:rPr>
              <w:t xml:space="preserve">nsertion </w:t>
            </w:r>
            <w:r>
              <w:rPr>
                <w:sz w:val="20"/>
              </w:rPr>
              <w:t>site</w:t>
            </w:r>
            <w:r w:rsidRPr="006979A2">
              <w:rPr>
                <w:sz w:val="20"/>
              </w:rPr>
              <w:t xml:space="preserve"> in </w:t>
            </w:r>
            <w:r w:rsidRPr="008672A2">
              <w:rPr>
                <w:sz w:val="20"/>
              </w:rPr>
              <w:t xml:space="preserve">Ranger Russet </w:t>
            </w:r>
            <w:r w:rsidRPr="006648DC">
              <w:rPr>
                <w:b/>
                <w:sz w:val="20"/>
              </w:rPr>
              <w:t>X17</w:t>
            </w:r>
            <w:r w:rsidR="00FA06DC" w:rsidRPr="006979A2">
              <w:rPr>
                <w:sz w:val="20"/>
              </w:rPr>
              <w:t xml:space="preserve"> (2016)</w:t>
            </w:r>
            <w:r w:rsidRPr="006979A2">
              <w:rPr>
                <w:sz w:val="20"/>
              </w:rPr>
              <w:t xml:space="preserve"> Report 15-</w:t>
            </w:r>
            <w:r>
              <w:rPr>
                <w:sz w:val="20"/>
              </w:rPr>
              <w:t>04</w:t>
            </w:r>
            <w:r w:rsidRPr="006979A2">
              <w:rPr>
                <w:sz w:val="20"/>
              </w:rPr>
              <w:t>-SPS-MOL, SPS Regulatory Lab, Simplot Plant Sciences.</w:t>
            </w:r>
          </w:p>
          <w:p w14:paraId="30988AD6" w14:textId="01282287" w:rsidR="008672A2" w:rsidRDefault="008672A2" w:rsidP="00E93C17">
            <w:pPr>
              <w:numPr>
                <w:ilvl w:val="0"/>
                <w:numId w:val="5"/>
              </w:numPr>
              <w:spacing w:after="40"/>
              <w:ind w:left="567" w:hanging="567"/>
              <w:rPr>
                <w:sz w:val="20"/>
              </w:rPr>
            </w:pPr>
            <w:r>
              <w:rPr>
                <w:sz w:val="20"/>
              </w:rPr>
              <w:t xml:space="preserve">Assessment of insert stability in </w:t>
            </w:r>
            <w:r w:rsidRPr="008672A2">
              <w:rPr>
                <w:sz w:val="20"/>
              </w:rPr>
              <w:t xml:space="preserve">Ranger Russet </w:t>
            </w:r>
            <w:r w:rsidRPr="006648DC">
              <w:rPr>
                <w:b/>
                <w:sz w:val="20"/>
              </w:rPr>
              <w:t>X17</w:t>
            </w:r>
            <w:r w:rsidR="00FA06DC" w:rsidRPr="006979A2">
              <w:rPr>
                <w:sz w:val="20"/>
              </w:rPr>
              <w:t xml:space="preserve"> (2016)</w:t>
            </w:r>
            <w:r>
              <w:rPr>
                <w:sz w:val="20"/>
              </w:rPr>
              <w:t xml:space="preserve"> Report 15-06-SPS-MOL, </w:t>
            </w:r>
            <w:r w:rsidRPr="006979A2">
              <w:rPr>
                <w:sz w:val="20"/>
              </w:rPr>
              <w:t xml:space="preserve">SPS Regulatory Lab, Simplot Plant Sciences. </w:t>
            </w:r>
          </w:p>
          <w:p w14:paraId="6B40601D" w14:textId="121333A2" w:rsidR="008672A2" w:rsidRDefault="008672A2" w:rsidP="00E93C17">
            <w:pPr>
              <w:numPr>
                <w:ilvl w:val="0"/>
                <w:numId w:val="5"/>
              </w:numPr>
              <w:spacing w:after="40"/>
              <w:ind w:left="567" w:hanging="567"/>
              <w:rPr>
                <w:sz w:val="20"/>
              </w:rPr>
            </w:pPr>
            <w:r w:rsidRPr="006979A2">
              <w:rPr>
                <w:sz w:val="20"/>
              </w:rPr>
              <w:t xml:space="preserve">Expression of </w:t>
            </w:r>
            <w:r w:rsidRPr="008672A2">
              <w:rPr>
                <w:i/>
                <w:sz w:val="20"/>
              </w:rPr>
              <w:t>Rpi-vnt1</w:t>
            </w:r>
            <w:r w:rsidRPr="006979A2">
              <w:rPr>
                <w:sz w:val="20"/>
              </w:rPr>
              <w:t xml:space="preserve"> in </w:t>
            </w:r>
            <w:r w:rsidRPr="006648DC">
              <w:rPr>
                <w:b/>
                <w:sz w:val="20"/>
              </w:rPr>
              <w:t>X17</w:t>
            </w:r>
            <w:r w:rsidRPr="006979A2">
              <w:rPr>
                <w:sz w:val="20"/>
              </w:rPr>
              <w:t xml:space="preserve"> </w:t>
            </w:r>
            <w:r>
              <w:rPr>
                <w:sz w:val="20"/>
              </w:rPr>
              <w:t>t</w:t>
            </w:r>
            <w:r w:rsidRPr="006979A2">
              <w:rPr>
                <w:sz w:val="20"/>
              </w:rPr>
              <w:t xml:space="preserve">uber and </w:t>
            </w:r>
            <w:r>
              <w:rPr>
                <w:sz w:val="20"/>
              </w:rPr>
              <w:t>l</w:t>
            </w:r>
            <w:r w:rsidRPr="006979A2">
              <w:rPr>
                <w:sz w:val="20"/>
              </w:rPr>
              <w:t xml:space="preserve">eaf </w:t>
            </w:r>
            <w:r>
              <w:rPr>
                <w:sz w:val="20"/>
              </w:rPr>
              <w:t>t</w:t>
            </w:r>
            <w:r w:rsidRPr="006979A2">
              <w:rPr>
                <w:sz w:val="20"/>
              </w:rPr>
              <w:t>issues</w:t>
            </w:r>
            <w:r w:rsidR="00FA06DC" w:rsidRPr="006979A2">
              <w:rPr>
                <w:sz w:val="20"/>
              </w:rPr>
              <w:t xml:space="preserve"> (2016)</w:t>
            </w:r>
            <w:r w:rsidRPr="006979A2">
              <w:rPr>
                <w:sz w:val="20"/>
              </w:rPr>
              <w:t xml:space="preserve"> Report 15-</w:t>
            </w:r>
            <w:r>
              <w:rPr>
                <w:sz w:val="20"/>
              </w:rPr>
              <w:t>09</w:t>
            </w:r>
            <w:r w:rsidRPr="006979A2">
              <w:rPr>
                <w:sz w:val="20"/>
              </w:rPr>
              <w:t xml:space="preserve">-SPS-MOL, SPS Regulatory Lab, Simplot Plant Sciences. </w:t>
            </w:r>
          </w:p>
          <w:p w14:paraId="2D5FD7AE" w14:textId="394C51AA" w:rsidR="008672A2" w:rsidRDefault="008672A2" w:rsidP="00E93C17">
            <w:pPr>
              <w:numPr>
                <w:ilvl w:val="0"/>
                <w:numId w:val="5"/>
              </w:numPr>
              <w:spacing w:after="40"/>
              <w:ind w:left="567" w:hanging="567"/>
              <w:rPr>
                <w:sz w:val="20"/>
              </w:rPr>
            </w:pPr>
            <w:r w:rsidRPr="006979A2">
              <w:rPr>
                <w:sz w:val="20"/>
              </w:rPr>
              <w:t xml:space="preserve">Efficacy of </w:t>
            </w:r>
            <w:r>
              <w:rPr>
                <w:sz w:val="20"/>
              </w:rPr>
              <w:t>p</w:t>
            </w:r>
            <w:r w:rsidRPr="006979A2">
              <w:rPr>
                <w:sz w:val="20"/>
              </w:rPr>
              <w:t xml:space="preserve">olyphenol </w:t>
            </w:r>
            <w:r>
              <w:rPr>
                <w:sz w:val="20"/>
              </w:rPr>
              <w:t>o</w:t>
            </w:r>
            <w:r w:rsidRPr="006979A2">
              <w:rPr>
                <w:sz w:val="20"/>
              </w:rPr>
              <w:t xml:space="preserve">xidase </w:t>
            </w:r>
            <w:r>
              <w:rPr>
                <w:sz w:val="20"/>
              </w:rPr>
              <w:t xml:space="preserve">downregulation in </w:t>
            </w:r>
            <w:r w:rsidRPr="006648DC">
              <w:rPr>
                <w:b/>
                <w:sz w:val="20"/>
              </w:rPr>
              <w:t>X17</w:t>
            </w:r>
            <w:r w:rsidRPr="006979A2">
              <w:rPr>
                <w:sz w:val="20"/>
              </w:rPr>
              <w:t xml:space="preserve"> </w:t>
            </w:r>
            <w:r>
              <w:rPr>
                <w:sz w:val="20"/>
              </w:rPr>
              <w:t>t</w:t>
            </w:r>
            <w:r w:rsidRPr="006979A2">
              <w:rPr>
                <w:sz w:val="20"/>
              </w:rPr>
              <w:t>ubers</w:t>
            </w:r>
            <w:r w:rsidR="00FA06DC" w:rsidRPr="006979A2">
              <w:rPr>
                <w:sz w:val="20"/>
              </w:rPr>
              <w:t xml:space="preserve"> (201</w:t>
            </w:r>
            <w:r w:rsidR="00FA06DC">
              <w:rPr>
                <w:sz w:val="20"/>
              </w:rPr>
              <w:t>5</w:t>
            </w:r>
            <w:r w:rsidR="00FA06DC" w:rsidRPr="006979A2">
              <w:rPr>
                <w:sz w:val="20"/>
              </w:rPr>
              <w:t>)</w:t>
            </w:r>
            <w:r w:rsidRPr="006979A2">
              <w:rPr>
                <w:sz w:val="20"/>
              </w:rPr>
              <w:t xml:space="preserve"> Report 15-</w:t>
            </w:r>
            <w:r>
              <w:rPr>
                <w:sz w:val="20"/>
              </w:rPr>
              <w:t>9</w:t>
            </w:r>
            <w:r w:rsidRPr="006979A2">
              <w:rPr>
                <w:sz w:val="20"/>
              </w:rPr>
              <w:t>5-SPS-MOL, Simplot Plant Sciences</w:t>
            </w:r>
            <w:r>
              <w:rPr>
                <w:sz w:val="20"/>
              </w:rPr>
              <w:t>.</w:t>
            </w:r>
            <w:r w:rsidRPr="006979A2">
              <w:rPr>
                <w:sz w:val="20"/>
              </w:rPr>
              <w:t xml:space="preserve"> </w:t>
            </w:r>
          </w:p>
          <w:p w14:paraId="7C467336" w14:textId="60C3ACF5" w:rsidR="006648DC" w:rsidRPr="00A30DBC" w:rsidRDefault="008672A2" w:rsidP="00E93C17">
            <w:pPr>
              <w:numPr>
                <w:ilvl w:val="0"/>
                <w:numId w:val="5"/>
              </w:numPr>
              <w:spacing w:after="40"/>
              <w:ind w:left="567" w:hanging="567"/>
              <w:rPr>
                <w:sz w:val="20"/>
              </w:rPr>
            </w:pPr>
            <w:r w:rsidRPr="006979A2">
              <w:rPr>
                <w:sz w:val="20"/>
              </w:rPr>
              <w:t xml:space="preserve">Allergen and </w:t>
            </w:r>
            <w:r>
              <w:rPr>
                <w:sz w:val="20"/>
              </w:rPr>
              <w:t>t</w:t>
            </w:r>
            <w:r w:rsidRPr="006979A2">
              <w:rPr>
                <w:sz w:val="20"/>
              </w:rPr>
              <w:t xml:space="preserve">oxin </w:t>
            </w:r>
            <w:r>
              <w:rPr>
                <w:sz w:val="20"/>
              </w:rPr>
              <w:t>e</w:t>
            </w:r>
            <w:r w:rsidRPr="006979A2">
              <w:rPr>
                <w:sz w:val="20"/>
              </w:rPr>
              <w:t xml:space="preserve">valuation of </w:t>
            </w:r>
            <w:r>
              <w:rPr>
                <w:sz w:val="20"/>
              </w:rPr>
              <w:t>o</w:t>
            </w:r>
            <w:r w:rsidRPr="006979A2">
              <w:rPr>
                <w:sz w:val="20"/>
              </w:rPr>
              <w:t xml:space="preserve">pen </w:t>
            </w:r>
            <w:r>
              <w:rPr>
                <w:sz w:val="20"/>
              </w:rPr>
              <w:t>r</w:t>
            </w:r>
            <w:r w:rsidRPr="006979A2">
              <w:rPr>
                <w:sz w:val="20"/>
              </w:rPr>
              <w:t xml:space="preserve">eading </w:t>
            </w:r>
            <w:r>
              <w:rPr>
                <w:sz w:val="20"/>
              </w:rPr>
              <w:t>f</w:t>
            </w:r>
            <w:r w:rsidRPr="006979A2">
              <w:rPr>
                <w:sz w:val="20"/>
              </w:rPr>
              <w:t xml:space="preserve">rames in </w:t>
            </w:r>
            <w:r w:rsidRPr="008672A2">
              <w:rPr>
                <w:sz w:val="20"/>
              </w:rPr>
              <w:t xml:space="preserve">Ranger Russet </w:t>
            </w:r>
            <w:r w:rsidRPr="006648DC">
              <w:rPr>
                <w:b/>
                <w:sz w:val="20"/>
              </w:rPr>
              <w:t>X17</w:t>
            </w:r>
            <w:r w:rsidR="00FA06DC" w:rsidRPr="006979A2">
              <w:rPr>
                <w:sz w:val="20"/>
              </w:rPr>
              <w:t xml:space="preserve"> (2016)</w:t>
            </w:r>
            <w:r w:rsidRPr="006979A2">
              <w:rPr>
                <w:sz w:val="20"/>
              </w:rPr>
              <w:t xml:space="preserve"> Report 16-4</w:t>
            </w:r>
            <w:r>
              <w:rPr>
                <w:sz w:val="20"/>
              </w:rPr>
              <w:t>8</w:t>
            </w:r>
            <w:r w:rsidRPr="006979A2">
              <w:rPr>
                <w:sz w:val="20"/>
              </w:rPr>
              <w:t>-SPS-MOL, SPS Regulatory Lab, Simplot Plant Sciences.</w:t>
            </w:r>
          </w:p>
          <w:p w14:paraId="779C415E" w14:textId="5C601181" w:rsidR="008672A2" w:rsidRDefault="006648DC" w:rsidP="00E93C17">
            <w:pPr>
              <w:numPr>
                <w:ilvl w:val="0"/>
                <w:numId w:val="5"/>
              </w:numPr>
              <w:spacing w:after="40"/>
              <w:ind w:left="567" w:hanging="567"/>
              <w:rPr>
                <w:sz w:val="20"/>
              </w:rPr>
            </w:pPr>
            <w:r>
              <w:rPr>
                <w:sz w:val="20"/>
              </w:rPr>
              <w:t>Characterization of the i</w:t>
            </w:r>
            <w:r w:rsidRPr="006979A2">
              <w:rPr>
                <w:sz w:val="20"/>
              </w:rPr>
              <w:t xml:space="preserve">nsertion </w:t>
            </w:r>
            <w:r>
              <w:rPr>
                <w:sz w:val="20"/>
              </w:rPr>
              <w:t>s</w:t>
            </w:r>
            <w:r w:rsidRPr="006979A2">
              <w:rPr>
                <w:sz w:val="20"/>
              </w:rPr>
              <w:t xml:space="preserve">ites in </w:t>
            </w:r>
            <w:r>
              <w:rPr>
                <w:sz w:val="20"/>
              </w:rPr>
              <w:t>Atlantic</w:t>
            </w:r>
            <w:r w:rsidRPr="006979A2">
              <w:rPr>
                <w:sz w:val="20"/>
              </w:rPr>
              <w:t xml:space="preserve"> </w:t>
            </w:r>
            <w:r>
              <w:rPr>
                <w:b/>
                <w:sz w:val="20"/>
              </w:rPr>
              <w:t>Y9</w:t>
            </w:r>
            <w:r w:rsidR="00FA06DC" w:rsidRPr="006979A2">
              <w:rPr>
                <w:sz w:val="20"/>
              </w:rPr>
              <w:t xml:space="preserve"> (2016)</w:t>
            </w:r>
            <w:r>
              <w:rPr>
                <w:sz w:val="20"/>
              </w:rPr>
              <w:t xml:space="preserve"> Report 15-12</w:t>
            </w:r>
            <w:r w:rsidRPr="006979A2">
              <w:rPr>
                <w:sz w:val="20"/>
              </w:rPr>
              <w:t>-SPS-MOL, SPS Regulatory Lab, Simplot Plant Sciences.</w:t>
            </w:r>
          </w:p>
          <w:p w14:paraId="762DC849" w14:textId="2D32BDBE" w:rsidR="006648DC" w:rsidRDefault="006648DC" w:rsidP="00E93C17">
            <w:pPr>
              <w:numPr>
                <w:ilvl w:val="0"/>
                <w:numId w:val="5"/>
              </w:numPr>
              <w:spacing w:after="40"/>
              <w:ind w:left="567" w:hanging="567"/>
              <w:rPr>
                <w:sz w:val="20"/>
              </w:rPr>
            </w:pPr>
            <w:r>
              <w:rPr>
                <w:sz w:val="20"/>
              </w:rPr>
              <w:t>Assessment of insert stability in Atlantic event</w:t>
            </w:r>
            <w:r w:rsidRPr="006979A2">
              <w:rPr>
                <w:sz w:val="20"/>
              </w:rPr>
              <w:t xml:space="preserve"> </w:t>
            </w:r>
            <w:r>
              <w:rPr>
                <w:b/>
                <w:sz w:val="20"/>
              </w:rPr>
              <w:t>Y9</w:t>
            </w:r>
            <w:r w:rsidR="00FA06DC" w:rsidRPr="006979A2">
              <w:rPr>
                <w:sz w:val="20"/>
              </w:rPr>
              <w:t xml:space="preserve"> (2016)</w:t>
            </w:r>
            <w:r>
              <w:rPr>
                <w:sz w:val="20"/>
              </w:rPr>
              <w:t xml:space="preserve"> Report 15-14-SPS-MOL, </w:t>
            </w:r>
            <w:r w:rsidRPr="006979A2">
              <w:rPr>
                <w:sz w:val="20"/>
              </w:rPr>
              <w:t>SPS Regulatory Lab, Simplot Plant Sciences.</w:t>
            </w:r>
          </w:p>
          <w:p w14:paraId="74AC3944" w14:textId="0DDB5E3F" w:rsidR="008672A2" w:rsidRDefault="006648DC" w:rsidP="00E93C17">
            <w:pPr>
              <w:numPr>
                <w:ilvl w:val="0"/>
                <w:numId w:val="5"/>
              </w:numPr>
              <w:spacing w:after="40"/>
              <w:ind w:left="567" w:hanging="567"/>
              <w:rPr>
                <w:sz w:val="20"/>
              </w:rPr>
            </w:pPr>
            <w:r w:rsidRPr="006979A2">
              <w:rPr>
                <w:sz w:val="20"/>
              </w:rPr>
              <w:t xml:space="preserve">Expression of </w:t>
            </w:r>
            <w:r w:rsidRPr="008672A2">
              <w:rPr>
                <w:i/>
                <w:sz w:val="20"/>
              </w:rPr>
              <w:t>Rpi-vnt1</w:t>
            </w:r>
            <w:r w:rsidRPr="006979A2">
              <w:rPr>
                <w:sz w:val="20"/>
              </w:rPr>
              <w:t xml:space="preserve"> in </w:t>
            </w:r>
            <w:r>
              <w:rPr>
                <w:b/>
                <w:sz w:val="20"/>
              </w:rPr>
              <w:t>Y9</w:t>
            </w:r>
            <w:r w:rsidRPr="006979A2">
              <w:rPr>
                <w:sz w:val="20"/>
              </w:rPr>
              <w:t xml:space="preserve"> </w:t>
            </w:r>
            <w:r>
              <w:rPr>
                <w:sz w:val="20"/>
              </w:rPr>
              <w:t>t</w:t>
            </w:r>
            <w:r w:rsidRPr="006979A2">
              <w:rPr>
                <w:sz w:val="20"/>
              </w:rPr>
              <w:t xml:space="preserve">uber and </w:t>
            </w:r>
            <w:r>
              <w:rPr>
                <w:sz w:val="20"/>
              </w:rPr>
              <w:t>l</w:t>
            </w:r>
            <w:r w:rsidRPr="006979A2">
              <w:rPr>
                <w:sz w:val="20"/>
              </w:rPr>
              <w:t xml:space="preserve">eaf </w:t>
            </w:r>
            <w:r>
              <w:rPr>
                <w:sz w:val="20"/>
              </w:rPr>
              <w:t>t</w:t>
            </w:r>
            <w:r w:rsidRPr="006979A2">
              <w:rPr>
                <w:sz w:val="20"/>
              </w:rPr>
              <w:t>issues</w:t>
            </w:r>
            <w:r w:rsidR="00FA06DC" w:rsidRPr="006979A2">
              <w:rPr>
                <w:sz w:val="20"/>
              </w:rPr>
              <w:t xml:space="preserve"> (2016)</w:t>
            </w:r>
            <w:r w:rsidRPr="006979A2">
              <w:rPr>
                <w:sz w:val="20"/>
              </w:rPr>
              <w:t xml:space="preserve"> Report 15-</w:t>
            </w:r>
            <w:r>
              <w:rPr>
                <w:sz w:val="20"/>
              </w:rPr>
              <w:t>17</w:t>
            </w:r>
            <w:r w:rsidRPr="006979A2">
              <w:rPr>
                <w:sz w:val="20"/>
              </w:rPr>
              <w:t>-SPS-MOL, SPS Regulatory Lab, Simplot Plant Sciences.</w:t>
            </w:r>
          </w:p>
          <w:p w14:paraId="512DDB3A" w14:textId="6993794A" w:rsidR="006648DC" w:rsidRDefault="006648DC" w:rsidP="00E93C17">
            <w:pPr>
              <w:numPr>
                <w:ilvl w:val="0"/>
                <w:numId w:val="5"/>
              </w:numPr>
              <w:spacing w:after="40"/>
              <w:ind w:left="567" w:hanging="567"/>
              <w:rPr>
                <w:sz w:val="20"/>
              </w:rPr>
            </w:pPr>
            <w:r w:rsidRPr="006979A2">
              <w:rPr>
                <w:sz w:val="20"/>
              </w:rPr>
              <w:t xml:space="preserve">Efficacy of </w:t>
            </w:r>
            <w:r>
              <w:rPr>
                <w:sz w:val="20"/>
              </w:rPr>
              <w:t>p</w:t>
            </w:r>
            <w:r w:rsidRPr="006979A2">
              <w:rPr>
                <w:sz w:val="20"/>
              </w:rPr>
              <w:t xml:space="preserve">olyphenol </w:t>
            </w:r>
            <w:r>
              <w:rPr>
                <w:sz w:val="20"/>
              </w:rPr>
              <w:t>o</w:t>
            </w:r>
            <w:r w:rsidRPr="006979A2">
              <w:rPr>
                <w:sz w:val="20"/>
              </w:rPr>
              <w:t xml:space="preserve">xidase </w:t>
            </w:r>
            <w:r>
              <w:rPr>
                <w:sz w:val="20"/>
              </w:rPr>
              <w:t>d</w:t>
            </w:r>
            <w:r w:rsidRPr="006979A2">
              <w:rPr>
                <w:sz w:val="20"/>
              </w:rPr>
              <w:t xml:space="preserve">ownregulation in </w:t>
            </w:r>
            <w:r>
              <w:rPr>
                <w:b/>
                <w:sz w:val="20"/>
              </w:rPr>
              <w:t>Y9</w:t>
            </w:r>
            <w:r w:rsidRPr="006979A2">
              <w:rPr>
                <w:sz w:val="20"/>
              </w:rPr>
              <w:t xml:space="preserve"> </w:t>
            </w:r>
            <w:r>
              <w:rPr>
                <w:sz w:val="20"/>
              </w:rPr>
              <w:t>t</w:t>
            </w:r>
            <w:r w:rsidRPr="006979A2">
              <w:rPr>
                <w:sz w:val="20"/>
              </w:rPr>
              <w:t>ubers</w:t>
            </w:r>
            <w:r w:rsidR="00FA06DC" w:rsidRPr="006979A2">
              <w:rPr>
                <w:sz w:val="20"/>
              </w:rPr>
              <w:t xml:space="preserve"> (201</w:t>
            </w:r>
            <w:r w:rsidR="00FA06DC">
              <w:rPr>
                <w:sz w:val="20"/>
              </w:rPr>
              <w:t>5</w:t>
            </w:r>
            <w:r w:rsidR="00FA06DC" w:rsidRPr="006979A2">
              <w:rPr>
                <w:sz w:val="20"/>
              </w:rPr>
              <w:t>)</w:t>
            </w:r>
            <w:r w:rsidRPr="006979A2">
              <w:rPr>
                <w:sz w:val="20"/>
              </w:rPr>
              <w:t xml:space="preserve"> Report 15-</w:t>
            </w:r>
            <w:r>
              <w:rPr>
                <w:sz w:val="20"/>
              </w:rPr>
              <w:t>96</w:t>
            </w:r>
            <w:r w:rsidRPr="006979A2">
              <w:rPr>
                <w:sz w:val="20"/>
              </w:rPr>
              <w:t>-SPS-MOL, Simplot Plant Sciences.</w:t>
            </w:r>
          </w:p>
          <w:p w14:paraId="262C74B1" w14:textId="4DFDC96B" w:rsidR="00021391" w:rsidRPr="008C0191" w:rsidRDefault="006648DC" w:rsidP="00E93C17">
            <w:pPr>
              <w:numPr>
                <w:ilvl w:val="0"/>
                <w:numId w:val="5"/>
              </w:numPr>
              <w:spacing w:after="40"/>
              <w:ind w:left="567" w:hanging="567"/>
              <w:rPr>
                <w:sz w:val="20"/>
              </w:rPr>
            </w:pPr>
            <w:r w:rsidRPr="006979A2">
              <w:rPr>
                <w:sz w:val="20"/>
              </w:rPr>
              <w:t xml:space="preserve">Allergen and </w:t>
            </w:r>
            <w:r>
              <w:rPr>
                <w:sz w:val="20"/>
              </w:rPr>
              <w:t>t</w:t>
            </w:r>
            <w:r w:rsidRPr="006979A2">
              <w:rPr>
                <w:sz w:val="20"/>
              </w:rPr>
              <w:t xml:space="preserve">oxin </w:t>
            </w:r>
            <w:r>
              <w:rPr>
                <w:sz w:val="20"/>
              </w:rPr>
              <w:t>e</w:t>
            </w:r>
            <w:r w:rsidRPr="006979A2">
              <w:rPr>
                <w:sz w:val="20"/>
              </w:rPr>
              <w:t xml:space="preserve">valuation of </w:t>
            </w:r>
            <w:r>
              <w:rPr>
                <w:sz w:val="20"/>
              </w:rPr>
              <w:t>o</w:t>
            </w:r>
            <w:r w:rsidRPr="006979A2">
              <w:rPr>
                <w:sz w:val="20"/>
              </w:rPr>
              <w:t xml:space="preserve">pen </w:t>
            </w:r>
            <w:r>
              <w:rPr>
                <w:sz w:val="20"/>
              </w:rPr>
              <w:t>r</w:t>
            </w:r>
            <w:r w:rsidRPr="006979A2">
              <w:rPr>
                <w:sz w:val="20"/>
              </w:rPr>
              <w:t xml:space="preserve">eading </w:t>
            </w:r>
            <w:r>
              <w:rPr>
                <w:sz w:val="20"/>
              </w:rPr>
              <w:t>f</w:t>
            </w:r>
            <w:r w:rsidRPr="006979A2">
              <w:rPr>
                <w:sz w:val="20"/>
              </w:rPr>
              <w:t xml:space="preserve">rames in </w:t>
            </w:r>
            <w:r>
              <w:rPr>
                <w:sz w:val="20"/>
              </w:rPr>
              <w:t>Atlantic</w:t>
            </w:r>
            <w:r w:rsidRPr="008672A2">
              <w:rPr>
                <w:sz w:val="20"/>
              </w:rPr>
              <w:t xml:space="preserve"> </w:t>
            </w:r>
            <w:r>
              <w:rPr>
                <w:b/>
                <w:sz w:val="20"/>
              </w:rPr>
              <w:t>Y9</w:t>
            </w:r>
            <w:r w:rsidR="00FA06DC" w:rsidRPr="006979A2">
              <w:rPr>
                <w:sz w:val="20"/>
              </w:rPr>
              <w:t xml:space="preserve"> (2016)</w:t>
            </w:r>
            <w:r w:rsidRPr="006979A2">
              <w:rPr>
                <w:sz w:val="20"/>
              </w:rPr>
              <w:t xml:space="preserve"> Report 16-4</w:t>
            </w:r>
            <w:r>
              <w:rPr>
                <w:sz w:val="20"/>
              </w:rPr>
              <w:t>9</w:t>
            </w:r>
            <w:r w:rsidRPr="006979A2">
              <w:rPr>
                <w:sz w:val="20"/>
              </w:rPr>
              <w:t>-SPS-MOL, SPS Regulatory Lab, Simplot Plant Sciences.</w:t>
            </w:r>
          </w:p>
        </w:tc>
      </w:tr>
    </w:tbl>
    <w:p w14:paraId="5B533CB4" w14:textId="116A627A" w:rsidR="00D154AB" w:rsidRDefault="00D154AB" w:rsidP="00523875">
      <w:pPr>
        <w:pStyle w:val="Heading2"/>
        <w:rPr>
          <w:color w:val="000000" w:themeColor="text1"/>
        </w:rPr>
      </w:pPr>
      <w:bookmarkStart w:id="54" w:name="_Toc482266147"/>
      <w:r w:rsidRPr="001550F1">
        <w:lastRenderedPageBreak/>
        <w:t>3.1</w:t>
      </w:r>
      <w:r>
        <w:tab/>
      </w:r>
      <w:bookmarkEnd w:id="53"/>
      <w:r w:rsidR="001041C2">
        <w:t>Transformation Method</w:t>
      </w:r>
      <w:bookmarkEnd w:id="54"/>
      <w:r w:rsidR="00B50D82">
        <w:t xml:space="preserve"> </w:t>
      </w:r>
    </w:p>
    <w:p w14:paraId="2A8C72FD" w14:textId="45475E4A" w:rsidR="00A37AD0" w:rsidRDefault="005F2CFB" w:rsidP="00A37AD0">
      <w:pPr>
        <w:rPr>
          <w:color w:val="000000" w:themeColor="text1"/>
        </w:rPr>
      </w:pPr>
      <w:r>
        <w:rPr>
          <w:color w:val="000000" w:themeColor="text1"/>
        </w:rPr>
        <w:t xml:space="preserve">In order to create the W8, X17 and Y9 lines, two </w:t>
      </w:r>
      <w:r w:rsidR="00C32DD7">
        <w:rPr>
          <w:color w:val="000000" w:themeColor="text1"/>
        </w:rPr>
        <w:t xml:space="preserve">distinct </w:t>
      </w:r>
      <w:r>
        <w:rPr>
          <w:color w:val="000000" w:themeColor="text1"/>
        </w:rPr>
        <w:t>transformation</w:t>
      </w:r>
      <w:r w:rsidR="00056E47">
        <w:rPr>
          <w:color w:val="000000" w:themeColor="text1"/>
        </w:rPr>
        <w:t>s</w:t>
      </w:r>
      <w:r>
        <w:rPr>
          <w:color w:val="000000" w:themeColor="text1"/>
        </w:rPr>
        <w:t xml:space="preserve"> were carried out as </w:t>
      </w:r>
      <w:r w:rsidR="00512C45">
        <w:rPr>
          <w:color w:val="000000" w:themeColor="text1"/>
        </w:rPr>
        <w:t>summarised</w:t>
      </w:r>
      <w:r>
        <w:rPr>
          <w:color w:val="000000" w:themeColor="text1"/>
        </w:rPr>
        <w:t xml:space="preserve"> in Table </w:t>
      </w:r>
      <w:r w:rsidR="00133C42">
        <w:rPr>
          <w:color w:val="000000" w:themeColor="text1"/>
        </w:rPr>
        <w:t>2</w:t>
      </w:r>
      <w:r>
        <w:rPr>
          <w:color w:val="000000" w:themeColor="text1"/>
        </w:rPr>
        <w:t>.</w:t>
      </w:r>
      <w:r w:rsidR="00C32DD7">
        <w:rPr>
          <w:color w:val="000000" w:themeColor="text1"/>
        </w:rPr>
        <w:t xml:space="preserve"> The first transformation was used to create </w:t>
      </w:r>
      <w:r w:rsidR="00FD08F3">
        <w:rPr>
          <w:color w:val="000000" w:themeColor="text1"/>
        </w:rPr>
        <w:t xml:space="preserve">lines </w:t>
      </w:r>
      <w:r w:rsidR="00C32DD7">
        <w:rPr>
          <w:color w:val="000000" w:themeColor="text1"/>
        </w:rPr>
        <w:t>E56</w:t>
      </w:r>
      <w:r w:rsidR="0037324D">
        <w:rPr>
          <w:color w:val="000000" w:themeColor="text1"/>
        </w:rPr>
        <w:t xml:space="preserve"> (Russet Burbank)</w:t>
      </w:r>
      <w:r w:rsidR="00C32DD7">
        <w:rPr>
          <w:color w:val="000000" w:themeColor="text1"/>
        </w:rPr>
        <w:t>, F10</w:t>
      </w:r>
      <w:r w:rsidR="0037324D">
        <w:rPr>
          <w:color w:val="000000" w:themeColor="text1"/>
        </w:rPr>
        <w:t xml:space="preserve"> (Ranger Russet)</w:t>
      </w:r>
      <w:r w:rsidR="00C32DD7">
        <w:rPr>
          <w:color w:val="000000" w:themeColor="text1"/>
        </w:rPr>
        <w:t xml:space="preserve"> and J3 </w:t>
      </w:r>
      <w:r w:rsidR="0037324D">
        <w:rPr>
          <w:color w:val="000000" w:themeColor="text1"/>
        </w:rPr>
        <w:t xml:space="preserve">(Atlantic) </w:t>
      </w:r>
      <w:r w:rsidR="00C32DD7">
        <w:rPr>
          <w:color w:val="000000" w:themeColor="text1"/>
        </w:rPr>
        <w:t xml:space="preserve">and involved the plasmid pSIM1278 (Figure </w:t>
      </w:r>
      <w:r w:rsidR="00566AAB">
        <w:rPr>
          <w:color w:val="000000" w:themeColor="text1"/>
        </w:rPr>
        <w:t>2</w:t>
      </w:r>
      <w:r w:rsidR="00C32DD7">
        <w:rPr>
          <w:color w:val="000000" w:themeColor="text1"/>
        </w:rPr>
        <w:t>), wh</w:t>
      </w:r>
      <w:r w:rsidR="00B8625A">
        <w:rPr>
          <w:color w:val="000000" w:themeColor="text1"/>
        </w:rPr>
        <w:t>ile the second transformation</w:t>
      </w:r>
      <w:r w:rsidR="00056E47">
        <w:rPr>
          <w:color w:val="000000" w:themeColor="text1"/>
        </w:rPr>
        <w:t xml:space="preserve">, using </w:t>
      </w:r>
      <w:r w:rsidR="00E67EB6">
        <w:rPr>
          <w:color w:val="000000" w:themeColor="text1"/>
        </w:rPr>
        <w:t xml:space="preserve">plasmid pSIM1678 (Figure </w:t>
      </w:r>
      <w:r w:rsidR="00566AAB">
        <w:rPr>
          <w:color w:val="000000" w:themeColor="text1"/>
        </w:rPr>
        <w:t>2</w:t>
      </w:r>
      <w:r w:rsidR="00E67EB6">
        <w:rPr>
          <w:color w:val="000000" w:themeColor="text1"/>
        </w:rPr>
        <w:t xml:space="preserve">) </w:t>
      </w:r>
      <w:r w:rsidR="00056E47">
        <w:rPr>
          <w:color w:val="000000" w:themeColor="text1"/>
        </w:rPr>
        <w:t>generated</w:t>
      </w:r>
      <w:r w:rsidR="00C32DD7">
        <w:rPr>
          <w:color w:val="000000" w:themeColor="text1"/>
        </w:rPr>
        <w:t xml:space="preserve"> lines W8, X17 and Y9 </w:t>
      </w:r>
      <w:r w:rsidR="00E67EB6">
        <w:rPr>
          <w:color w:val="000000" w:themeColor="text1"/>
        </w:rPr>
        <w:t>respectively.</w:t>
      </w:r>
      <w:r w:rsidR="00A30DBC">
        <w:rPr>
          <w:color w:val="000000" w:themeColor="text1"/>
        </w:rPr>
        <w:t xml:space="preserve"> </w:t>
      </w:r>
    </w:p>
    <w:p w14:paraId="692419AB" w14:textId="77777777" w:rsidR="00A37AD0" w:rsidRDefault="00A37AD0" w:rsidP="00A37AD0">
      <w:pPr>
        <w:rPr>
          <w:color w:val="000000" w:themeColor="text1"/>
        </w:rPr>
      </w:pPr>
    </w:p>
    <w:p w14:paraId="28F99315" w14:textId="03F02BC9" w:rsidR="00A37AD0" w:rsidRDefault="00A37AD0" w:rsidP="00E93C17">
      <w:pPr>
        <w:rPr>
          <w:b/>
        </w:rPr>
      </w:pPr>
      <w:r w:rsidRPr="00E93C17">
        <w:rPr>
          <w:b/>
        </w:rPr>
        <w:t xml:space="preserve">Table </w:t>
      </w:r>
      <w:r w:rsidR="00133C42" w:rsidRPr="00E93C17">
        <w:rPr>
          <w:b/>
        </w:rPr>
        <w:t>2</w:t>
      </w:r>
      <w:r w:rsidR="00BF1A55" w:rsidRPr="00E93C17">
        <w:rPr>
          <w:b/>
        </w:rPr>
        <w:t xml:space="preserve">: Summary of the transformation steps used to create the potato </w:t>
      </w:r>
      <w:r w:rsidR="00056E47" w:rsidRPr="00E93C17">
        <w:rPr>
          <w:b/>
        </w:rPr>
        <w:t>lines</w:t>
      </w:r>
    </w:p>
    <w:p w14:paraId="2FCC67C2" w14:textId="77777777" w:rsidR="00E93C17" w:rsidRPr="00E93C17" w:rsidRDefault="00E93C17" w:rsidP="00E93C17">
      <w:pPr>
        <w:rPr>
          <w:b/>
        </w:rPr>
      </w:pPr>
    </w:p>
    <w:tbl>
      <w:tblPr>
        <w:tblStyle w:val="TableGrid"/>
        <w:tblW w:w="8960" w:type="dxa"/>
        <w:jc w:val="center"/>
        <w:tblLook w:val="04A0" w:firstRow="1" w:lastRow="0" w:firstColumn="1" w:lastColumn="0" w:noHBand="0" w:noVBand="1"/>
        <w:tblCaption w:val="Table 2: Summary of the transformation steps used to create the potato lines"/>
        <w:tblDescription w:val="This table summarises the transformation steps involved in created the potato lines assessed in this Application."/>
      </w:tblPr>
      <w:tblGrid>
        <w:gridCol w:w="1079"/>
        <w:gridCol w:w="2289"/>
        <w:gridCol w:w="1864"/>
        <w:gridCol w:w="1864"/>
        <w:gridCol w:w="1864"/>
      </w:tblGrid>
      <w:tr w:rsidR="00A37AD0" w14:paraId="52E544D4" w14:textId="77777777" w:rsidTr="008F48B4">
        <w:trPr>
          <w:tblHeader/>
          <w:jc w:val="center"/>
        </w:trPr>
        <w:tc>
          <w:tcPr>
            <w:tcW w:w="1079" w:type="dxa"/>
            <w:vMerge w:val="restart"/>
            <w:shd w:val="clear" w:color="auto" w:fill="BFBFBF" w:themeFill="background1" w:themeFillShade="BF"/>
            <w:vAlign w:val="center"/>
          </w:tcPr>
          <w:p w14:paraId="098C5DEE" w14:textId="77777777" w:rsidR="00A37AD0" w:rsidRPr="00C32DD7" w:rsidRDefault="00A37AD0" w:rsidP="00A37AD0">
            <w:pPr>
              <w:spacing w:beforeLines="40" w:before="96" w:afterLines="40" w:after="96"/>
              <w:jc w:val="center"/>
              <w:rPr>
                <w:b/>
                <w:color w:val="000000" w:themeColor="text1"/>
                <w:sz w:val="20"/>
              </w:rPr>
            </w:pPr>
            <w:r>
              <w:rPr>
                <w:b/>
                <w:color w:val="000000" w:themeColor="text1"/>
                <w:sz w:val="20"/>
              </w:rPr>
              <w:t>Event Number</w:t>
            </w:r>
          </w:p>
        </w:tc>
        <w:tc>
          <w:tcPr>
            <w:tcW w:w="2289" w:type="dxa"/>
            <w:vMerge w:val="restart"/>
            <w:shd w:val="clear" w:color="auto" w:fill="BFBFBF" w:themeFill="background1" w:themeFillShade="BF"/>
            <w:vAlign w:val="center"/>
          </w:tcPr>
          <w:p w14:paraId="68FC2A02" w14:textId="77777777" w:rsidR="00A37AD0" w:rsidRPr="00C32DD7" w:rsidRDefault="00A37AD0" w:rsidP="00A37AD0">
            <w:pPr>
              <w:spacing w:beforeLines="40" w:before="96" w:afterLines="40" w:after="96"/>
              <w:jc w:val="center"/>
              <w:rPr>
                <w:b/>
                <w:color w:val="000000" w:themeColor="text1"/>
                <w:sz w:val="20"/>
              </w:rPr>
            </w:pPr>
            <w:r w:rsidRPr="00C32DD7">
              <w:rPr>
                <w:b/>
                <w:color w:val="000000" w:themeColor="text1"/>
                <w:sz w:val="20"/>
              </w:rPr>
              <w:t>Plasmids used for transformation</w:t>
            </w:r>
          </w:p>
        </w:tc>
        <w:tc>
          <w:tcPr>
            <w:tcW w:w="5592" w:type="dxa"/>
            <w:gridSpan w:val="3"/>
            <w:shd w:val="clear" w:color="auto" w:fill="BFBFBF" w:themeFill="background1" w:themeFillShade="BF"/>
            <w:vAlign w:val="center"/>
          </w:tcPr>
          <w:p w14:paraId="2CE4718F" w14:textId="77777777" w:rsidR="00A37AD0" w:rsidRPr="00C32DD7" w:rsidRDefault="00A37AD0" w:rsidP="00A37AD0">
            <w:pPr>
              <w:spacing w:beforeLines="40" w:before="96" w:afterLines="40" w:after="96"/>
              <w:jc w:val="center"/>
              <w:rPr>
                <w:b/>
                <w:color w:val="000000" w:themeColor="text1"/>
                <w:sz w:val="20"/>
              </w:rPr>
            </w:pPr>
            <w:r w:rsidRPr="00C32DD7">
              <w:rPr>
                <w:b/>
                <w:color w:val="000000" w:themeColor="text1"/>
                <w:sz w:val="20"/>
              </w:rPr>
              <w:t>Variety</w:t>
            </w:r>
          </w:p>
        </w:tc>
      </w:tr>
      <w:tr w:rsidR="00A37AD0" w14:paraId="35CA8F26" w14:textId="77777777" w:rsidTr="008F48B4">
        <w:trPr>
          <w:tblHeader/>
          <w:jc w:val="center"/>
        </w:trPr>
        <w:tc>
          <w:tcPr>
            <w:tcW w:w="1079" w:type="dxa"/>
            <w:vMerge/>
            <w:shd w:val="clear" w:color="auto" w:fill="BFBFBF" w:themeFill="background1" w:themeFillShade="BF"/>
            <w:vAlign w:val="center"/>
          </w:tcPr>
          <w:p w14:paraId="408E569A" w14:textId="77777777" w:rsidR="00A37AD0" w:rsidRPr="00C32DD7" w:rsidRDefault="00A37AD0" w:rsidP="00A37AD0">
            <w:pPr>
              <w:spacing w:beforeLines="40" w:before="96" w:afterLines="40" w:after="96"/>
              <w:rPr>
                <w:b/>
                <w:color w:val="000000" w:themeColor="text1"/>
                <w:sz w:val="20"/>
              </w:rPr>
            </w:pPr>
          </w:p>
        </w:tc>
        <w:tc>
          <w:tcPr>
            <w:tcW w:w="2289" w:type="dxa"/>
            <w:vMerge/>
            <w:shd w:val="clear" w:color="auto" w:fill="BFBFBF" w:themeFill="background1" w:themeFillShade="BF"/>
            <w:vAlign w:val="center"/>
          </w:tcPr>
          <w:p w14:paraId="2F9D26C4" w14:textId="77777777" w:rsidR="00A37AD0" w:rsidRPr="00C32DD7" w:rsidRDefault="00A37AD0" w:rsidP="00A37AD0">
            <w:pPr>
              <w:spacing w:beforeLines="40" w:before="96" w:afterLines="40" w:after="96"/>
              <w:jc w:val="center"/>
              <w:rPr>
                <w:b/>
                <w:color w:val="000000" w:themeColor="text1"/>
                <w:sz w:val="20"/>
              </w:rPr>
            </w:pPr>
          </w:p>
        </w:tc>
        <w:tc>
          <w:tcPr>
            <w:tcW w:w="1864" w:type="dxa"/>
            <w:shd w:val="clear" w:color="auto" w:fill="BFBFBF" w:themeFill="background1" w:themeFillShade="BF"/>
            <w:vAlign w:val="center"/>
          </w:tcPr>
          <w:p w14:paraId="3AE4F85B" w14:textId="77777777" w:rsidR="00A37AD0" w:rsidRPr="00C32DD7" w:rsidRDefault="00A37AD0" w:rsidP="00A37AD0">
            <w:pPr>
              <w:spacing w:beforeLines="40" w:before="96" w:afterLines="40" w:after="96"/>
              <w:jc w:val="center"/>
              <w:rPr>
                <w:b/>
                <w:color w:val="000000" w:themeColor="text1"/>
                <w:sz w:val="20"/>
              </w:rPr>
            </w:pPr>
            <w:r w:rsidRPr="00C32DD7">
              <w:rPr>
                <w:b/>
                <w:color w:val="000000" w:themeColor="text1"/>
                <w:sz w:val="20"/>
              </w:rPr>
              <w:t>Russet Burbank</w:t>
            </w:r>
          </w:p>
        </w:tc>
        <w:tc>
          <w:tcPr>
            <w:tcW w:w="1864" w:type="dxa"/>
            <w:shd w:val="clear" w:color="auto" w:fill="BFBFBF" w:themeFill="background1" w:themeFillShade="BF"/>
            <w:vAlign w:val="center"/>
          </w:tcPr>
          <w:p w14:paraId="7D189C03" w14:textId="77777777" w:rsidR="00A37AD0" w:rsidRPr="00C32DD7" w:rsidRDefault="00A37AD0" w:rsidP="00A37AD0">
            <w:pPr>
              <w:spacing w:beforeLines="40" w:before="96" w:afterLines="40" w:after="96"/>
              <w:jc w:val="center"/>
              <w:rPr>
                <w:b/>
                <w:color w:val="000000" w:themeColor="text1"/>
                <w:sz w:val="20"/>
              </w:rPr>
            </w:pPr>
            <w:r w:rsidRPr="00C32DD7">
              <w:rPr>
                <w:b/>
                <w:color w:val="000000" w:themeColor="text1"/>
                <w:sz w:val="20"/>
              </w:rPr>
              <w:t>Ranger Russet</w:t>
            </w:r>
          </w:p>
        </w:tc>
        <w:tc>
          <w:tcPr>
            <w:tcW w:w="1864" w:type="dxa"/>
            <w:shd w:val="clear" w:color="auto" w:fill="BFBFBF" w:themeFill="background1" w:themeFillShade="BF"/>
            <w:vAlign w:val="center"/>
          </w:tcPr>
          <w:p w14:paraId="342620F1" w14:textId="77777777" w:rsidR="00A37AD0" w:rsidRPr="00C32DD7" w:rsidRDefault="00A37AD0" w:rsidP="00A37AD0">
            <w:pPr>
              <w:spacing w:beforeLines="40" w:before="96" w:afterLines="40" w:after="96"/>
              <w:jc w:val="center"/>
              <w:rPr>
                <w:b/>
                <w:color w:val="000000" w:themeColor="text1"/>
                <w:sz w:val="20"/>
              </w:rPr>
            </w:pPr>
            <w:r w:rsidRPr="00C32DD7">
              <w:rPr>
                <w:b/>
                <w:color w:val="000000" w:themeColor="text1"/>
                <w:sz w:val="20"/>
              </w:rPr>
              <w:t>Atlantic</w:t>
            </w:r>
          </w:p>
        </w:tc>
      </w:tr>
      <w:tr w:rsidR="00A37AD0" w14:paraId="7BA68005" w14:textId="77777777" w:rsidTr="00883C93">
        <w:trPr>
          <w:jc w:val="center"/>
        </w:trPr>
        <w:tc>
          <w:tcPr>
            <w:tcW w:w="1079" w:type="dxa"/>
            <w:vAlign w:val="center"/>
          </w:tcPr>
          <w:p w14:paraId="36E2773A" w14:textId="77777777" w:rsidR="00A37AD0" w:rsidRPr="00C32DD7" w:rsidRDefault="00A37AD0" w:rsidP="00A37AD0">
            <w:pPr>
              <w:spacing w:beforeLines="40" w:before="96" w:afterLines="40" w:after="96"/>
              <w:jc w:val="center"/>
              <w:rPr>
                <w:b/>
                <w:color w:val="000000" w:themeColor="text1"/>
                <w:sz w:val="20"/>
              </w:rPr>
            </w:pPr>
            <w:r>
              <w:rPr>
                <w:b/>
                <w:color w:val="000000" w:themeColor="text1"/>
                <w:sz w:val="20"/>
              </w:rPr>
              <w:t>1</w:t>
            </w:r>
          </w:p>
        </w:tc>
        <w:tc>
          <w:tcPr>
            <w:tcW w:w="2289" w:type="dxa"/>
            <w:vAlign w:val="center"/>
          </w:tcPr>
          <w:p w14:paraId="2904BE6B" w14:textId="77777777" w:rsidR="00A37AD0" w:rsidRPr="00C32DD7" w:rsidRDefault="00A37AD0" w:rsidP="00A37AD0">
            <w:pPr>
              <w:spacing w:before="40" w:after="40"/>
              <w:jc w:val="center"/>
              <w:rPr>
                <w:b/>
                <w:color w:val="000000" w:themeColor="text1"/>
                <w:sz w:val="20"/>
              </w:rPr>
            </w:pPr>
            <w:r w:rsidRPr="00C32DD7">
              <w:rPr>
                <w:b/>
                <w:color w:val="000000" w:themeColor="text1"/>
                <w:sz w:val="20"/>
              </w:rPr>
              <w:t>pSIM1278</w:t>
            </w:r>
          </w:p>
        </w:tc>
        <w:tc>
          <w:tcPr>
            <w:tcW w:w="1864" w:type="dxa"/>
            <w:vAlign w:val="center"/>
          </w:tcPr>
          <w:p w14:paraId="3609DA40" w14:textId="77777777" w:rsidR="00A37AD0" w:rsidRPr="00C32DD7" w:rsidRDefault="00A37AD0" w:rsidP="00A37AD0">
            <w:pPr>
              <w:spacing w:beforeLines="40" w:before="96" w:afterLines="40" w:after="96"/>
              <w:jc w:val="center"/>
              <w:rPr>
                <w:b/>
                <w:color w:val="000000" w:themeColor="text1"/>
                <w:sz w:val="20"/>
              </w:rPr>
            </w:pPr>
            <w:r w:rsidRPr="00C32DD7">
              <w:rPr>
                <w:b/>
                <w:color w:val="000000" w:themeColor="text1"/>
                <w:sz w:val="20"/>
              </w:rPr>
              <w:t>E56</w:t>
            </w:r>
          </w:p>
        </w:tc>
        <w:tc>
          <w:tcPr>
            <w:tcW w:w="1864" w:type="dxa"/>
            <w:vAlign w:val="center"/>
          </w:tcPr>
          <w:p w14:paraId="330698C0" w14:textId="77777777" w:rsidR="00A37AD0" w:rsidRPr="00C32DD7" w:rsidRDefault="00A37AD0" w:rsidP="00A37AD0">
            <w:pPr>
              <w:spacing w:beforeLines="40" w:before="96" w:afterLines="40" w:after="96"/>
              <w:jc w:val="center"/>
              <w:rPr>
                <w:b/>
                <w:color w:val="000000" w:themeColor="text1"/>
                <w:sz w:val="20"/>
              </w:rPr>
            </w:pPr>
            <w:r w:rsidRPr="00C32DD7">
              <w:rPr>
                <w:b/>
                <w:color w:val="000000" w:themeColor="text1"/>
                <w:sz w:val="20"/>
              </w:rPr>
              <w:t>F10</w:t>
            </w:r>
          </w:p>
        </w:tc>
        <w:tc>
          <w:tcPr>
            <w:tcW w:w="1864" w:type="dxa"/>
            <w:vAlign w:val="center"/>
          </w:tcPr>
          <w:p w14:paraId="1F1ECCE0" w14:textId="77777777" w:rsidR="00A37AD0" w:rsidRPr="00C32DD7" w:rsidRDefault="00A37AD0" w:rsidP="00A37AD0">
            <w:pPr>
              <w:spacing w:beforeLines="40" w:before="96" w:afterLines="40" w:after="96"/>
              <w:jc w:val="center"/>
              <w:rPr>
                <w:b/>
                <w:color w:val="000000" w:themeColor="text1"/>
                <w:sz w:val="20"/>
              </w:rPr>
            </w:pPr>
            <w:r w:rsidRPr="00C32DD7">
              <w:rPr>
                <w:b/>
                <w:color w:val="000000" w:themeColor="text1"/>
                <w:sz w:val="20"/>
              </w:rPr>
              <w:t>J3</w:t>
            </w:r>
          </w:p>
        </w:tc>
      </w:tr>
      <w:tr w:rsidR="00A37AD0" w14:paraId="78BDDDC9" w14:textId="77777777" w:rsidTr="00883C93">
        <w:trPr>
          <w:jc w:val="center"/>
        </w:trPr>
        <w:tc>
          <w:tcPr>
            <w:tcW w:w="1079" w:type="dxa"/>
            <w:vAlign w:val="center"/>
          </w:tcPr>
          <w:p w14:paraId="3D8A2711" w14:textId="77777777" w:rsidR="00A37AD0" w:rsidRPr="00C32DD7" w:rsidRDefault="00A37AD0" w:rsidP="00A37AD0">
            <w:pPr>
              <w:spacing w:beforeLines="40" w:before="96" w:afterLines="40" w:after="96"/>
              <w:jc w:val="center"/>
              <w:rPr>
                <w:b/>
                <w:color w:val="000000" w:themeColor="text1"/>
                <w:sz w:val="20"/>
              </w:rPr>
            </w:pPr>
            <w:r>
              <w:rPr>
                <w:b/>
                <w:color w:val="000000" w:themeColor="text1"/>
                <w:sz w:val="20"/>
              </w:rPr>
              <w:t>2</w:t>
            </w:r>
          </w:p>
        </w:tc>
        <w:tc>
          <w:tcPr>
            <w:tcW w:w="2289" w:type="dxa"/>
            <w:vAlign w:val="center"/>
          </w:tcPr>
          <w:p w14:paraId="78099C8D" w14:textId="465A9452" w:rsidR="00A37AD0" w:rsidRPr="00C32DD7" w:rsidRDefault="00B076C5" w:rsidP="00A37AD0">
            <w:pPr>
              <w:spacing w:beforeLines="40" w:before="96" w:afterLines="40" w:after="96"/>
              <w:jc w:val="center"/>
              <w:rPr>
                <w:b/>
                <w:color w:val="000000" w:themeColor="text1"/>
                <w:sz w:val="20"/>
              </w:rPr>
            </w:pPr>
            <w:r>
              <w:rPr>
                <w:b/>
                <w:color w:val="000000" w:themeColor="text1"/>
                <w:sz w:val="20"/>
              </w:rPr>
              <w:t xml:space="preserve">Event </w:t>
            </w:r>
            <w:r w:rsidR="00A37AD0" w:rsidRPr="00C32DD7">
              <w:rPr>
                <w:b/>
                <w:color w:val="000000" w:themeColor="text1"/>
                <w:sz w:val="20"/>
              </w:rPr>
              <w:t>1 + pSIM1678</w:t>
            </w:r>
          </w:p>
        </w:tc>
        <w:tc>
          <w:tcPr>
            <w:tcW w:w="1864" w:type="dxa"/>
            <w:vAlign w:val="center"/>
          </w:tcPr>
          <w:p w14:paraId="23C7C436" w14:textId="77777777" w:rsidR="00A37AD0" w:rsidRPr="00C32DD7" w:rsidRDefault="00A37AD0" w:rsidP="00A37AD0">
            <w:pPr>
              <w:spacing w:beforeLines="40" w:before="96" w:afterLines="40" w:after="96"/>
              <w:jc w:val="center"/>
              <w:rPr>
                <w:b/>
                <w:color w:val="000000" w:themeColor="text1"/>
                <w:sz w:val="20"/>
              </w:rPr>
            </w:pPr>
            <w:r w:rsidRPr="00C32DD7">
              <w:rPr>
                <w:b/>
                <w:color w:val="000000" w:themeColor="text1"/>
                <w:sz w:val="20"/>
              </w:rPr>
              <w:t>W8</w:t>
            </w:r>
          </w:p>
        </w:tc>
        <w:tc>
          <w:tcPr>
            <w:tcW w:w="1864" w:type="dxa"/>
            <w:vAlign w:val="center"/>
          </w:tcPr>
          <w:p w14:paraId="41BF102D" w14:textId="77777777" w:rsidR="00A37AD0" w:rsidRPr="00C32DD7" w:rsidRDefault="00A37AD0" w:rsidP="00A37AD0">
            <w:pPr>
              <w:spacing w:beforeLines="40" w:before="96" w:afterLines="40" w:after="96"/>
              <w:jc w:val="center"/>
              <w:rPr>
                <w:b/>
                <w:color w:val="000000" w:themeColor="text1"/>
                <w:sz w:val="20"/>
              </w:rPr>
            </w:pPr>
            <w:r w:rsidRPr="00C32DD7">
              <w:rPr>
                <w:b/>
                <w:color w:val="000000" w:themeColor="text1"/>
                <w:sz w:val="20"/>
              </w:rPr>
              <w:t>X17</w:t>
            </w:r>
          </w:p>
        </w:tc>
        <w:tc>
          <w:tcPr>
            <w:tcW w:w="1864" w:type="dxa"/>
            <w:vAlign w:val="center"/>
          </w:tcPr>
          <w:p w14:paraId="59DC6FE7" w14:textId="77777777" w:rsidR="00A37AD0" w:rsidRPr="00C32DD7" w:rsidRDefault="00A37AD0" w:rsidP="00A37AD0">
            <w:pPr>
              <w:spacing w:beforeLines="40" w:before="96" w:afterLines="40" w:after="96"/>
              <w:jc w:val="center"/>
              <w:rPr>
                <w:b/>
                <w:color w:val="000000" w:themeColor="text1"/>
                <w:sz w:val="20"/>
              </w:rPr>
            </w:pPr>
            <w:r w:rsidRPr="00C32DD7">
              <w:rPr>
                <w:b/>
                <w:color w:val="000000" w:themeColor="text1"/>
                <w:sz w:val="20"/>
              </w:rPr>
              <w:t>Y9</w:t>
            </w:r>
          </w:p>
        </w:tc>
      </w:tr>
    </w:tbl>
    <w:p w14:paraId="030F19DB" w14:textId="77777777" w:rsidR="00A37AD0" w:rsidRDefault="00A37AD0" w:rsidP="004A4EE4">
      <w:pPr>
        <w:rPr>
          <w:color w:val="000000" w:themeColor="text1"/>
        </w:rPr>
      </w:pPr>
    </w:p>
    <w:p w14:paraId="46E146EE" w14:textId="4C9106C4" w:rsidR="00C32DD7" w:rsidRDefault="004A4EE4" w:rsidP="00E93C17">
      <w:pPr>
        <w:ind w:right="-286"/>
        <w:rPr>
          <w:color w:val="000000" w:themeColor="text1"/>
        </w:rPr>
      </w:pPr>
      <w:r>
        <w:rPr>
          <w:color w:val="000000" w:themeColor="text1"/>
        </w:rPr>
        <w:t xml:space="preserve">Plasmid pSIM1278 was used to introduce DNA sequences for </w:t>
      </w:r>
      <w:r w:rsidRPr="006D3577">
        <w:rPr>
          <w:i/>
          <w:color w:val="000000" w:themeColor="text1"/>
        </w:rPr>
        <w:t>Asn1, R1, Ppo5</w:t>
      </w:r>
      <w:r>
        <w:rPr>
          <w:color w:val="000000" w:themeColor="text1"/>
        </w:rPr>
        <w:t xml:space="preserve"> and </w:t>
      </w:r>
      <w:r w:rsidRPr="006D3577">
        <w:rPr>
          <w:i/>
          <w:color w:val="000000" w:themeColor="text1"/>
        </w:rPr>
        <w:t>PhL</w:t>
      </w:r>
      <w:r>
        <w:rPr>
          <w:color w:val="000000" w:themeColor="text1"/>
        </w:rPr>
        <w:t xml:space="preserve"> with the aim of </w:t>
      </w:r>
      <w:r w:rsidR="001041C2">
        <w:rPr>
          <w:color w:val="000000" w:themeColor="text1"/>
        </w:rPr>
        <w:t>silencing</w:t>
      </w:r>
      <w:r>
        <w:rPr>
          <w:color w:val="000000" w:themeColor="text1"/>
        </w:rPr>
        <w:t xml:space="preserve"> the expression of asparagine synthetase-1, water dikinase,</w:t>
      </w:r>
      <w:r w:rsidRPr="006D3577">
        <w:rPr>
          <w:color w:val="000000" w:themeColor="text1"/>
        </w:rPr>
        <w:t xml:space="preserve"> phosphorylase-L</w:t>
      </w:r>
      <w:r>
        <w:rPr>
          <w:color w:val="000000" w:themeColor="text1"/>
        </w:rPr>
        <w:t xml:space="preserve"> and polyphenol oxidase-5 respectively. pSIM1678 introduced DNA sequences for </w:t>
      </w:r>
      <w:r w:rsidRPr="004A4EE4">
        <w:rPr>
          <w:i/>
          <w:color w:val="000000" w:themeColor="text1"/>
        </w:rPr>
        <w:t>Vlnv</w:t>
      </w:r>
      <w:r>
        <w:rPr>
          <w:color w:val="000000" w:themeColor="text1"/>
        </w:rPr>
        <w:t xml:space="preserve"> with the aim of suppressing the expression of </w:t>
      </w:r>
      <w:r w:rsidRPr="004A4EE4">
        <w:rPr>
          <w:color w:val="000000" w:themeColor="text1"/>
        </w:rPr>
        <w:t>vacuolar invertase</w:t>
      </w:r>
      <w:r>
        <w:rPr>
          <w:color w:val="000000" w:themeColor="text1"/>
        </w:rPr>
        <w:t xml:space="preserve">, while adding the late blight resistance gene </w:t>
      </w:r>
      <w:r w:rsidRPr="004A4EE4">
        <w:rPr>
          <w:i/>
          <w:color w:val="000000" w:themeColor="text1"/>
        </w:rPr>
        <w:t>Rpi-vnt1</w:t>
      </w:r>
      <w:r>
        <w:rPr>
          <w:color w:val="000000" w:themeColor="text1"/>
        </w:rPr>
        <w:t xml:space="preserve"> to protect the plant from </w:t>
      </w:r>
      <w:r w:rsidR="00E67EB6">
        <w:rPr>
          <w:color w:val="000000" w:themeColor="text1"/>
        </w:rPr>
        <w:t xml:space="preserve">foliar late </w:t>
      </w:r>
      <w:r>
        <w:rPr>
          <w:color w:val="000000" w:themeColor="text1"/>
        </w:rPr>
        <w:t>blight infection.</w:t>
      </w:r>
    </w:p>
    <w:p w14:paraId="54588577" w14:textId="77777777" w:rsidR="00A37AD0" w:rsidRDefault="00A37AD0" w:rsidP="00A37AD0">
      <w:pPr>
        <w:widowControl/>
        <w:rPr>
          <w:color w:val="000000" w:themeColor="text1"/>
        </w:rPr>
      </w:pPr>
    </w:p>
    <w:p w14:paraId="441C4A95" w14:textId="77777777" w:rsidR="00E93C17" w:rsidRDefault="00455F31" w:rsidP="00A37AD0">
      <w:pPr>
        <w:widowControl/>
        <w:rPr>
          <w:color w:val="000000" w:themeColor="text1"/>
        </w:rPr>
      </w:pPr>
      <w:r>
        <w:rPr>
          <w:color w:val="000000" w:themeColor="text1"/>
        </w:rPr>
        <w:t xml:space="preserve">The methodology used to establish and select the transformed potatoes has been previously published by SPS </w:t>
      </w:r>
      <w:r>
        <w:rPr>
          <w:color w:val="000000" w:themeColor="text1"/>
        </w:rPr>
        <w:fldChar w:fldCharType="begin"/>
      </w:r>
      <w:r>
        <w:rPr>
          <w:color w:val="000000" w:themeColor="text1"/>
        </w:rPr>
        <w:instrText>ADDIN CITAVI.PLACEHOLDER 91f7e4cc-36ca-4714-92cf-6333a0305833 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UmljaGFlbCBldCBhbC4gMjAwODsgUmljaGFlbCBhbmQgUm9tbWVucyAyMDEyKTwvVGV4dD4NCiAgICA8L1RleHRVbml0Pg0KICA8L1RleHRVbml0cz4NCjwvUGxhY2Vob2xkZXI+</w:instrText>
      </w:r>
      <w:r>
        <w:rPr>
          <w:color w:val="000000" w:themeColor="text1"/>
        </w:rPr>
        <w:fldChar w:fldCharType="separate"/>
      </w:r>
      <w:bookmarkStart w:id="55" w:name="_CTVP00191f7e4cc36ca471492cf6333a0305833"/>
      <w:r>
        <w:rPr>
          <w:color w:val="000000" w:themeColor="text1"/>
        </w:rPr>
        <w:t>(Richael et al. 2008; Richael and Rommens 2012)</w:t>
      </w:r>
      <w:bookmarkEnd w:id="55"/>
      <w:r>
        <w:rPr>
          <w:color w:val="000000" w:themeColor="text1"/>
        </w:rPr>
        <w:fldChar w:fldCharType="end"/>
      </w:r>
      <w:r>
        <w:rPr>
          <w:color w:val="000000" w:themeColor="text1"/>
        </w:rPr>
        <w:t xml:space="preserve"> and is outlined in the f</w:t>
      </w:r>
      <w:r w:rsidR="00566AAB">
        <w:rPr>
          <w:color w:val="000000" w:themeColor="text1"/>
        </w:rPr>
        <w:t>lowcharts presented in Figures 3</w:t>
      </w:r>
      <w:r>
        <w:rPr>
          <w:color w:val="000000" w:themeColor="text1"/>
        </w:rPr>
        <w:t xml:space="preserve"> and </w:t>
      </w:r>
      <w:r w:rsidR="00566AAB">
        <w:rPr>
          <w:color w:val="000000" w:themeColor="text1"/>
        </w:rPr>
        <w:t>4</w:t>
      </w:r>
      <w:r>
        <w:rPr>
          <w:color w:val="000000" w:themeColor="text1"/>
        </w:rPr>
        <w:t>. In summary, t</w:t>
      </w:r>
      <w:r w:rsidRPr="00B11569">
        <w:rPr>
          <w:color w:val="000000" w:themeColor="text1"/>
        </w:rPr>
        <w:t>he transform</w:t>
      </w:r>
      <w:r>
        <w:rPr>
          <w:color w:val="000000" w:themeColor="text1"/>
        </w:rPr>
        <w:t xml:space="preserve">ation involved infection of plant tissue with a C58-derived strain of </w:t>
      </w:r>
      <w:r w:rsidRPr="001A5ABB">
        <w:rPr>
          <w:i/>
          <w:color w:val="000000" w:themeColor="text1"/>
        </w:rPr>
        <w:t>Agrobacterium</w:t>
      </w:r>
      <w:r>
        <w:rPr>
          <w:color w:val="000000" w:themeColor="text1"/>
        </w:rPr>
        <w:t xml:space="preserve"> AGL1, containing the plasmids pSIM1278 or pSIM1678. </w:t>
      </w:r>
      <w:r w:rsidR="00A8308D">
        <w:rPr>
          <w:color w:val="000000" w:themeColor="text1"/>
        </w:rPr>
        <w:t>P</w:t>
      </w:r>
      <w:r w:rsidR="005840AD">
        <w:rPr>
          <w:color w:val="000000" w:themeColor="text1"/>
        </w:rPr>
        <w:t>lantlets were</w:t>
      </w:r>
      <w:r>
        <w:rPr>
          <w:color w:val="000000" w:themeColor="text1"/>
        </w:rPr>
        <w:t xml:space="preserve"> </w:t>
      </w:r>
      <w:r w:rsidR="00A8308D">
        <w:rPr>
          <w:color w:val="000000" w:themeColor="text1"/>
        </w:rPr>
        <w:t xml:space="preserve">then </w:t>
      </w:r>
      <w:r>
        <w:rPr>
          <w:color w:val="000000" w:themeColor="text1"/>
        </w:rPr>
        <w:t>grow</w:t>
      </w:r>
      <w:r w:rsidR="00A8308D">
        <w:rPr>
          <w:color w:val="000000" w:themeColor="text1"/>
        </w:rPr>
        <w:t>n</w:t>
      </w:r>
      <w:r>
        <w:rPr>
          <w:color w:val="000000" w:themeColor="text1"/>
        </w:rPr>
        <w:t xml:space="preserve"> on media containing the antibiotic timentin</w:t>
      </w:r>
      <w:r w:rsidR="00A8308D">
        <w:rPr>
          <w:color w:val="000000" w:themeColor="text1"/>
        </w:rPr>
        <w:t xml:space="preserve"> to suppress the growth of the agrobacterium</w:t>
      </w:r>
      <w:r>
        <w:rPr>
          <w:color w:val="000000" w:themeColor="text1"/>
        </w:rPr>
        <w:t xml:space="preserve">. To identify transformants that had inadvertently taken up the plasmid backbone, explants that produced abnormal or stunted shoots indicative of expression of the </w:t>
      </w:r>
      <w:r w:rsidRPr="00C037E7">
        <w:rPr>
          <w:i/>
          <w:color w:val="000000" w:themeColor="text1"/>
        </w:rPr>
        <w:t>ipt</w:t>
      </w:r>
      <w:r>
        <w:rPr>
          <w:color w:val="000000" w:themeColor="text1"/>
        </w:rPr>
        <w:t xml:space="preserve"> gene (in the backbone region) (see section 3.2.1) were discarded. The absence of backbone sequences was later confirmed by Southern blotting. </w:t>
      </w:r>
      <w:r w:rsidR="00E93C17">
        <w:rPr>
          <w:color w:val="000000" w:themeColor="text1"/>
        </w:rPr>
        <w:br w:type="page"/>
      </w:r>
    </w:p>
    <w:p w14:paraId="08907707" w14:textId="4E05806A" w:rsidR="00E03F9F" w:rsidRDefault="00455F31" w:rsidP="00A37AD0">
      <w:pPr>
        <w:widowControl/>
      </w:pPr>
      <w:r>
        <w:rPr>
          <w:color w:val="000000" w:themeColor="text1"/>
        </w:rPr>
        <w:lastRenderedPageBreak/>
        <w:t xml:space="preserve">In order to then identify transformants that had incorporated the T-DNA insert for further propagation, polymerase chain reaction (PCR) analysis was employed. </w:t>
      </w:r>
      <w:r>
        <w:t>Since potato is prone to somaclonal variation, several steps were taken during the propagation stages to identify and remove events with chromosomal rearrangements.</w:t>
      </w:r>
    </w:p>
    <w:p w14:paraId="2583ED17" w14:textId="77777777" w:rsidR="00E03F9F" w:rsidRDefault="00E03F9F" w:rsidP="00A37AD0">
      <w:pPr>
        <w:widowControl/>
      </w:pPr>
    </w:p>
    <w:p w14:paraId="512B6066" w14:textId="45AAE36E" w:rsidR="00E03F9F" w:rsidRDefault="00883C93" w:rsidP="00A37AD0">
      <w:pPr>
        <w:widowControl/>
      </w:pPr>
      <w:r>
        <w:rPr>
          <w:noProof/>
          <w:lang w:eastAsia="en-GB" w:bidi="ar-SA"/>
        </w:rPr>
        <mc:AlternateContent>
          <mc:Choice Requires="wpg">
            <w:drawing>
              <wp:anchor distT="0" distB="0" distL="114300" distR="114300" simplePos="0" relativeHeight="251640832" behindDoc="0" locked="0" layoutInCell="1" allowOverlap="1" wp14:anchorId="47E3CDC6" wp14:editId="32BB34DB">
                <wp:simplePos x="0" y="0"/>
                <wp:positionH relativeFrom="column">
                  <wp:posOffset>-128905</wp:posOffset>
                </wp:positionH>
                <wp:positionV relativeFrom="paragraph">
                  <wp:posOffset>40640</wp:posOffset>
                </wp:positionV>
                <wp:extent cx="5924550" cy="2924175"/>
                <wp:effectExtent l="0" t="0" r="0" b="9525"/>
                <wp:wrapNone/>
                <wp:docPr id="296" name="Group 296" descr="Representation of the plasmids used to transform the three potato varieties. Both plasmids contain a T-DNA insert region that contains the DNA sequences of interest and are shown with a white background. The plasmid backbone region is shown with a grey background." title="Figure 2: Plasmid maps of pSIM1278 and pSIM1678."/>
                <wp:cNvGraphicFramePr/>
                <a:graphic xmlns:a="http://schemas.openxmlformats.org/drawingml/2006/main">
                  <a:graphicData uri="http://schemas.microsoft.com/office/word/2010/wordprocessingGroup">
                    <wpg:wgp>
                      <wpg:cNvGrpSpPr/>
                      <wpg:grpSpPr>
                        <a:xfrm>
                          <a:off x="0" y="0"/>
                          <a:ext cx="5924550" cy="2924175"/>
                          <a:chOff x="0" y="0"/>
                          <a:chExt cx="5924550" cy="2924175"/>
                        </a:xfrm>
                      </wpg:grpSpPr>
                      <pic:pic xmlns:pic="http://schemas.openxmlformats.org/drawingml/2006/picture">
                        <pic:nvPicPr>
                          <pic:cNvPr id="5" name="Picture 5"/>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71800" cy="2924175"/>
                          </a:xfrm>
                          <a:prstGeom prst="rect">
                            <a:avLst/>
                          </a:prstGeom>
                          <a:noFill/>
                          <a:ln>
                            <a:noFill/>
                          </a:ln>
                        </pic:spPr>
                      </pic:pic>
                      <pic:pic xmlns:pic="http://schemas.openxmlformats.org/drawingml/2006/picture">
                        <pic:nvPicPr>
                          <pic:cNvPr id="6" name="Picture 6"/>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971800" y="0"/>
                            <a:ext cx="2952750" cy="2914650"/>
                          </a:xfrm>
                          <a:prstGeom prst="rect">
                            <a:avLst/>
                          </a:prstGeom>
                          <a:noFill/>
                          <a:ln>
                            <a:noFill/>
                          </a:ln>
                        </pic:spPr>
                      </pic:pic>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AB558BE" id="Group 296" o:spid="_x0000_s1026" alt="Title: Figure 2: Plasmid maps of pSIM1278 and pSIM1678. - Description: Representation of the plasmids used to transform the three potato varieties. Both plasmids contain a T-DNA insert region that contains the DNA sequences of interest and are shown with a white background. The plasmid backbone region is shown with a grey background." style="position:absolute;margin-left:-10.15pt;margin-top:3.2pt;width:466.5pt;height:230.25pt;z-index:251640832" coordsize="59245,29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29718;height:29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">
                  <v:imagedata r:id="rId25" o:title=""/>
                  <v:path arrowok="t"/>
                </v:shape>
                <v:shape id="Picture 6" o:spid="_x0000_s1028" type="#_x0000_t75" style="position:absolute;left:29718;width:29527;height:29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">
                  <v:imagedata r:id="rId26" o:title=""/>
                  <v:path arrowok="t"/>
                </v:shape>
              </v:group>
            </w:pict>
          </mc:Fallback>
        </mc:AlternateContent>
      </w:r>
    </w:p>
    <w:p w14:paraId="081E091E" w14:textId="77777777" w:rsidR="00E03F9F" w:rsidRDefault="00E03F9F" w:rsidP="00A37AD0">
      <w:pPr>
        <w:widowControl/>
      </w:pPr>
    </w:p>
    <w:p w14:paraId="03507222" w14:textId="77777777" w:rsidR="00E03F9F" w:rsidRDefault="00E03F9F" w:rsidP="00A37AD0">
      <w:pPr>
        <w:widowControl/>
      </w:pPr>
    </w:p>
    <w:p w14:paraId="4037389A" w14:textId="77777777" w:rsidR="00E03F9F" w:rsidRDefault="00E03F9F" w:rsidP="00A37AD0">
      <w:pPr>
        <w:widowControl/>
      </w:pPr>
    </w:p>
    <w:p w14:paraId="218332E8" w14:textId="77777777" w:rsidR="00E03F9F" w:rsidRDefault="00E03F9F" w:rsidP="00A37AD0">
      <w:pPr>
        <w:widowControl/>
      </w:pPr>
    </w:p>
    <w:p w14:paraId="4144B949" w14:textId="77777777" w:rsidR="00E03F9F" w:rsidRDefault="00E03F9F" w:rsidP="00A37AD0">
      <w:pPr>
        <w:widowControl/>
      </w:pPr>
    </w:p>
    <w:p w14:paraId="0484F88B" w14:textId="77777777" w:rsidR="00E03F9F" w:rsidRDefault="00E03F9F" w:rsidP="00A37AD0">
      <w:pPr>
        <w:widowControl/>
      </w:pPr>
    </w:p>
    <w:p w14:paraId="7C3FA9DC" w14:textId="77777777" w:rsidR="00E03F9F" w:rsidRDefault="00E03F9F" w:rsidP="00A37AD0">
      <w:pPr>
        <w:widowControl/>
      </w:pPr>
    </w:p>
    <w:p w14:paraId="3164540F" w14:textId="77777777" w:rsidR="00E03F9F" w:rsidRDefault="00E03F9F" w:rsidP="00A37AD0">
      <w:pPr>
        <w:widowControl/>
      </w:pPr>
    </w:p>
    <w:p w14:paraId="70F995F1" w14:textId="77777777" w:rsidR="00E03F9F" w:rsidRDefault="00E03F9F" w:rsidP="00A37AD0">
      <w:pPr>
        <w:widowControl/>
      </w:pPr>
    </w:p>
    <w:p w14:paraId="31FA3E3B" w14:textId="77777777" w:rsidR="00E03F9F" w:rsidRDefault="00E03F9F" w:rsidP="00A37AD0">
      <w:pPr>
        <w:widowControl/>
      </w:pPr>
    </w:p>
    <w:p w14:paraId="683224B0" w14:textId="77777777" w:rsidR="00E03F9F" w:rsidRDefault="00E03F9F" w:rsidP="00A37AD0">
      <w:pPr>
        <w:widowControl/>
      </w:pPr>
    </w:p>
    <w:p w14:paraId="66B66A2C" w14:textId="77777777" w:rsidR="00E03F9F" w:rsidRDefault="00E03F9F" w:rsidP="00A37AD0">
      <w:pPr>
        <w:widowControl/>
      </w:pPr>
    </w:p>
    <w:p w14:paraId="7F140BF2" w14:textId="77777777" w:rsidR="00E03F9F" w:rsidRDefault="00E03F9F" w:rsidP="00A37AD0">
      <w:pPr>
        <w:widowControl/>
      </w:pPr>
    </w:p>
    <w:p w14:paraId="3F1B4DAE" w14:textId="77777777" w:rsidR="00E03F9F" w:rsidRDefault="00E03F9F" w:rsidP="00A37AD0">
      <w:pPr>
        <w:widowControl/>
      </w:pPr>
    </w:p>
    <w:p w14:paraId="157FF557" w14:textId="77777777" w:rsidR="00E03F9F" w:rsidRDefault="00E03F9F" w:rsidP="00A37AD0">
      <w:pPr>
        <w:widowControl/>
      </w:pPr>
    </w:p>
    <w:p w14:paraId="68F3B803" w14:textId="77777777" w:rsidR="00E03F9F" w:rsidRDefault="00E03F9F" w:rsidP="00A37AD0">
      <w:pPr>
        <w:widowControl/>
      </w:pPr>
    </w:p>
    <w:p w14:paraId="68E727C6" w14:textId="77777777" w:rsidR="00E03F9F" w:rsidRDefault="00E03F9F" w:rsidP="00A37AD0">
      <w:pPr>
        <w:widowControl/>
      </w:pPr>
    </w:p>
    <w:p w14:paraId="25852F07" w14:textId="77777777" w:rsidR="00E03F9F" w:rsidRDefault="00E03F9F" w:rsidP="00E03F9F">
      <w:pPr>
        <w:rPr>
          <w:color w:val="000000" w:themeColor="text1"/>
        </w:rPr>
      </w:pPr>
    </w:p>
    <w:p w14:paraId="0169DBCA" w14:textId="0D936369" w:rsidR="00E03F9F" w:rsidRPr="00E93C17" w:rsidRDefault="00566AAB" w:rsidP="00E93C17">
      <w:pPr>
        <w:jc w:val="center"/>
        <w:rPr>
          <w:i/>
        </w:rPr>
      </w:pPr>
      <w:r w:rsidRPr="00E93C17">
        <w:rPr>
          <w:i/>
        </w:rPr>
        <w:t>Figure 2</w:t>
      </w:r>
      <w:r w:rsidR="00E03F9F" w:rsidRPr="00E93C17">
        <w:rPr>
          <w:i/>
        </w:rPr>
        <w:t>: Plasmid maps of pSIM1278 and pSIM1678.</w:t>
      </w:r>
      <w:r w:rsidR="00E03F9F" w:rsidRPr="00E93C17">
        <w:rPr>
          <w:b/>
          <w:i/>
        </w:rPr>
        <w:t xml:space="preserve"> </w:t>
      </w:r>
      <w:r w:rsidR="00E03F9F" w:rsidRPr="00E93C17">
        <w:rPr>
          <w:i/>
        </w:rPr>
        <w:t xml:space="preserve">Representation of the plasmids used to </w:t>
      </w:r>
      <w:r w:rsidR="00056E47" w:rsidRPr="00E93C17">
        <w:rPr>
          <w:i/>
        </w:rPr>
        <w:t>transform</w:t>
      </w:r>
      <w:r w:rsidR="00E03F9F" w:rsidRPr="00E93C17">
        <w:rPr>
          <w:i/>
        </w:rPr>
        <w:t xml:space="preserve"> the three potato varieties. Both plasmids contain a T-DNA insert region that contains the DNA sequences of interest and are shown with a white background</w:t>
      </w:r>
      <w:r w:rsidR="00056E47" w:rsidRPr="00E93C17">
        <w:rPr>
          <w:i/>
        </w:rPr>
        <w:t>. T</w:t>
      </w:r>
      <w:r w:rsidR="00E03F9F" w:rsidRPr="00E93C17">
        <w:rPr>
          <w:i/>
        </w:rPr>
        <w:t>he plasmid backbone region is shown with a grey background.</w:t>
      </w:r>
    </w:p>
    <w:p w14:paraId="32960B68" w14:textId="1B2EA5C4" w:rsidR="005F2CFB" w:rsidRDefault="00455F31" w:rsidP="00A37AD0">
      <w:pPr>
        <w:widowControl/>
        <w:rPr>
          <w:color w:val="000000" w:themeColor="text1"/>
        </w:rPr>
      </w:pPr>
      <w:r>
        <w:rPr>
          <w:color w:val="000000" w:themeColor="text1"/>
        </w:rPr>
        <w:br w:type="page"/>
      </w:r>
    </w:p>
    <w:p w14:paraId="5CA4C25E" w14:textId="236EEC2A" w:rsidR="009B43FC" w:rsidRDefault="00D04E05" w:rsidP="00E513DA">
      <w:pPr>
        <w:rPr>
          <w:color w:val="000000" w:themeColor="text1"/>
        </w:rPr>
      </w:pPr>
      <w:r>
        <w:rPr>
          <w:noProof/>
          <w:color w:val="000000" w:themeColor="text1"/>
          <w:lang w:eastAsia="en-GB" w:bidi="ar-SA"/>
        </w:rPr>
        <w:lastRenderedPageBreak/>
        <mc:AlternateContent>
          <mc:Choice Requires="wpg">
            <w:drawing>
              <wp:anchor distT="0" distB="0" distL="114300" distR="114300" simplePos="0" relativeHeight="251642880" behindDoc="0" locked="0" layoutInCell="1" allowOverlap="1" wp14:anchorId="73092F86" wp14:editId="52E786C8">
                <wp:simplePos x="0" y="0"/>
                <wp:positionH relativeFrom="column">
                  <wp:posOffset>4445</wp:posOffset>
                </wp:positionH>
                <wp:positionV relativeFrom="paragraph">
                  <wp:posOffset>0</wp:posOffset>
                </wp:positionV>
                <wp:extent cx="5762625" cy="5581650"/>
                <wp:effectExtent l="0" t="0" r="9525" b="0"/>
                <wp:wrapNone/>
                <wp:docPr id="11" name="Group 11" descr="Flowchart showing the development and selection methodology for the creation of the E56, F10 and J3 lines. " title="Figure 3: Flowchart"/>
                <wp:cNvGraphicFramePr/>
                <a:graphic xmlns:a="http://schemas.openxmlformats.org/drawingml/2006/main">
                  <a:graphicData uri="http://schemas.microsoft.com/office/word/2010/wordprocessingGroup">
                    <wpg:wgp>
                      <wpg:cNvGrpSpPr/>
                      <wpg:grpSpPr>
                        <a:xfrm>
                          <a:off x="0" y="0"/>
                          <a:ext cx="5762625" cy="5581650"/>
                          <a:chOff x="0" y="0"/>
                          <a:chExt cx="5762625" cy="5581650"/>
                        </a:xfrm>
                      </wpg:grpSpPr>
                      <pic:pic xmlns:pic="http://schemas.openxmlformats.org/drawingml/2006/picture">
                        <pic:nvPicPr>
                          <pic:cNvPr id="2" name="Picture 2"/>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2625" cy="5172075"/>
                          </a:xfrm>
                          <a:prstGeom prst="rect">
                            <a:avLst/>
                          </a:prstGeom>
                          <a:noFill/>
                          <a:ln>
                            <a:noFill/>
                          </a:ln>
                        </pic:spPr>
                      </pic:pic>
                      <pic:pic xmlns:pic="http://schemas.openxmlformats.org/drawingml/2006/picture">
                        <pic:nvPicPr>
                          <pic:cNvPr id="9" name="Picture 9"/>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9525" y="5067300"/>
                            <a:ext cx="5724525" cy="514350"/>
                          </a:xfrm>
                          <a:prstGeom prst="rect">
                            <a:avLst/>
                          </a:prstGeom>
                          <a:noFill/>
                          <a:ln>
                            <a:noFill/>
                          </a:ln>
                        </pic:spPr>
                      </pic:pic>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44EDDC1" id="Group 11" o:spid="_x0000_s1026" alt="Title: Figure 3: Flowchart - Description: Flowchart showing the development and selection methodology for the creation of the E56, F10 and J3 lines. " style="position:absolute;margin-left:.35pt;margin-top:0;width:453.75pt;height:439.5pt;z-index:251642880" coordsize="57626,55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">
                <v:shape id="Picture 2" o:spid="_x0000_s1027" type="#_x0000_t75" style="position:absolute;width:57626;height:51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">
                  <v:imagedata r:id="rId29" o:title=""/>
                  <v:path arrowok="t"/>
                </v:shape>
                <v:shape id="Picture 9" o:spid="_x0000_s1028" type="#_x0000_t75" style="position:absolute;left:95;top:50673;width:57245;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">
                  <v:imagedata r:id="rId30" o:title=""/>
                  <v:path arrowok="t"/>
                </v:shape>
              </v:group>
            </w:pict>
          </mc:Fallback>
        </mc:AlternateContent>
      </w:r>
    </w:p>
    <w:p w14:paraId="182D2BAE" w14:textId="77777777" w:rsidR="009B43FC" w:rsidRDefault="009B43FC" w:rsidP="00E513DA">
      <w:pPr>
        <w:rPr>
          <w:color w:val="000000" w:themeColor="text1"/>
        </w:rPr>
      </w:pPr>
    </w:p>
    <w:p w14:paraId="53D54109" w14:textId="0D37175E" w:rsidR="009B43FC" w:rsidRDefault="009B43FC" w:rsidP="00E513DA">
      <w:pPr>
        <w:rPr>
          <w:color w:val="000000" w:themeColor="text1"/>
        </w:rPr>
      </w:pPr>
    </w:p>
    <w:p w14:paraId="31005569" w14:textId="77777777" w:rsidR="009B43FC" w:rsidRDefault="009B43FC" w:rsidP="00E513DA">
      <w:pPr>
        <w:rPr>
          <w:color w:val="000000" w:themeColor="text1"/>
        </w:rPr>
      </w:pPr>
    </w:p>
    <w:p w14:paraId="0BC53F96" w14:textId="77777777" w:rsidR="009B43FC" w:rsidRDefault="009B43FC" w:rsidP="00E513DA">
      <w:pPr>
        <w:rPr>
          <w:color w:val="000000" w:themeColor="text1"/>
        </w:rPr>
      </w:pPr>
    </w:p>
    <w:p w14:paraId="1978199A" w14:textId="77777777" w:rsidR="009B43FC" w:rsidRDefault="009B43FC" w:rsidP="00E513DA">
      <w:pPr>
        <w:rPr>
          <w:color w:val="000000" w:themeColor="text1"/>
        </w:rPr>
      </w:pPr>
    </w:p>
    <w:p w14:paraId="695D2E40" w14:textId="77777777" w:rsidR="009B43FC" w:rsidRDefault="009B43FC" w:rsidP="00E513DA">
      <w:pPr>
        <w:rPr>
          <w:color w:val="000000" w:themeColor="text1"/>
        </w:rPr>
      </w:pPr>
    </w:p>
    <w:p w14:paraId="55E8C8B9" w14:textId="77777777" w:rsidR="009B43FC" w:rsidRDefault="009B43FC" w:rsidP="00E513DA">
      <w:pPr>
        <w:rPr>
          <w:color w:val="000000" w:themeColor="text1"/>
        </w:rPr>
      </w:pPr>
    </w:p>
    <w:p w14:paraId="7BAB3698" w14:textId="77777777" w:rsidR="009B43FC" w:rsidRDefault="009B43FC" w:rsidP="00E513DA">
      <w:pPr>
        <w:rPr>
          <w:color w:val="000000" w:themeColor="text1"/>
        </w:rPr>
      </w:pPr>
    </w:p>
    <w:p w14:paraId="2D7DD3E3" w14:textId="77777777" w:rsidR="009B43FC" w:rsidRDefault="009B43FC" w:rsidP="00E513DA">
      <w:pPr>
        <w:rPr>
          <w:color w:val="000000" w:themeColor="text1"/>
        </w:rPr>
      </w:pPr>
    </w:p>
    <w:p w14:paraId="4F44AD05" w14:textId="77777777" w:rsidR="009B43FC" w:rsidRDefault="009B43FC" w:rsidP="00E513DA">
      <w:pPr>
        <w:rPr>
          <w:color w:val="000000" w:themeColor="text1"/>
        </w:rPr>
      </w:pPr>
    </w:p>
    <w:p w14:paraId="5D87875A" w14:textId="77777777" w:rsidR="009B43FC" w:rsidRDefault="009B43FC" w:rsidP="00E513DA">
      <w:pPr>
        <w:rPr>
          <w:color w:val="000000" w:themeColor="text1"/>
        </w:rPr>
      </w:pPr>
    </w:p>
    <w:p w14:paraId="6F7E7938" w14:textId="2F21B6E1" w:rsidR="009B43FC" w:rsidRDefault="009B43FC" w:rsidP="00E513DA">
      <w:pPr>
        <w:rPr>
          <w:color w:val="000000" w:themeColor="text1"/>
        </w:rPr>
      </w:pPr>
    </w:p>
    <w:p w14:paraId="05E7FB38" w14:textId="77777777" w:rsidR="009B43FC" w:rsidRDefault="009B43FC" w:rsidP="00E513DA">
      <w:pPr>
        <w:rPr>
          <w:color w:val="000000" w:themeColor="text1"/>
        </w:rPr>
      </w:pPr>
    </w:p>
    <w:p w14:paraId="2F9D5907" w14:textId="77777777" w:rsidR="009B43FC" w:rsidRDefault="009B43FC" w:rsidP="00E513DA">
      <w:pPr>
        <w:rPr>
          <w:color w:val="000000" w:themeColor="text1"/>
        </w:rPr>
      </w:pPr>
    </w:p>
    <w:p w14:paraId="426D3889" w14:textId="77777777" w:rsidR="009B43FC" w:rsidRDefault="009B43FC" w:rsidP="00E513DA">
      <w:pPr>
        <w:rPr>
          <w:color w:val="000000" w:themeColor="text1"/>
        </w:rPr>
      </w:pPr>
    </w:p>
    <w:p w14:paraId="731EB52F" w14:textId="77777777" w:rsidR="009B43FC" w:rsidRDefault="009B43FC" w:rsidP="00E513DA">
      <w:pPr>
        <w:rPr>
          <w:color w:val="000000" w:themeColor="text1"/>
        </w:rPr>
      </w:pPr>
    </w:p>
    <w:p w14:paraId="7C19CEF8" w14:textId="77777777" w:rsidR="009B43FC" w:rsidRDefault="009B43FC" w:rsidP="00E513DA">
      <w:pPr>
        <w:rPr>
          <w:color w:val="000000" w:themeColor="text1"/>
        </w:rPr>
      </w:pPr>
    </w:p>
    <w:p w14:paraId="05260CE3" w14:textId="77777777" w:rsidR="009B43FC" w:rsidRDefault="009B43FC" w:rsidP="00E513DA">
      <w:pPr>
        <w:rPr>
          <w:color w:val="000000" w:themeColor="text1"/>
        </w:rPr>
      </w:pPr>
    </w:p>
    <w:p w14:paraId="1FC91FA2" w14:textId="77777777" w:rsidR="009B43FC" w:rsidRDefault="009B43FC" w:rsidP="00E513DA">
      <w:pPr>
        <w:rPr>
          <w:color w:val="000000" w:themeColor="text1"/>
        </w:rPr>
      </w:pPr>
    </w:p>
    <w:p w14:paraId="01CF420D" w14:textId="77777777" w:rsidR="009B43FC" w:rsidRDefault="009B43FC" w:rsidP="00E513DA">
      <w:pPr>
        <w:rPr>
          <w:color w:val="000000" w:themeColor="text1"/>
        </w:rPr>
      </w:pPr>
    </w:p>
    <w:p w14:paraId="0725A90B" w14:textId="77777777" w:rsidR="009B43FC" w:rsidRDefault="009B43FC" w:rsidP="00E513DA">
      <w:pPr>
        <w:rPr>
          <w:color w:val="000000" w:themeColor="text1"/>
        </w:rPr>
      </w:pPr>
    </w:p>
    <w:p w14:paraId="4AD2C6F1" w14:textId="77777777" w:rsidR="009B43FC" w:rsidRDefault="009B43FC" w:rsidP="00E513DA">
      <w:pPr>
        <w:rPr>
          <w:color w:val="000000" w:themeColor="text1"/>
        </w:rPr>
      </w:pPr>
    </w:p>
    <w:p w14:paraId="1326E203" w14:textId="1A8ECC05" w:rsidR="009B43FC" w:rsidRDefault="009B43FC" w:rsidP="00E513DA">
      <w:pPr>
        <w:rPr>
          <w:color w:val="000000" w:themeColor="text1"/>
        </w:rPr>
      </w:pPr>
    </w:p>
    <w:p w14:paraId="55B948CF" w14:textId="77777777" w:rsidR="009B43FC" w:rsidRDefault="009B43FC" w:rsidP="00E513DA">
      <w:pPr>
        <w:rPr>
          <w:color w:val="000000" w:themeColor="text1"/>
        </w:rPr>
      </w:pPr>
    </w:p>
    <w:p w14:paraId="402AFE1F" w14:textId="77777777" w:rsidR="009B43FC" w:rsidRDefault="009B43FC" w:rsidP="00E513DA">
      <w:pPr>
        <w:rPr>
          <w:color w:val="000000" w:themeColor="text1"/>
        </w:rPr>
      </w:pPr>
    </w:p>
    <w:p w14:paraId="4C63CBB2" w14:textId="77777777" w:rsidR="009B43FC" w:rsidRDefault="009B43FC" w:rsidP="00E513DA">
      <w:pPr>
        <w:rPr>
          <w:color w:val="000000" w:themeColor="text1"/>
        </w:rPr>
      </w:pPr>
    </w:p>
    <w:p w14:paraId="2B8A3CBD" w14:textId="2D0103FA" w:rsidR="009B43FC" w:rsidRDefault="009B43FC" w:rsidP="00E513DA">
      <w:pPr>
        <w:rPr>
          <w:color w:val="000000" w:themeColor="text1"/>
        </w:rPr>
      </w:pPr>
    </w:p>
    <w:p w14:paraId="7148E6AA" w14:textId="23A99D84" w:rsidR="009B43FC" w:rsidRDefault="009B43FC" w:rsidP="00E513DA">
      <w:pPr>
        <w:rPr>
          <w:color w:val="000000" w:themeColor="text1"/>
        </w:rPr>
      </w:pPr>
    </w:p>
    <w:p w14:paraId="14C5F6F4" w14:textId="05266447" w:rsidR="009B43FC" w:rsidRDefault="009B43FC" w:rsidP="00E513DA">
      <w:pPr>
        <w:rPr>
          <w:color w:val="000000" w:themeColor="text1"/>
        </w:rPr>
      </w:pPr>
    </w:p>
    <w:p w14:paraId="099FB766" w14:textId="7BBD3FA6" w:rsidR="009B43FC" w:rsidRDefault="009B43FC" w:rsidP="00E513DA">
      <w:pPr>
        <w:rPr>
          <w:color w:val="000000" w:themeColor="text1"/>
        </w:rPr>
      </w:pPr>
    </w:p>
    <w:p w14:paraId="09AD9122" w14:textId="77777777" w:rsidR="009B43FC" w:rsidRDefault="009B43FC" w:rsidP="00E513DA">
      <w:pPr>
        <w:rPr>
          <w:color w:val="000000" w:themeColor="text1"/>
        </w:rPr>
      </w:pPr>
    </w:p>
    <w:p w14:paraId="1C19B577" w14:textId="77777777" w:rsidR="009B43FC" w:rsidRDefault="009B43FC" w:rsidP="00E513DA">
      <w:pPr>
        <w:rPr>
          <w:color w:val="000000" w:themeColor="text1"/>
        </w:rPr>
      </w:pPr>
    </w:p>
    <w:p w14:paraId="57DA59CC" w14:textId="77777777" w:rsidR="00D04E05" w:rsidRDefault="00D04E05" w:rsidP="009B43FC">
      <w:pPr>
        <w:pStyle w:val="FSFigureTitle"/>
        <w:rPr>
          <w:b/>
        </w:rPr>
      </w:pPr>
    </w:p>
    <w:p w14:paraId="6EB3C54B" w14:textId="77777777" w:rsidR="00D04E05" w:rsidRDefault="00D04E05" w:rsidP="009B43FC">
      <w:pPr>
        <w:pStyle w:val="FSFigureTitle"/>
        <w:rPr>
          <w:b/>
        </w:rPr>
      </w:pPr>
    </w:p>
    <w:p w14:paraId="5434423D" w14:textId="2E2137A5" w:rsidR="00E93C17" w:rsidRPr="00E93C17" w:rsidRDefault="009B43FC" w:rsidP="00E93C17">
      <w:pPr>
        <w:jc w:val="center"/>
        <w:rPr>
          <w:i/>
          <w:color w:val="000000" w:themeColor="text1"/>
        </w:rPr>
      </w:pPr>
      <w:r w:rsidRPr="00E93C17">
        <w:rPr>
          <w:i/>
        </w:rPr>
        <w:t xml:space="preserve">Figure </w:t>
      </w:r>
      <w:r w:rsidR="00566AAB" w:rsidRPr="00E93C17">
        <w:rPr>
          <w:i/>
        </w:rPr>
        <w:t>3</w:t>
      </w:r>
      <w:r w:rsidRPr="00E93C17">
        <w:rPr>
          <w:i/>
        </w:rPr>
        <w:t>: Flowchart showing the development and selection</w:t>
      </w:r>
      <w:r w:rsidR="00D04E05" w:rsidRPr="00E93C17">
        <w:rPr>
          <w:i/>
        </w:rPr>
        <w:t xml:space="preserve"> methodology for the creation</w:t>
      </w:r>
      <w:r w:rsidRPr="00E93C17">
        <w:rPr>
          <w:i/>
        </w:rPr>
        <w:t xml:space="preserve"> of </w:t>
      </w:r>
      <w:r w:rsidR="00D04E05" w:rsidRPr="00E93C17">
        <w:rPr>
          <w:i/>
        </w:rPr>
        <w:t xml:space="preserve">the </w:t>
      </w:r>
      <w:r w:rsidRPr="00E93C17">
        <w:rPr>
          <w:i/>
        </w:rPr>
        <w:t>E56, F10 and J3 lines</w:t>
      </w:r>
    </w:p>
    <w:p w14:paraId="18617C5A" w14:textId="78F46E31" w:rsidR="00455F31" w:rsidRPr="00D522CE" w:rsidRDefault="00455F31" w:rsidP="008F48B4">
      <w:pPr>
        <w:pStyle w:val="FSFigureTitle"/>
        <w:ind w:left="284"/>
      </w:pPr>
      <w:r w:rsidRPr="00D91DA0">
        <w:rPr>
          <w:color w:val="000000" w:themeColor="text1"/>
        </w:rPr>
        <w:br w:type="page"/>
      </w:r>
    </w:p>
    <w:p w14:paraId="540A16D7" w14:textId="1CB9A0FB" w:rsidR="00D04E05" w:rsidRDefault="00876333" w:rsidP="00E513DA">
      <w:pPr>
        <w:rPr>
          <w:color w:val="000000" w:themeColor="text1"/>
        </w:rPr>
      </w:pPr>
      <w:r>
        <w:rPr>
          <w:noProof/>
          <w:color w:val="000000" w:themeColor="text1"/>
          <w:lang w:eastAsia="en-GB" w:bidi="ar-SA"/>
        </w:rPr>
        <w:lastRenderedPageBreak/>
        <mc:AlternateContent>
          <mc:Choice Requires="wpg">
            <w:drawing>
              <wp:anchor distT="0" distB="0" distL="114300" distR="114300" simplePos="0" relativeHeight="251644928" behindDoc="0" locked="0" layoutInCell="1" allowOverlap="1" wp14:anchorId="236CA6BA" wp14:editId="172A7C9A">
                <wp:simplePos x="0" y="0"/>
                <wp:positionH relativeFrom="column">
                  <wp:posOffset>1905</wp:posOffset>
                </wp:positionH>
                <wp:positionV relativeFrom="paragraph">
                  <wp:posOffset>123000</wp:posOffset>
                </wp:positionV>
                <wp:extent cx="5759450" cy="5320030"/>
                <wp:effectExtent l="0" t="0" r="0" b="0"/>
                <wp:wrapNone/>
                <wp:docPr id="14" name="Group 14" descr="Flowchart showing the development and selection methodology for the creation of the W8, X17 and Y9 lines." title="Figure 4: Flowchart"/>
                <wp:cNvGraphicFramePr/>
                <a:graphic xmlns:a="http://schemas.openxmlformats.org/drawingml/2006/main">
                  <a:graphicData uri="http://schemas.microsoft.com/office/word/2010/wordprocessingGroup">
                    <wpg:wgp>
                      <wpg:cNvGrpSpPr/>
                      <wpg:grpSpPr>
                        <a:xfrm>
                          <a:off x="0" y="0"/>
                          <a:ext cx="5759450" cy="5320030"/>
                          <a:chOff x="0" y="0"/>
                          <a:chExt cx="5759532" cy="5320145"/>
                        </a:xfrm>
                      </wpg:grpSpPr>
                      <pic:pic xmlns:pic="http://schemas.openxmlformats.org/drawingml/2006/picture">
                        <pic:nvPicPr>
                          <pic:cNvPr id="13" name="Picture 13"/>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3550722"/>
                            <a:ext cx="5759532" cy="1769423"/>
                          </a:xfrm>
                          <a:prstGeom prst="rect">
                            <a:avLst/>
                          </a:prstGeom>
                          <a:noFill/>
                          <a:ln>
                            <a:noFill/>
                          </a:ln>
                        </pic:spPr>
                      </pic:pic>
                      <pic:pic xmlns:pic="http://schemas.openxmlformats.org/drawingml/2006/picture">
                        <pic:nvPicPr>
                          <pic:cNvPr id="12" name="Picture 12"/>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47657" cy="3538847"/>
                          </a:xfrm>
                          <a:prstGeom prst="rect">
                            <a:avLst/>
                          </a:prstGeom>
                          <a:noFill/>
                          <a:ln>
                            <a:noFill/>
                          </a:ln>
                        </pic:spPr>
                      </pic:pic>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5DE0B82" id="Group 14" o:spid="_x0000_s1026" alt="Title: Figure 4: Flowchart - Description: Flowchart showing the development and selection methodology for the creation of the W8, X17 and Y9 lines." style="position:absolute;margin-left:.15pt;margin-top:9.7pt;width:453.5pt;height:418.9pt;z-index:251644928" coordsize="57595,53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">
                <v:shape id="Picture 13" o:spid="_x0000_s1027" type="#_x0000_t75" style="position:absolute;top:35507;width:57595;height:17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">
                  <v:imagedata r:id="rId33" o:title=""/>
                  <v:path arrowok="t"/>
                </v:shape>
                <v:shape id="Picture 12" o:spid="_x0000_s1028" type="#_x0000_t75" style="position:absolute;width:57476;height:35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">
                  <v:imagedata r:id="rId34" o:title=""/>
                  <v:path arrowok="t"/>
                </v:shape>
              </v:group>
            </w:pict>
          </mc:Fallback>
        </mc:AlternateContent>
      </w:r>
    </w:p>
    <w:p w14:paraId="221B21DB" w14:textId="77777777" w:rsidR="00D04E05" w:rsidRDefault="00D04E05" w:rsidP="00E513DA">
      <w:pPr>
        <w:rPr>
          <w:color w:val="000000" w:themeColor="text1"/>
        </w:rPr>
      </w:pPr>
    </w:p>
    <w:p w14:paraId="05EE89AE" w14:textId="77777777" w:rsidR="00D04E05" w:rsidRDefault="00D04E05" w:rsidP="00E513DA">
      <w:pPr>
        <w:rPr>
          <w:color w:val="000000" w:themeColor="text1"/>
        </w:rPr>
      </w:pPr>
    </w:p>
    <w:p w14:paraId="2B2497C0" w14:textId="77777777" w:rsidR="00D04E05" w:rsidRDefault="00D04E05" w:rsidP="00E513DA">
      <w:pPr>
        <w:rPr>
          <w:color w:val="000000" w:themeColor="text1"/>
        </w:rPr>
      </w:pPr>
    </w:p>
    <w:p w14:paraId="35DE7BCA" w14:textId="77777777" w:rsidR="00D04E05" w:rsidRDefault="00D04E05" w:rsidP="00E513DA">
      <w:pPr>
        <w:rPr>
          <w:color w:val="000000" w:themeColor="text1"/>
        </w:rPr>
      </w:pPr>
    </w:p>
    <w:p w14:paraId="333FC276" w14:textId="77777777" w:rsidR="00D04E05" w:rsidRDefault="00D04E05" w:rsidP="00E513DA">
      <w:pPr>
        <w:rPr>
          <w:color w:val="000000" w:themeColor="text1"/>
        </w:rPr>
      </w:pPr>
    </w:p>
    <w:p w14:paraId="3013E6AF" w14:textId="77777777" w:rsidR="00D04E05" w:rsidRDefault="00D04E05" w:rsidP="00E513DA">
      <w:pPr>
        <w:rPr>
          <w:color w:val="000000" w:themeColor="text1"/>
        </w:rPr>
      </w:pPr>
    </w:p>
    <w:p w14:paraId="06859BCC" w14:textId="77777777" w:rsidR="00D04E05" w:rsidRDefault="00D04E05" w:rsidP="00E513DA">
      <w:pPr>
        <w:rPr>
          <w:color w:val="000000" w:themeColor="text1"/>
        </w:rPr>
      </w:pPr>
    </w:p>
    <w:p w14:paraId="4EB69AE1" w14:textId="77777777" w:rsidR="00D04E05" w:rsidRDefault="00D04E05" w:rsidP="00E513DA">
      <w:pPr>
        <w:rPr>
          <w:color w:val="000000" w:themeColor="text1"/>
        </w:rPr>
      </w:pPr>
    </w:p>
    <w:p w14:paraId="4E60854D" w14:textId="77777777" w:rsidR="00D04E05" w:rsidRDefault="00D04E05" w:rsidP="00E513DA">
      <w:pPr>
        <w:rPr>
          <w:color w:val="000000" w:themeColor="text1"/>
        </w:rPr>
      </w:pPr>
    </w:p>
    <w:p w14:paraId="67E6B376" w14:textId="77777777" w:rsidR="00D04E05" w:rsidRDefault="00D04E05" w:rsidP="00E513DA">
      <w:pPr>
        <w:rPr>
          <w:color w:val="000000" w:themeColor="text1"/>
        </w:rPr>
      </w:pPr>
    </w:p>
    <w:p w14:paraId="187FA391" w14:textId="77777777" w:rsidR="00D04E05" w:rsidRDefault="00D04E05" w:rsidP="00E513DA">
      <w:pPr>
        <w:rPr>
          <w:color w:val="000000" w:themeColor="text1"/>
        </w:rPr>
      </w:pPr>
    </w:p>
    <w:p w14:paraId="73B2A227" w14:textId="77777777" w:rsidR="00D04E05" w:rsidRDefault="00D04E05" w:rsidP="00E513DA">
      <w:pPr>
        <w:rPr>
          <w:color w:val="000000" w:themeColor="text1"/>
        </w:rPr>
      </w:pPr>
    </w:p>
    <w:p w14:paraId="2703A004" w14:textId="77777777" w:rsidR="00D04E05" w:rsidRDefault="00D04E05" w:rsidP="00E513DA">
      <w:pPr>
        <w:rPr>
          <w:color w:val="000000" w:themeColor="text1"/>
        </w:rPr>
      </w:pPr>
    </w:p>
    <w:p w14:paraId="511E77DE" w14:textId="77777777" w:rsidR="00D04E05" w:rsidRDefault="00D04E05" w:rsidP="00E513DA">
      <w:pPr>
        <w:rPr>
          <w:color w:val="000000" w:themeColor="text1"/>
        </w:rPr>
      </w:pPr>
    </w:p>
    <w:p w14:paraId="18E96541" w14:textId="77777777" w:rsidR="00D04E05" w:rsidRDefault="00D04E05" w:rsidP="00E513DA">
      <w:pPr>
        <w:rPr>
          <w:color w:val="000000" w:themeColor="text1"/>
        </w:rPr>
      </w:pPr>
    </w:p>
    <w:p w14:paraId="4CDE2DC7" w14:textId="77777777" w:rsidR="00D04E05" w:rsidRDefault="00D04E05" w:rsidP="00E513DA">
      <w:pPr>
        <w:rPr>
          <w:color w:val="000000" w:themeColor="text1"/>
        </w:rPr>
      </w:pPr>
    </w:p>
    <w:p w14:paraId="2CD0052B" w14:textId="2C4A9712" w:rsidR="00D04E05" w:rsidRDefault="00D04E05" w:rsidP="00E513DA">
      <w:pPr>
        <w:rPr>
          <w:color w:val="000000" w:themeColor="text1"/>
        </w:rPr>
      </w:pPr>
    </w:p>
    <w:p w14:paraId="436300F6" w14:textId="35F1B33A" w:rsidR="00D04E05" w:rsidRDefault="00D04E05" w:rsidP="00E513DA">
      <w:pPr>
        <w:rPr>
          <w:color w:val="000000" w:themeColor="text1"/>
        </w:rPr>
      </w:pPr>
    </w:p>
    <w:p w14:paraId="4828BC00" w14:textId="4C2C1EFF" w:rsidR="00D04E05" w:rsidRDefault="00D04E05" w:rsidP="00E513DA">
      <w:pPr>
        <w:rPr>
          <w:color w:val="000000" w:themeColor="text1"/>
        </w:rPr>
      </w:pPr>
    </w:p>
    <w:p w14:paraId="5DC135A6" w14:textId="06D2C346" w:rsidR="00D04E05" w:rsidRDefault="00D04E05" w:rsidP="00E513DA">
      <w:pPr>
        <w:rPr>
          <w:color w:val="000000" w:themeColor="text1"/>
        </w:rPr>
      </w:pPr>
    </w:p>
    <w:p w14:paraId="5D0CA900" w14:textId="77777777" w:rsidR="00876333" w:rsidRDefault="00876333" w:rsidP="00E513DA">
      <w:pPr>
        <w:rPr>
          <w:color w:val="000000" w:themeColor="text1"/>
        </w:rPr>
      </w:pPr>
    </w:p>
    <w:p w14:paraId="49BC3F23" w14:textId="77777777" w:rsidR="00876333" w:rsidRDefault="00876333" w:rsidP="00E513DA">
      <w:pPr>
        <w:rPr>
          <w:color w:val="000000" w:themeColor="text1"/>
        </w:rPr>
      </w:pPr>
    </w:p>
    <w:p w14:paraId="55CF0F42" w14:textId="77777777" w:rsidR="00876333" w:rsidRDefault="00876333" w:rsidP="00E513DA">
      <w:pPr>
        <w:rPr>
          <w:color w:val="000000" w:themeColor="text1"/>
        </w:rPr>
      </w:pPr>
    </w:p>
    <w:p w14:paraId="03894640" w14:textId="77777777" w:rsidR="00876333" w:rsidRDefault="00876333" w:rsidP="00E513DA">
      <w:pPr>
        <w:rPr>
          <w:color w:val="000000" w:themeColor="text1"/>
        </w:rPr>
      </w:pPr>
    </w:p>
    <w:p w14:paraId="4458AE9C" w14:textId="77777777" w:rsidR="00876333" w:rsidRDefault="00876333" w:rsidP="00E513DA">
      <w:pPr>
        <w:rPr>
          <w:color w:val="000000" w:themeColor="text1"/>
        </w:rPr>
      </w:pPr>
    </w:p>
    <w:p w14:paraId="192F7AB4" w14:textId="77777777" w:rsidR="00876333" w:rsidRDefault="00876333" w:rsidP="00E513DA">
      <w:pPr>
        <w:rPr>
          <w:color w:val="000000" w:themeColor="text1"/>
        </w:rPr>
      </w:pPr>
    </w:p>
    <w:p w14:paraId="4D8311AC" w14:textId="77777777" w:rsidR="00876333" w:rsidRDefault="00876333" w:rsidP="00E513DA">
      <w:pPr>
        <w:rPr>
          <w:color w:val="000000" w:themeColor="text1"/>
        </w:rPr>
      </w:pPr>
    </w:p>
    <w:p w14:paraId="3849DBDC" w14:textId="77777777" w:rsidR="00876333" w:rsidRDefault="00876333" w:rsidP="00E513DA">
      <w:pPr>
        <w:rPr>
          <w:color w:val="000000" w:themeColor="text1"/>
        </w:rPr>
      </w:pPr>
    </w:p>
    <w:p w14:paraId="048461BD" w14:textId="77777777" w:rsidR="00876333" w:rsidRDefault="00876333" w:rsidP="00E513DA">
      <w:pPr>
        <w:rPr>
          <w:color w:val="000000" w:themeColor="text1"/>
        </w:rPr>
      </w:pPr>
    </w:p>
    <w:p w14:paraId="65A648D4" w14:textId="77777777" w:rsidR="00876333" w:rsidRDefault="00876333" w:rsidP="00E513DA">
      <w:pPr>
        <w:rPr>
          <w:color w:val="000000" w:themeColor="text1"/>
        </w:rPr>
      </w:pPr>
    </w:p>
    <w:p w14:paraId="3744DD8F" w14:textId="77777777" w:rsidR="00876333" w:rsidRDefault="00876333" w:rsidP="00E513DA">
      <w:pPr>
        <w:rPr>
          <w:color w:val="000000" w:themeColor="text1"/>
        </w:rPr>
      </w:pPr>
    </w:p>
    <w:p w14:paraId="67F48A0B" w14:textId="77777777" w:rsidR="00876333" w:rsidRDefault="00876333" w:rsidP="00E513DA">
      <w:pPr>
        <w:rPr>
          <w:color w:val="000000" w:themeColor="text1"/>
        </w:rPr>
      </w:pPr>
    </w:p>
    <w:p w14:paraId="2B60B2B2" w14:textId="77777777" w:rsidR="00876333" w:rsidRDefault="00876333" w:rsidP="00E513DA">
      <w:pPr>
        <w:rPr>
          <w:color w:val="000000" w:themeColor="text1"/>
        </w:rPr>
      </w:pPr>
    </w:p>
    <w:p w14:paraId="628ACC27" w14:textId="6C76195B" w:rsidR="006D3577" w:rsidRPr="00E93C17" w:rsidRDefault="00D04E05" w:rsidP="00E93C17">
      <w:pPr>
        <w:jc w:val="center"/>
        <w:rPr>
          <w:i/>
          <w:color w:val="000000" w:themeColor="text1"/>
        </w:rPr>
      </w:pPr>
      <w:r w:rsidRPr="00E93C17">
        <w:rPr>
          <w:i/>
        </w:rPr>
        <w:t xml:space="preserve">Figure </w:t>
      </w:r>
      <w:r w:rsidR="00566AAB" w:rsidRPr="00E93C17">
        <w:rPr>
          <w:i/>
        </w:rPr>
        <w:t>4</w:t>
      </w:r>
      <w:r w:rsidRPr="00E93C17">
        <w:rPr>
          <w:i/>
        </w:rPr>
        <w:t>: Flowchart showing the development and selection methodology for the creation of the W8, X17 and Y9 lines</w:t>
      </w:r>
    </w:p>
    <w:p w14:paraId="4479D2E0" w14:textId="208E245B" w:rsidR="00D04E05" w:rsidRDefault="00D04E05">
      <w:pPr>
        <w:widowControl/>
        <w:rPr>
          <w:rFonts w:cs="Arial"/>
          <w:b/>
          <w:bCs/>
          <w:sz w:val="28"/>
          <w:szCs w:val="22"/>
          <w:lang w:bidi="ar-SA"/>
        </w:rPr>
      </w:pPr>
      <w:bookmarkStart w:id="56" w:name="_Toc454886837"/>
      <w:r>
        <w:br w:type="page"/>
      </w:r>
    </w:p>
    <w:p w14:paraId="05E394DA" w14:textId="1D345AF2" w:rsidR="00D154AB" w:rsidRPr="00984193" w:rsidRDefault="00D154AB" w:rsidP="00523875">
      <w:pPr>
        <w:pStyle w:val="Heading2"/>
      </w:pPr>
      <w:bookmarkStart w:id="57" w:name="_Toc482266148"/>
      <w:r w:rsidRPr="00984193">
        <w:lastRenderedPageBreak/>
        <w:t>3.2</w:t>
      </w:r>
      <w:r>
        <w:tab/>
      </w:r>
      <w:bookmarkEnd w:id="56"/>
      <w:r w:rsidR="00E67EB6">
        <w:t xml:space="preserve">Detailed description of DNA </w:t>
      </w:r>
      <w:r w:rsidR="00193B86">
        <w:t>to be introduced</w:t>
      </w:r>
      <w:bookmarkEnd w:id="57"/>
    </w:p>
    <w:p w14:paraId="72C3A687" w14:textId="6A597441" w:rsidR="00DE22B0" w:rsidRDefault="00C44A85" w:rsidP="00D154AB">
      <w:pPr>
        <w:rPr>
          <w:color w:val="000000" w:themeColor="text1"/>
        </w:rPr>
      </w:pPr>
      <w:r>
        <w:rPr>
          <w:color w:val="000000" w:themeColor="text1"/>
        </w:rPr>
        <w:t>The</w:t>
      </w:r>
      <w:r w:rsidR="00156681">
        <w:rPr>
          <w:color w:val="000000" w:themeColor="text1"/>
        </w:rPr>
        <w:t xml:space="preserve"> sequential two-step </w:t>
      </w:r>
      <w:r w:rsidR="00223118">
        <w:rPr>
          <w:color w:val="000000" w:themeColor="text1"/>
        </w:rPr>
        <w:t xml:space="preserve">transformation </w:t>
      </w:r>
      <w:r w:rsidR="00156681">
        <w:rPr>
          <w:color w:val="000000" w:themeColor="text1"/>
        </w:rPr>
        <w:t xml:space="preserve">process </w:t>
      </w:r>
      <w:r>
        <w:rPr>
          <w:color w:val="000000" w:themeColor="text1"/>
        </w:rPr>
        <w:t>described in Section 3.1 makes use of</w:t>
      </w:r>
      <w:r w:rsidR="00156681">
        <w:rPr>
          <w:color w:val="000000" w:themeColor="text1"/>
        </w:rPr>
        <w:t xml:space="preserve"> t</w:t>
      </w:r>
      <w:r w:rsidR="00541DAB">
        <w:rPr>
          <w:color w:val="000000" w:themeColor="text1"/>
        </w:rPr>
        <w:t xml:space="preserve">wo </w:t>
      </w:r>
      <w:r w:rsidR="00156681">
        <w:rPr>
          <w:color w:val="000000" w:themeColor="text1"/>
        </w:rPr>
        <w:t xml:space="preserve">distinct </w:t>
      </w:r>
      <w:r w:rsidR="00541DAB">
        <w:rPr>
          <w:color w:val="000000" w:themeColor="text1"/>
        </w:rPr>
        <w:t xml:space="preserve">plasmids to generate the </w:t>
      </w:r>
      <w:r w:rsidR="00056E47">
        <w:rPr>
          <w:color w:val="000000" w:themeColor="text1"/>
        </w:rPr>
        <w:t xml:space="preserve">lines </w:t>
      </w:r>
      <w:r w:rsidR="00541DAB">
        <w:rPr>
          <w:color w:val="000000" w:themeColor="text1"/>
        </w:rPr>
        <w:t xml:space="preserve">W8, X17 and Y9. </w:t>
      </w:r>
      <w:r w:rsidR="00DE22B0">
        <w:rPr>
          <w:color w:val="000000" w:themeColor="text1"/>
        </w:rPr>
        <w:t>Each plasmid is described below.</w:t>
      </w:r>
    </w:p>
    <w:p w14:paraId="5A925DE5" w14:textId="73558E53" w:rsidR="00DE22B0" w:rsidRDefault="00DE22B0" w:rsidP="00BD7646">
      <w:pPr>
        <w:pStyle w:val="Heading3"/>
      </w:pPr>
      <w:bookmarkStart w:id="58" w:name="_Toc482266149"/>
      <w:r>
        <w:t xml:space="preserve">3.2.1 </w:t>
      </w:r>
      <w:r w:rsidR="00D91DA0">
        <w:tab/>
      </w:r>
      <w:r>
        <w:t>pSIM1278</w:t>
      </w:r>
      <w:bookmarkEnd w:id="58"/>
    </w:p>
    <w:p w14:paraId="085B3636" w14:textId="03182AC5" w:rsidR="00D154AB" w:rsidRDefault="000F517E" w:rsidP="00D154AB">
      <w:pPr>
        <w:rPr>
          <w:color w:val="000000" w:themeColor="text1"/>
        </w:rPr>
      </w:pPr>
      <w:r>
        <w:rPr>
          <w:color w:val="000000" w:themeColor="text1"/>
        </w:rPr>
        <w:t xml:space="preserve">FSANZ has previously </w:t>
      </w:r>
      <w:r w:rsidR="00493C23">
        <w:rPr>
          <w:color w:val="000000" w:themeColor="text1"/>
        </w:rPr>
        <w:t>described plasmid</w:t>
      </w:r>
      <w:r w:rsidR="00541DAB">
        <w:rPr>
          <w:color w:val="000000" w:themeColor="text1"/>
        </w:rPr>
        <w:t xml:space="preserve"> pSIM1278</w:t>
      </w:r>
      <w:r>
        <w:rPr>
          <w:color w:val="000000" w:themeColor="text1"/>
        </w:rPr>
        <w:t xml:space="preserve"> </w:t>
      </w:r>
      <w:r w:rsidR="009A0E5C">
        <w:rPr>
          <w:color w:val="000000" w:themeColor="text1"/>
        </w:rPr>
        <w:t>in</w:t>
      </w:r>
      <w:r>
        <w:rPr>
          <w:color w:val="000000" w:themeColor="text1"/>
        </w:rPr>
        <w:t xml:space="preserve"> </w:t>
      </w:r>
      <w:r w:rsidR="00541DAB">
        <w:rPr>
          <w:color w:val="000000" w:themeColor="text1"/>
        </w:rPr>
        <w:t>Application A1128</w:t>
      </w:r>
      <w:r w:rsidR="005840AD">
        <w:rPr>
          <w:color w:val="000000" w:themeColor="text1"/>
        </w:rPr>
        <w:t xml:space="preserve"> (FSANZ 2016)</w:t>
      </w:r>
      <w:r w:rsidR="00541DAB">
        <w:rPr>
          <w:color w:val="000000" w:themeColor="text1"/>
        </w:rPr>
        <w:t xml:space="preserve">. This plasmid was also used to generate the initial transformants E56, F10 and J3. </w:t>
      </w:r>
      <w:r w:rsidR="00156681">
        <w:rPr>
          <w:color w:val="000000" w:themeColor="text1"/>
        </w:rPr>
        <w:t xml:space="preserve">A </w:t>
      </w:r>
      <w:r w:rsidR="0028244B">
        <w:rPr>
          <w:color w:val="000000" w:themeColor="text1"/>
        </w:rPr>
        <w:t xml:space="preserve">representation of the T-DNA region </w:t>
      </w:r>
      <w:r w:rsidR="002E4EAF">
        <w:rPr>
          <w:color w:val="000000" w:themeColor="text1"/>
        </w:rPr>
        <w:t xml:space="preserve">for pSIM1278, </w:t>
      </w:r>
      <w:r w:rsidR="00A37AD0">
        <w:rPr>
          <w:color w:val="000000" w:themeColor="text1"/>
        </w:rPr>
        <w:t>mapping</w:t>
      </w:r>
      <w:r w:rsidR="0028244B">
        <w:rPr>
          <w:color w:val="000000" w:themeColor="text1"/>
        </w:rPr>
        <w:t xml:space="preserve"> the location of each of the genetic elements is shown in Figure </w:t>
      </w:r>
      <w:r w:rsidR="00566AAB">
        <w:rPr>
          <w:color w:val="000000" w:themeColor="text1"/>
        </w:rPr>
        <w:t>5</w:t>
      </w:r>
      <w:r w:rsidR="0028244B">
        <w:rPr>
          <w:color w:val="000000" w:themeColor="text1"/>
        </w:rPr>
        <w:t xml:space="preserve"> and a </w:t>
      </w:r>
      <w:r w:rsidR="00C44A85">
        <w:rPr>
          <w:color w:val="000000" w:themeColor="text1"/>
        </w:rPr>
        <w:t>description</w:t>
      </w:r>
      <w:r w:rsidR="00156681">
        <w:rPr>
          <w:color w:val="000000" w:themeColor="text1"/>
        </w:rPr>
        <w:t xml:space="preserve"> of</w:t>
      </w:r>
      <w:r w:rsidRPr="000F517E">
        <w:rPr>
          <w:color w:val="000000" w:themeColor="text1"/>
        </w:rPr>
        <w:t xml:space="preserve"> the genetic elements </w:t>
      </w:r>
      <w:r w:rsidR="00156681">
        <w:rPr>
          <w:color w:val="000000" w:themeColor="text1"/>
        </w:rPr>
        <w:t xml:space="preserve">contained </w:t>
      </w:r>
      <w:r w:rsidR="00C44A85">
        <w:rPr>
          <w:color w:val="000000" w:themeColor="text1"/>
        </w:rPr>
        <w:t>with</w:t>
      </w:r>
      <w:r w:rsidR="00156681">
        <w:rPr>
          <w:color w:val="000000" w:themeColor="text1"/>
        </w:rPr>
        <w:t>in</w:t>
      </w:r>
      <w:r w:rsidRPr="000F517E">
        <w:rPr>
          <w:color w:val="000000" w:themeColor="text1"/>
        </w:rPr>
        <w:t xml:space="preserve"> </w:t>
      </w:r>
      <w:r w:rsidR="00156681">
        <w:rPr>
          <w:color w:val="000000" w:themeColor="text1"/>
        </w:rPr>
        <w:t xml:space="preserve">pSIM1278 </w:t>
      </w:r>
      <w:r w:rsidRPr="000F517E">
        <w:rPr>
          <w:color w:val="000000" w:themeColor="text1"/>
        </w:rPr>
        <w:t xml:space="preserve">is </w:t>
      </w:r>
      <w:r w:rsidR="00156681">
        <w:rPr>
          <w:color w:val="000000" w:themeColor="text1"/>
        </w:rPr>
        <w:t>presented</w:t>
      </w:r>
      <w:r w:rsidRPr="000F517E">
        <w:rPr>
          <w:color w:val="000000" w:themeColor="text1"/>
        </w:rPr>
        <w:t xml:space="preserve"> in Tables </w:t>
      </w:r>
      <w:r w:rsidR="00133C42">
        <w:rPr>
          <w:color w:val="000000" w:themeColor="text1"/>
        </w:rPr>
        <w:t>3</w:t>
      </w:r>
      <w:r w:rsidRPr="000F517E">
        <w:rPr>
          <w:color w:val="000000" w:themeColor="text1"/>
        </w:rPr>
        <w:t xml:space="preserve"> </w:t>
      </w:r>
      <w:r w:rsidR="00156681">
        <w:rPr>
          <w:color w:val="000000" w:themeColor="text1"/>
        </w:rPr>
        <w:t xml:space="preserve">(T-DNA region) </w:t>
      </w:r>
      <w:r w:rsidRPr="000F517E">
        <w:rPr>
          <w:color w:val="000000" w:themeColor="text1"/>
        </w:rPr>
        <w:t xml:space="preserve">and </w:t>
      </w:r>
      <w:r w:rsidR="00133C42">
        <w:rPr>
          <w:color w:val="000000" w:themeColor="text1"/>
        </w:rPr>
        <w:t>4</w:t>
      </w:r>
      <w:r w:rsidR="00156681">
        <w:rPr>
          <w:color w:val="000000" w:themeColor="text1"/>
        </w:rPr>
        <w:t xml:space="preserve"> (backbone region)</w:t>
      </w:r>
      <w:r w:rsidRPr="000F517E">
        <w:rPr>
          <w:color w:val="000000" w:themeColor="text1"/>
        </w:rPr>
        <w:t xml:space="preserve">. </w:t>
      </w:r>
      <w:r w:rsidR="00FC730F">
        <w:rPr>
          <w:color w:val="000000" w:themeColor="text1"/>
        </w:rPr>
        <w:t>Only the DNA sequences in the T-DNA region are intended for incor</w:t>
      </w:r>
      <w:r w:rsidR="0028244B">
        <w:rPr>
          <w:color w:val="000000" w:themeColor="text1"/>
        </w:rPr>
        <w:t xml:space="preserve">poration into the potato </w:t>
      </w:r>
      <w:r w:rsidR="00221147">
        <w:rPr>
          <w:color w:val="000000" w:themeColor="text1"/>
        </w:rPr>
        <w:t>genome</w:t>
      </w:r>
      <w:r w:rsidR="0028244B">
        <w:rPr>
          <w:color w:val="000000" w:themeColor="text1"/>
        </w:rPr>
        <w:t>.</w:t>
      </w:r>
    </w:p>
    <w:p w14:paraId="284B3E0B" w14:textId="512D6C5B" w:rsidR="00566AAB" w:rsidRDefault="00566AAB" w:rsidP="00D154AB">
      <w:pPr>
        <w:rPr>
          <w:color w:val="000000" w:themeColor="text1"/>
        </w:rPr>
      </w:pPr>
      <w:r>
        <w:rPr>
          <w:noProof/>
          <w:color w:val="000000" w:themeColor="text1"/>
          <w:lang w:eastAsia="en-GB" w:bidi="ar-SA"/>
        </w:rPr>
        <mc:AlternateContent>
          <mc:Choice Requires="wpg">
            <w:drawing>
              <wp:anchor distT="0" distB="0" distL="114300" distR="114300" simplePos="0" relativeHeight="251649024" behindDoc="0" locked="0" layoutInCell="1" allowOverlap="1" wp14:anchorId="56A2C004" wp14:editId="53FAE088">
                <wp:simplePos x="0" y="0"/>
                <wp:positionH relativeFrom="column">
                  <wp:posOffset>4445</wp:posOffset>
                </wp:positionH>
                <wp:positionV relativeFrom="paragraph">
                  <wp:posOffset>59055</wp:posOffset>
                </wp:positionV>
                <wp:extent cx="5753100" cy="1174750"/>
                <wp:effectExtent l="0" t="0" r="0" b="6350"/>
                <wp:wrapNone/>
                <wp:docPr id="420" name="Group 420" descr="An pictorial representation of the pSIM1278 plasmid" title="Figure 5: Design of the T-DNA region in pSIM1278"/>
                <wp:cNvGraphicFramePr/>
                <a:graphic xmlns:a="http://schemas.openxmlformats.org/drawingml/2006/main">
                  <a:graphicData uri="http://schemas.microsoft.com/office/word/2010/wordprocessingGroup">
                    <wpg:wgp>
                      <wpg:cNvGrpSpPr/>
                      <wpg:grpSpPr>
                        <a:xfrm>
                          <a:off x="0" y="0"/>
                          <a:ext cx="5753100" cy="1174750"/>
                          <a:chOff x="0" y="0"/>
                          <a:chExt cx="5753100" cy="1174750"/>
                        </a:xfrm>
                      </wpg:grpSpPr>
                      <pic:pic xmlns:pic="http://schemas.openxmlformats.org/drawingml/2006/picture">
                        <pic:nvPicPr>
                          <pic:cNvPr id="4" name="Picture 4"/>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3100" cy="1000125"/>
                          </a:xfrm>
                          <a:prstGeom prst="rect">
                            <a:avLst/>
                          </a:prstGeom>
                          <a:noFill/>
                          <a:ln>
                            <a:noFill/>
                          </a:ln>
                        </pic:spPr>
                      </pic:pic>
                      <wps:wsp>
                        <wps:cNvPr id="17" name="Text Box 2"/>
                        <wps:cNvSpPr txBox="1">
                          <a:spLocks noChangeArrowheads="1"/>
                        </wps:cNvSpPr>
                        <wps:spPr bwMode="auto">
                          <a:xfrm>
                            <a:off x="695325" y="942975"/>
                            <a:ext cx="1170940" cy="231775"/>
                          </a:xfrm>
                          <a:prstGeom prst="rect">
                            <a:avLst/>
                          </a:prstGeom>
                          <a:noFill/>
                          <a:ln w="9525">
                            <a:noFill/>
                            <a:miter lim="800000"/>
                            <a:headEnd/>
                            <a:tailEnd/>
                          </a:ln>
                        </wps:spPr>
                        <wps:txbx>
                          <w:txbxContent>
                            <w:p w14:paraId="28DDE8E6" w14:textId="77777777" w:rsidR="00E93C17" w:rsidRPr="00AC3653" w:rsidRDefault="00E93C17" w:rsidP="00A6441E">
                              <w:pPr>
                                <w:jc w:val="center"/>
                                <w:rPr>
                                  <w:b/>
                                  <w:sz w:val="18"/>
                                </w:rPr>
                              </w:pPr>
                              <w:r w:rsidRPr="00420C10">
                                <w:rPr>
                                  <w:b/>
                                  <w:i/>
                                  <w:sz w:val="18"/>
                                </w:rPr>
                                <w:t>Asn</w:t>
                              </w:r>
                              <w:r w:rsidRPr="00AC3653">
                                <w:rPr>
                                  <w:b/>
                                  <w:sz w:val="18"/>
                                </w:rPr>
                                <w:t>/</w:t>
                              </w:r>
                              <w:r w:rsidRPr="00420C10">
                                <w:rPr>
                                  <w:b/>
                                  <w:i/>
                                  <w:sz w:val="18"/>
                                </w:rPr>
                                <w:t>Ppo</w:t>
                              </w:r>
                              <w:r w:rsidRPr="00AC3653">
                                <w:rPr>
                                  <w:b/>
                                  <w:sz w:val="18"/>
                                </w:rPr>
                                <w:t xml:space="preserve"> cassette</w:t>
                              </w:r>
                            </w:p>
                          </w:txbxContent>
                        </wps:txbx>
                        <wps:bodyPr rot="0" vert="horz" wrap="square" lIns="91440" tIns="45720" rIns="91440" bIns="45720" anchor="t" anchorCtr="0">
                          <a:spAutoFit/>
                        </wps:bodyPr>
                      </wps:wsp>
                      <wps:wsp>
                        <wps:cNvPr id="19" name="Right Brace 19"/>
                        <wps:cNvSpPr/>
                        <wps:spPr>
                          <a:xfrm rot="5400000">
                            <a:off x="1247775" y="-276225"/>
                            <a:ext cx="171450" cy="2371090"/>
                          </a:xfrm>
                          <a:prstGeom prst="rightBrace">
                            <a:avLst/>
                          </a:prstGeom>
                          <a:ln>
                            <a:solidFill>
                              <a:schemeClr val="bg2">
                                <a:lumMod val="1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
                        <wps:cNvSpPr txBox="1">
                          <a:spLocks noChangeArrowheads="1"/>
                        </wps:cNvSpPr>
                        <wps:spPr bwMode="auto">
                          <a:xfrm>
                            <a:off x="3467100" y="942975"/>
                            <a:ext cx="1170940" cy="231775"/>
                          </a:xfrm>
                          <a:prstGeom prst="rect">
                            <a:avLst/>
                          </a:prstGeom>
                          <a:noFill/>
                          <a:ln w="9525">
                            <a:noFill/>
                            <a:miter lim="800000"/>
                            <a:headEnd/>
                            <a:tailEnd/>
                          </a:ln>
                        </wps:spPr>
                        <wps:txbx>
                          <w:txbxContent>
                            <w:p w14:paraId="24638895" w14:textId="014740D4" w:rsidR="00E93C17" w:rsidRPr="00AC3653" w:rsidRDefault="00E93C17" w:rsidP="00A6441E">
                              <w:pPr>
                                <w:jc w:val="center"/>
                                <w:rPr>
                                  <w:b/>
                                  <w:sz w:val="18"/>
                                </w:rPr>
                              </w:pPr>
                              <w:r>
                                <w:rPr>
                                  <w:b/>
                                  <w:i/>
                                  <w:sz w:val="18"/>
                                </w:rPr>
                                <w:t>PhL/R1</w:t>
                              </w:r>
                              <w:r w:rsidRPr="00AC3653">
                                <w:rPr>
                                  <w:b/>
                                  <w:sz w:val="18"/>
                                </w:rPr>
                                <w:t xml:space="preserve"> cassette</w:t>
                              </w:r>
                            </w:p>
                          </w:txbxContent>
                        </wps:txbx>
                        <wps:bodyPr rot="0" vert="horz" wrap="square" lIns="91440" tIns="45720" rIns="91440" bIns="45720" anchor="t" anchorCtr="0">
                          <a:spAutoFit/>
                        </wps:bodyPr>
                      </wps:wsp>
                      <wps:wsp>
                        <wps:cNvPr id="21" name="Right Brace 21"/>
                        <wps:cNvSpPr/>
                        <wps:spPr>
                          <a:xfrm rot="5400000">
                            <a:off x="3962400" y="-609600"/>
                            <a:ext cx="167005" cy="3033395"/>
                          </a:xfrm>
                          <a:prstGeom prst="rightBrace">
                            <a:avLst/>
                          </a:prstGeom>
                          <a:ln>
                            <a:solidFill>
                              <a:schemeClr val="bg2">
                                <a:lumMod val="1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6A2C004" id="Group 420" o:spid="_x0000_s1058" alt="Title: Figure 5: Design of the T-DNA region in pSIM1278 - Description: An pictorial representation of the pSIM1278 plasmid" style="position:absolute;margin-left:.35pt;margin-top:4.65pt;width:453pt;height:92.5pt;z-index:251649024" coordsize="57531,11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">
                <v:shape id="Picture 4" o:spid="_x0000_s1059" type="#_x0000_t75" style="position:absolute;width:57531;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">
                  <v:imagedata r:id="rId36" o:title=""/>
                  <v:path arrowok="t"/>
                </v:shape>
                <v:shape id="Text Box 2" o:spid="_x0000_s1060" type="#_x0000_t202" style="position:absolute;left:6953;top:9429;width:11709;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" filled="f" stroked="f">
                  <v:textbox style="mso-fit-shape-to-text:t">
                    <w:txbxContent>
                      <w:p w14:paraId="28DDE8E6" w14:textId="77777777" w:rsidR="00E93C17" w:rsidRPr="00AC3653" w:rsidRDefault="00E93C17" w:rsidP="00A6441E">
                        <w:pPr>
                          <w:jc w:val="center"/>
                          <w:rPr>
                            <w:b/>
                            <w:sz w:val="18"/>
                          </w:rPr>
                        </w:pPr>
                        <w:r w:rsidRPr="00420C10">
                          <w:rPr>
                            <w:b/>
                            <w:i/>
                            <w:sz w:val="18"/>
                          </w:rPr>
                          <w:t>Asn</w:t>
                        </w:r>
                        <w:r w:rsidRPr="00AC3653">
                          <w:rPr>
                            <w:b/>
                            <w:sz w:val="18"/>
                          </w:rPr>
                          <w:t>/</w:t>
                        </w:r>
                        <w:r w:rsidRPr="00420C10">
                          <w:rPr>
                            <w:b/>
                            <w:i/>
                            <w:sz w:val="18"/>
                          </w:rPr>
                          <w:t>Ppo</w:t>
                        </w:r>
                        <w:r w:rsidRPr="00AC3653">
                          <w:rPr>
                            <w:b/>
                            <w:sz w:val="18"/>
                          </w:rPr>
                          <w:t xml:space="preserve"> cassette</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9" o:spid="_x0000_s1061" type="#_x0000_t88" style="position:absolute;left:12477;top:-2763;width:1715;height:2371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" adj="130" strokecolor="#1c1a10 [334]"/>
                <v:shape id="Text Box 2" o:spid="_x0000_s1062" type="#_x0000_t202" style="position:absolute;left:34671;top:9429;width:11709;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" filled="f" stroked="f">
                  <v:textbox style="mso-fit-shape-to-text:t">
                    <w:txbxContent>
                      <w:p w14:paraId="24638895" w14:textId="014740D4" w:rsidR="00E93C17" w:rsidRPr="00AC3653" w:rsidRDefault="00E93C17" w:rsidP="00A6441E">
                        <w:pPr>
                          <w:jc w:val="center"/>
                          <w:rPr>
                            <w:b/>
                            <w:sz w:val="18"/>
                          </w:rPr>
                        </w:pPr>
                        <w:r>
                          <w:rPr>
                            <w:b/>
                            <w:i/>
                            <w:sz w:val="18"/>
                          </w:rPr>
                          <w:t>PhL/R1</w:t>
                        </w:r>
                        <w:r w:rsidRPr="00AC3653">
                          <w:rPr>
                            <w:b/>
                            <w:sz w:val="18"/>
                          </w:rPr>
                          <w:t xml:space="preserve"> cassette</w:t>
                        </w:r>
                      </w:p>
                    </w:txbxContent>
                  </v:textbox>
                </v:shape>
                <v:shape id="Right Brace 21" o:spid="_x0000_s1063" type="#_x0000_t88" style="position:absolute;left:39623;top:-6096;width:1671;height:3033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" adj="99" strokecolor="#1c1a10 [334]"/>
              </v:group>
            </w:pict>
          </mc:Fallback>
        </mc:AlternateContent>
      </w:r>
    </w:p>
    <w:p w14:paraId="3A955F07" w14:textId="20B9BB32" w:rsidR="00156681" w:rsidRDefault="00156681" w:rsidP="00D154AB">
      <w:pPr>
        <w:rPr>
          <w:color w:val="000000" w:themeColor="text1"/>
        </w:rPr>
      </w:pPr>
    </w:p>
    <w:p w14:paraId="03D7252C" w14:textId="77777777" w:rsidR="0028244B" w:rsidRDefault="0028244B" w:rsidP="00C44A85">
      <w:pPr>
        <w:pStyle w:val="FSFigureTitle"/>
        <w:ind w:left="284"/>
        <w:rPr>
          <w:b/>
        </w:rPr>
      </w:pPr>
    </w:p>
    <w:p w14:paraId="45CC440F" w14:textId="77777777" w:rsidR="0028244B" w:rsidRDefault="0028244B" w:rsidP="00C44A85">
      <w:pPr>
        <w:pStyle w:val="FSFigureTitle"/>
        <w:ind w:left="284"/>
        <w:rPr>
          <w:b/>
        </w:rPr>
      </w:pPr>
    </w:p>
    <w:p w14:paraId="18049B99" w14:textId="77777777" w:rsidR="0028244B" w:rsidRDefault="0028244B" w:rsidP="00C44A85">
      <w:pPr>
        <w:pStyle w:val="FSFigureTitle"/>
        <w:ind w:left="284"/>
        <w:rPr>
          <w:b/>
        </w:rPr>
      </w:pPr>
    </w:p>
    <w:p w14:paraId="287BA2A7" w14:textId="77777777" w:rsidR="0028244B" w:rsidRDefault="0028244B" w:rsidP="00C44A85">
      <w:pPr>
        <w:pStyle w:val="FSFigureTitle"/>
        <w:ind w:left="284"/>
        <w:rPr>
          <w:b/>
        </w:rPr>
      </w:pPr>
    </w:p>
    <w:p w14:paraId="72A37CE0" w14:textId="20AB47F0" w:rsidR="0028244B" w:rsidRDefault="0028244B" w:rsidP="00C44A85">
      <w:pPr>
        <w:pStyle w:val="FSFigureTitle"/>
        <w:ind w:left="284"/>
        <w:rPr>
          <w:b/>
        </w:rPr>
      </w:pPr>
    </w:p>
    <w:p w14:paraId="7E67B862" w14:textId="77777777" w:rsidR="00A6441E" w:rsidRPr="00A6441E" w:rsidRDefault="00A6441E" w:rsidP="00A6441E"/>
    <w:p w14:paraId="2ACE17F6" w14:textId="78172D96" w:rsidR="0028244B" w:rsidRPr="00E93C17" w:rsidRDefault="00C44A85" w:rsidP="00E93C17">
      <w:pPr>
        <w:jc w:val="center"/>
        <w:rPr>
          <w:i/>
          <w:szCs w:val="22"/>
        </w:rPr>
      </w:pPr>
      <w:r w:rsidRPr="00E93C17">
        <w:rPr>
          <w:i/>
        </w:rPr>
        <w:t xml:space="preserve">Figure </w:t>
      </w:r>
      <w:r w:rsidR="00566AAB" w:rsidRPr="00E93C17">
        <w:rPr>
          <w:i/>
        </w:rPr>
        <w:t>5</w:t>
      </w:r>
      <w:r w:rsidRPr="00E93C17">
        <w:rPr>
          <w:i/>
        </w:rPr>
        <w:t>: Design of the T-DNA region in pSIM1278</w:t>
      </w:r>
      <w:bookmarkStart w:id="59" w:name="_Toc455502414"/>
    </w:p>
    <w:p w14:paraId="4ECA12C0" w14:textId="77777777" w:rsidR="008F48B4" w:rsidRPr="00E93C17" w:rsidRDefault="008F48B4" w:rsidP="00E93C17">
      <w:pPr>
        <w:jc w:val="center"/>
        <w:rPr>
          <w:i/>
          <w:szCs w:val="22"/>
        </w:rPr>
      </w:pPr>
    </w:p>
    <w:p w14:paraId="6773787D" w14:textId="36F87ABF" w:rsidR="00A40D6E" w:rsidRDefault="00A40D6E" w:rsidP="00A40D6E">
      <w:pPr>
        <w:widowControl/>
        <w:rPr>
          <w:szCs w:val="22"/>
        </w:rPr>
      </w:pPr>
      <w:r>
        <w:rPr>
          <w:szCs w:val="22"/>
        </w:rPr>
        <w:t>The T-DNA region is encompassed by the left and right border regions</w:t>
      </w:r>
      <w:r w:rsidR="00D31B3F">
        <w:rPr>
          <w:szCs w:val="22"/>
        </w:rPr>
        <w:t>,</w:t>
      </w:r>
      <w:r>
        <w:rPr>
          <w:szCs w:val="22"/>
        </w:rPr>
        <w:t xml:space="preserve"> contain</w:t>
      </w:r>
      <w:r w:rsidR="00D31B3F">
        <w:rPr>
          <w:szCs w:val="22"/>
        </w:rPr>
        <w:t>ing</w:t>
      </w:r>
      <w:r>
        <w:rPr>
          <w:szCs w:val="22"/>
        </w:rPr>
        <w:t xml:space="preserve"> sequences to allow </w:t>
      </w:r>
      <w:r w:rsidR="002E4EAF">
        <w:rPr>
          <w:szCs w:val="22"/>
        </w:rPr>
        <w:t>transfer of the</w:t>
      </w:r>
      <w:r>
        <w:rPr>
          <w:szCs w:val="22"/>
        </w:rPr>
        <w:t xml:space="preserve"> T-DNA region </w:t>
      </w:r>
      <w:r w:rsidR="00D31B3F">
        <w:rPr>
          <w:szCs w:val="22"/>
        </w:rPr>
        <w:t xml:space="preserve">from the plasmid </w:t>
      </w:r>
      <w:r w:rsidR="002E4EAF">
        <w:rPr>
          <w:szCs w:val="22"/>
        </w:rPr>
        <w:t>into the plant genome</w:t>
      </w:r>
      <w:r w:rsidR="00221147">
        <w:rPr>
          <w:szCs w:val="22"/>
        </w:rPr>
        <w:t>,</w:t>
      </w:r>
      <w:r w:rsidR="002E4EAF">
        <w:rPr>
          <w:szCs w:val="22"/>
        </w:rPr>
        <w:t xml:space="preserve"> </w:t>
      </w:r>
      <w:r>
        <w:rPr>
          <w:szCs w:val="22"/>
        </w:rPr>
        <w:t xml:space="preserve">after the plasmid has been taken up by the potato cells. </w:t>
      </w:r>
      <w:r w:rsidR="00221147">
        <w:rPr>
          <w:szCs w:val="22"/>
        </w:rPr>
        <w:t xml:space="preserve">Within the T-DNA are </w:t>
      </w:r>
      <w:r w:rsidR="00A6441E">
        <w:rPr>
          <w:szCs w:val="22"/>
        </w:rPr>
        <w:t xml:space="preserve">two cassettes, each with </w:t>
      </w:r>
      <w:r w:rsidR="00221147">
        <w:rPr>
          <w:szCs w:val="22"/>
        </w:rPr>
        <w:t>inverted repeat</w:t>
      </w:r>
      <w:r w:rsidR="008935C6">
        <w:rPr>
          <w:szCs w:val="22"/>
        </w:rPr>
        <w:t>s</w:t>
      </w:r>
      <w:r w:rsidR="00221147">
        <w:rPr>
          <w:szCs w:val="22"/>
        </w:rPr>
        <w:t xml:space="preserve"> </w:t>
      </w:r>
      <w:r w:rsidR="008935C6">
        <w:rPr>
          <w:szCs w:val="22"/>
        </w:rPr>
        <w:t>f</w:t>
      </w:r>
      <w:r w:rsidR="00C20BE2">
        <w:rPr>
          <w:szCs w:val="22"/>
        </w:rPr>
        <w:t>rom</w:t>
      </w:r>
      <w:r w:rsidR="00221147">
        <w:rPr>
          <w:szCs w:val="22"/>
        </w:rPr>
        <w:t xml:space="preserve"> the four genes being targeted for down</w:t>
      </w:r>
      <w:r w:rsidR="00A37AD0">
        <w:rPr>
          <w:szCs w:val="22"/>
        </w:rPr>
        <w:t>-</w:t>
      </w:r>
      <w:r w:rsidR="00221147">
        <w:rPr>
          <w:szCs w:val="22"/>
        </w:rPr>
        <w:t xml:space="preserve">regulation: </w:t>
      </w:r>
      <w:r w:rsidR="00221147" w:rsidRPr="00D31B3F">
        <w:rPr>
          <w:i/>
          <w:szCs w:val="22"/>
        </w:rPr>
        <w:t>Asn1</w:t>
      </w:r>
      <w:r w:rsidR="00221147">
        <w:rPr>
          <w:szCs w:val="22"/>
        </w:rPr>
        <w:t xml:space="preserve">, </w:t>
      </w:r>
      <w:r w:rsidR="00221147" w:rsidRPr="00D31B3F">
        <w:rPr>
          <w:i/>
          <w:szCs w:val="22"/>
        </w:rPr>
        <w:t>Ppo5</w:t>
      </w:r>
      <w:r w:rsidR="00221147">
        <w:rPr>
          <w:szCs w:val="22"/>
        </w:rPr>
        <w:t xml:space="preserve">, </w:t>
      </w:r>
      <w:r w:rsidR="00221147" w:rsidRPr="00D31B3F">
        <w:rPr>
          <w:i/>
          <w:szCs w:val="22"/>
        </w:rPr>
        <w:t>PhL</w:t>
      </w:r>
      <w:r w:rsidR="00221147">
        <w:rPr>
          <w:szCs w:val="22"/>
        </w:rPr>
        <w:t xml:space="preserve"> and </w:t>
      </w:r>
      <w:r w:rsidR="00221147" w:rsidRPr="00D31B3F">
        <w:rPr>
          <w:i/>
          <w:szCs w:val="22"/>
        </w:rPr>
        <w:t>R1</w:t>
      </w:r>
      <w:r w:rsidR="00D31B3F">
        <w:rPr>
          <w:szCs w:val="22"/>
        </w:rPr>
        <w:t>.</w:t>
      </w:r>
      <w:r w:rsidR="00221147">
        <w:rPr>
          <w:szCs w:val="22"/>
        </w:rPr>
        <w:t xml:space="preserve"> The </w:t>
      </w:r>
      <w:r w:rsidR="00D31B3F">
        <w:rPr>
          <w:szCs w:val="22"/>
        </w:rPr>
        <w:t>inverted repeats are</w:t>
      </w:r>
      <w:r w:rsidR="00221147">
        <w:rPr>
          <w:szCs w:val="22"/>
        </w:rPr>
        <w:t xml:space="preserve"> </w:t>
      </w:r>
      <w:r w:rsidR="00D31B3F">
        <w:rPr>
          <w:szCs w:val="22"/>
        </w:rPr>
        <w:t xml:space="preserve">made up of complementary </w:t>
      </w:r>
      <w:r w:rsidR="00221147">
        <w:rPr>
          <w:szCs w:val="22"/>
        </w:rPr>
        <w:t>sense and antisense sequences f</w:t>
      </w:r>
      <w:r w:rsidR="00C20BE2">
        <w:rPr>
          <w:szCs w:val="22"/>
        </w:rPr>
        <w:t>rom</w:t>
      </w:r>
      <w:r w:rsidR="00221147">
        <w:rPr>
          <w:szCs w:val="22"/>
        </w:rPr>
        <w:t xml:space="preserve"> th</w:t>
      </w:r>
      <w:r w:rsidR="00D31B3F">
        <w:rPr>
          <w:szCs w:val="22"/>
        </w:rPr>
        <w:t>e</w:t>
      </w:r>
      <w:r w:rsidR="00221147">
        <w:rPr>
          <w:szCs w:val="22"/>
        </w:rPr>
        <w:t xml:space="preserve"> four</w:t>
      </w:r>
      <w:r w:rsidR="00D31B3F">
        <w:rPr>
          <w:szCs w:val="22"/>
        </w:rPr>
        <w:t xml:space="preserve"> gene fragments</w:t>
      </w:r>
      <w:r w:rsidR="00221147">
        <w:rPr>
          <w:szCs w:val="22"/>
        </w:rPr>
        <w:t>, located around a spacer region</w:t>
      </w:r>
      <w:r w:rsidR="00D31B3F">
        <w:rPr>
          <w:szCs w:val="22"/>
        </w:rPr>
        <w:t xml:space="preserve">. After transcription, </w:t>
      </w:r>
      <w:r w:rsidR="008935C6">
        <w:rPr>
          <w:szCs w:val="22"/>
        </w:rPr>
        <w:t xml:space="preserve">the </w:t>
      </w:r>
      <w:r w:rsidR="00D31B3F">
        <w:rPr>
          <w:szCs w:val="22"/>
        </w:rPr>
        <w:t>complementary sequences come together</w:t>
      </w:r>
      <w:r w:rsidR="008935C6">
        <w:rPr>
          <w:szCs w:val="22"/>
        </w:rPr>
        <w:t xml:space="preserve">, </w:t>
      </w:r>
      <w:r w:rsidR="00D31B3F">
        <w:rPr>
          <w:szCs w:val="22"/>
        </w:rPr>
        <w:t>form</w:t>
      </w:r>
      <w:r w:rsidR="008935C6">
        <w:rPr>
          <w:szCs w:val="22"/>
        </w:rPr>
        <w:t>ing</w:t>
      </w:r>
      <w:r w:rsidR="00D31B3F">
        <w:rPr>
          <w:szCs w:val="22"/>
        </w:rPr>
        <w:t xml:space="preserve"> a</w:t>
      </w:r>
      <w:r w:rsidR="00221147">
        <w:rPr>
          <w:szCs w:val="22"/>
        </w:rPr>
        <w:t xml:space="preserve"> double-stranded </w:t>
      </w:r>
      <w:r w:rsidR="008935C6">
        <w:rPr>
          <w:szCs w:val="22"/>
        </w:rPr>
        <w:t xml:space="preserve">(ds) </w:t>
      </w:r>
      <w:r w:rsidR="00221147">
        <w:rPr>
          <w:szCs w:val="22"/>
        </w:rPr>
        <w:t>hairpin loop molecule</w:t>
      </w:r>
      <w:r w:rsidR="00D31B3F">
        <w:rPr>
          <w:szCs w:val="22"/>
        </w:rPr>
        <w:t xml:space="preserve"> known as dsRNA</w:t>
      </w:r>
      <w:r w:rsidR="00221147">
        <w:rPr>
          <w:szCs w:val="22"/>
        </w:rPr>
        <w:t xml:space="preserve"> </w:t>
      </w:r>
      <w:r w:rsidR="00D31B3F">
        <w:rPr>
          <w:szCs w:val="22"/>
        </w:rPr>
        <w:fldChar w:fldCharType="begin"/>
      </w:r>
      <w:r w:rsidR="00D31B3F">
        <w:rPr>
          <w:szCs w:val="22"/>
        </w:rPr>
        <w:instrText>ADDIN CITAVI.PLACEHOLDER 977f9b40-b7d1-4942-8e7d-d257dfa2fe53 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Fdlc2xleSBldCBhbC4gMjAwMSk8L1RleHQ+DQogICAgPC9UZXh0VW5pdD4NCiAgPC9UZXh0VW5pdHM+DQo8L1BsYWNlaG9sZGVyPg==</w:instrText>
      </w:r>
      <w:r w:rsidR="00D31B3F">
        <w:rPr>
          <w:szCs w:val="22"/>
        </w:rPr>
        <w:fldChar w:fldCharType="separate"/>
      </w:r>
      <w:bookmarkStart w:id="60" w:name="_CTVP001977f9b40b7d149428e7dd257dfa2fe53"/>
      <w:r w:rsidR="00D31B3F">
        <w:rPr>
          <w:szCs w:val="22"/>
        </w:rPr>
        <w:t>(Wesley et al. 2001)</w:t>
      </w:r>
      <w:bookmarkEnd w:id="60"/>
      <w:r w:rsidR="00D31B3F">
        <w:rPr>
          <w:szCs w:val="22"/>
        </w:rPr>
        <w:fldChar w:fldCharType="end"/>
      </w:r>
      <w:r w:rsidR="00D31B3F">
        <w:rPr>
          <w:szCs w:val="22"/>
        </w:rPr>
        <w:t>. This dsRNA can then act as a precursor for the plants own RNAi regulatory pathway</w:t>
      </w:r>
      <w:r w:rsidR="008935C6">
        <w:rPr>
          <w:szCs w:val="22"/>
        </w:rPr>
        <w:t>, supressing the translation of the targeted protein</w:t>
      </w:r>
      <w:r w:rsidR="00221147">
        <w:rPr>
          <w:szCs w:val="22"/>
        </w:rPr>
        <w:t xml:space="preserve">. </w:t>
      </w:r>
      <w:r>
        <w:rPr>
          <w:szCs w:val="22"/>
        </w:rPr>
        <w:t xml:space="preserve">The </w:t>
      </w:r>
      <w:r w:rsidR="008935C6">
        <w:rPr>
          <w:szCs w:val="22"/>
        </w:rPr>
        <w:t xml:space="preserve">expression of these gene fragments </w:t>
      </w:r>
      <w:r w:rsidR="00493C23">
        <w:rPr>
          <w:szCs w:val="22"/>
        </w:rPr>
        <w:t>is controlled</w:t>
      </w:r>
      <w:r w:rsidR="008935C6">
        <w:rPr>
          <w:szCs w:val="22"/>
        </w:rPr>
        <w:t xml:space="preserve"> by</w:t>
      </w:r>
      <w:r>
        <w:rPr>
          <w:szCs w:val="22"/>
        </w:rPr>
        <w:t xml:space="preserve"> promoter</w:t>
      </w:r>
      <w:r w:rsidR="008935C6">
        <w:rPr>
          <w:szCs w:val="22"/>
        </w:rPr>
        <w:t>s</w:t>
      </w:r>
      <w:r>
        <w:rPr>
          <w:szCs w:val="22"/>
        </w:rPr>
        <w:t xml:space="preserve"> from the ADP glucose pyrophosphorylase (</w:t>
      </w:r>
      <w:r w:rsidRPr="00F135C3">
        <w:rPr>
          <w:i/>
          <w:szCs w:val="22"/>
        </w:rPr>
        <w:t>Agp</w:t>
      </w:r>
      <w:r>
        <w:rPr>
          <w:szCs w:val="22"/>
        </w:rPr>
        <w:t>) gene and the granule-bound starch synthase (</w:t>
      </w:r>
      <w:r w:rsidRPr="00F135C3">
        <w:rPr>
          <w:i/>
          <w:szCs w:val="22"/>
        </w:rPr>
        <w:t>Gbss</w:t>
      </w:r>
      <w:r>
        <w:rPr>
          <w:szCs w:val="22"/>
        </w:rPr>
        <w:t xml:space="preserve">) </w:t>
      </w:r>
      <w:r w:rsidR="008935C6">
        <w:rPr>
          <w:szCs w:val="22"/>
        </w:rPr>
        <w:t>gene</w:t>
      </w:r>
      <w:r w:rsidR="00A30DBC">
        <w:rPr>
          <w:szCs w:val="22"/>
        </w:rPr>
        <w:t xml:space="preserve">. These promoters are </w:t>
      </w:r>
      <w:r>
        <w:rPr>
          <w:szCs w:val="22"/>
        </w:rPr>
        <w:t xml:space="preserve">highly </w:t>
      </w:r>
      <w:r w:rsidR="00A30DBC">
        <w:rPr>
          <w:szCs w:val="22"/>
        </w:rPr>
        <w:t>active</w:t>
      </w:r>
      <w:r>
        <w:rPr>
          <w:szCs w:val="22"/>
        </w:rPr>
        <w:t xml:space="preserve"> in tuber</w:t>
      </w:r>
      <w:r w:rsidR="008935C6">
        <w:rPr>
          <w:szCs w:val="22"/>
        </w:rPr>
        <w:t xml:space="preserve"> cells</w:t>
      </w:r>
      <w:r w:rsidR="00A30DBC">
        <w:rPr>
          <w:szCs w:val="22"/>
        </w:rPr>
        <w:t xml:space="preserve"> thus should allow high expression of the RNAi fragments in the tuber</w:t>
      </w:r>
      <w:r>
        <w:rPr>
          <w:szCs w:val="22"/>
        </w:rPr>
        <w:t xml:space="preserve"> </w:t>
      </w:r>
      <w:r>
        <w:rPr>
          <w:szCs w:val="22"/>
        </w:rPr>
        <w:fldChar w:fldCharType="begin"/>
      </w:r>
      <w:r>
        <w:rPr>
          <w:szCs w:val="22"/>
        </w:rPr>
        <w:instrText>ADDIN CITAVI.PLACEHOLDER 42ece031-f157-4c72-88ee-f4b40fcf60ce 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TXVsbGVyLVJvYmVyIGV0IGFsLiAxOTk0OyBSb21tZW5zIGV0IGFsLiAyMDA4OyBWaXNzZXIgZXQgYWwuIDE5OTEpPC9UZXh0Pg0KICAgIDwvVGV4dFVuaXQ+DQogIDwvVGV4dFVuaXRzPg0KPC9QbGFjZWhvbGRlcj4=</w:instrText>
      </w:r>
      <w:r>
        <w:rPr>
          <w:szCs w:val="22"/>
        </w:rPr>
        <w:fldChar w:fldCharType="separate"/>
      </w:r>
      <w:bookmarkStart w:id="61" w:name="_CTVP00142ece031f1574c7288eef4b40fcf60ce"/>
      <w:r>
        <w:rPr>
          <w:szCs w:val="22"/>
        </w:rPr>
        <w:t>(Muller-Rober et al. 1994; Rommens et al. 2008; Visser et al. 1991)</w:t>
      </w:r>
      <w:bookmarkEnd w:id="61"/>
      <w:r>
        <w:rPr>
          <w:szCs w:val="22"/>
        </w:rPr>
        <w:fldChar w:fldCharType="end"/>
      </w:r>
      <w:r>
        <w:rPr>
          <w:szCs w:val="22"/>
        </w:rPr>
        <w:t xml:space="preserve">. </w:t>
      </w:r>
    </w:p>
    <w:p w14:paraId="10ACBEA5" w14:textId="77777777" w:rsidR="00A40D6E" w:rsidRDefault="00A40D6E" w:rsidP="00A40D6E">
      <w:pPr>
        <w:widowControl/>
        <w:rPr>
          <w:szCs w:val="22"/>
        </w:rPr>
      </w:pPr>
    </w:p>
    <w:p w14:paraId="26518593" w14:textId="008B8E91" w:rsidR="00047C59" w:rsidRDefault="00A40D6E">
      <w:pPr>
        <w:widowControl/>
        <w:rPr>
          <w:szCs w:val="22"/>
        </w:rPr>
        <w:sectPr w:rsidR="00047C59" w:rsidSect="00EC1113">
          <w:pgSz w:w="11906" w:h="16838"/>
          <w:pgMar w:top="1418" w:right="1418" w:bottom="1418" w:left="1418" w:header="709" w:footer="709" w:gutter="0"/>
          <w:pgNumType w:start="1"/>
          <w:cols w:space="708"/>
          <w:docGrid w:linePitch="360"/>
        </w:sectPr>
      </w:pPr>
      <w:r>
        <w:rPr>
          <w:szCs w:val="22"/>
        </w:rPr>
        <w:t>T</w:t>
      </w:r>
      <w:r w:rsidR="0028244B">
        <w:rPr>
          <w:szCs w:val="22"/>
        </w:rPr>
        <w:t xml:space="preserve">he DNA contained within the backbone region of the plasmid is not </w:t>
      </w:r>
      <w:r w:rsidR="00C84654">
        <w:rPr>
          <w:szCs w:val="22"/>
        </w:rPr>
        <w:t xml:space="preserve">intended for insertion into the potato genome. The sequences </w:t>
      </w:r>
      <w:r w:rsidR="0028244B">
        <w:rPr>
          <w:szCs w:val="22"/>
        </w:rPr>
        <w:t>are required for preparing the plasmid</w:t>
      </w:r>
      <w:r w:rsidR="00C84654">
        <w:rPr>
          <w:szCs w:val="22"/>
        </w:rPr>
        <w:t xml:space="preserve">, passaging through standard laboratory </w:t>
      </w:r>
      <w:r w:rsidR="00C84654" w:rsidRPr="00C84654">
        <w:rPr>
          <w:i/>
          <w:szCs w:val="22"/>
        </w:rPr>
        <w:t>E. coli</w:t>
      </w:r>
      <w:r w:rsidR="00C84654">
        <w:rPr>
          <w:szCs w:val="22"/>
        </w:rPr>
        <w:t xml:space="preserve"> and </w:t>
      </w:r>
      <w:r w:rsidR="00DA1E78">
        <w:rPr>
          <w:szCs w:val="22"/>
        </w:rPr>
        <w:t xml:space="preserve">into </w:t>
      </w:r>
      <w:r w:rsidR="00C84654">
        <w:rPr>
          <w:szCs w:val="22"/>
        </w:rPr>
        <w:t xml:space="preserve">Agrobacterium </w:t>
      </w:r>
      <w:r w:rsidR="0028244B">
        <w:rPr>
          <w:szCs w:val="22"/>
        </w:rPr>
        <w:t xml:space="preserve">and </w:t>
      </w:r>
      <w:r w:rsidR="00C84654">
        <w:rPr>
          <w:szCs w:val="22"/>
        </w:rPr>
        <w:t xml:space="preserve">finally for </w:t>
      </w:r>
      <w:r w:rsidR="0028244B">
        <w:rPr>
          <w:szCs w:val="22"/>
        </w:rPr>
        <w:t xml:space="preserve">ensuring entry into the plant cells. </w:t>
      </w:r>
      <w:r w:rsidR="00C84654">
        <w:rPr>
          <w:szCs w:val="22"/>
        </w:rPr>
        <w:t>The majority of the sequences are from</w:t>
      </w:r>
      <w:r w:rsidR="0028244B">
        <w:rPr>
          <w:szCs w:val="22"/>
        </w:rPr>
        <w:t xml:space="preserve"> </w:t>
      </w:r>
      <w:r w:rsidR="00C84654">
        <w:rPr>
          <w:szCs w:val="22"/>
        </w:rPr>
        <w:t>a</w:t>
      </w:r>
      <w:r w:rsidR="0028244B">
        <w:rPr>
          <w:szCs w:val="22"/>
        </w:rPr>
        <w:t xml:space="preserve"> </w:t>
      </w:r>
      <w:r w:rsidR="00197BA7">
        <w:rPr>
          <w:szCs w:val="22"/>
        </w:rPr>
        <w:t>parent plasmid known as pCAMBIA-1301</w:t>
      </w:r>
      <w:r w:rsidR="00A37AD0">
        <w:rPr>
          <w:szCs w:val="22"/>
        </w:rPr>
        <w:t>.</w:t>
      </w:r>
      <w:r w:rsidR="00197BA7">
        <w:rPr>
          <w:szCs w:val="22"/>
        </w:rPr>
        <w:t xml:space="preserve"> The sequence of </w:t>
      </w:r>
      <w:r w:rsidR="00C84654">
        <w:rPr>
          <w:szCs w:val="22"/>
        </w:rPr>
        <w:t>p</w:t>
      </w:r>
      <w:r w:rsidR="002E4EAF">
        <w:rPr>
          <w:szCs w:val="22"/>
        </w:rPr>
        <w:t>CAMBIA</w:t>
      </w:r>
      <w:r w:rsidR="00197BA7">
        <w:rPr>
          <w:szCs w:val="22"/>
        </w:rPr>
        <w:t xml:space="preserve"> is publically available in </w:t>
      </w:r>
      <w:hyperlink r:id="rId37" w:history="1">
        <w:r w:rsidR="00197BA7" w:rsidRPr="00197BA7">
          <w:rPr>
            <w:rStyle w:val="Hyperlink"/>
            <w:szCs w:val="22"/>
          </w:rPr>
          <w:t>GenBank</w:t>
        </w:r>
      </w:hyperlink>
      <w:r w:rsidR="006D6604">
        <w:rPr>
          <w:rStyle w:val="FootnoteReference"/>
          <w:szCs w:val="22"/>
        </w:rPr>
        <w:footnoteReference w:id="4"/>
      </w:r>
      <w:r w:rsidR="00197BA7">
        <w:rPr>
          <w:szCs w:val="22"/>
        </w:rPr>
        <w:t>.</w:t>
      </w:r>
      <w:r w:rsidR="0028244B">
        <w:rPr>
          <w:szCs w:val="22"/>
        </w:rPr>
        <w:t xml:space="preserve"> The Applicant has </w:t>
      </w:r>
      <w:r w:rsidR="00223D0B">
        <w:rPr>
          <w:szCs w:val="22"/>
        </w:rPr>
        <w:t xml:space="preserve">further </w:t>
      </w:r>
      <w:r w:rsidR="0028244B">
        <w:rPr>
          <w:szCs w:val="22"/>
        </w:rPr>
        <w:t xml:space="preserve">modified </w:t>
      </w:r>
      <w:r w:rsidR="002E4EAF">
        <w:rPr>
          <w:szCs w:val="22"/>
        </w:rPr>
        <w:t>pCAMBIA to include the isopentenyl transferase (</w:t>
      </w:r>
      <w:r w:rsidR="002E4EAF" w:rsidRPr="002E4EAF">
        <w:rPr>
          <w:i/>
          <w:szCs w:val="22"/>
        </w:rPr>
        <w:t>ipt</w:t>
      </w:r>
      <w:r w:rsidR="002E4EAF">
        <w:rPr>
          <w:szCs w:val="22"/>
        </w:rPr>
        <w:t>) gene</w:t>
      </w:r>
      <w:r w:rsidR="00621001">
        <w:rPr>
          <w:szCs w:val="22"/>
        </w:rPr>
        <w:t>,</w:t>
      </w:r>
      <w:r w:rsidR="002E4EAF">
        <w:rPr>
          <w:szCs w:val="22"/>
        </w:rPr>
        <w:t xml:space="preserve"> driven by a </w:t>
      </w:r>
      <w:r w:rsidR="00CD3012">
        <w:rPr>
          <w:szCs w:val="22"/>
        </w:rPr>
        <w:t xml:space="preserve">potato </w:t>
      </w:r>
      <w:r w:rsidR="002E4EAF">
        <w:rPr>
          <w:szCs w:val="22"/>
        </w:rPr>
        <w:t>polyubiquitin promoter (</w:t>
      </w:r>
      <w:r w:rsidR="002E4EAF" w:rsidRPr="00621001">
        <w:rPr>
          <w:i/>
          <w:szCs w:val="22"/>
        </w:rPr>
        <w:t>Ub</w:t>
      </w:r>
      <w:r w:rsidR="00621001" w:rsidRPr="00621001">
        <w:rPr>
          <w:i/>
          <w:szCs w:val="22"/>
        </w:rPr>
        <w:t>i7</w:t>
      </w:r>
      <w:r w:rsidR="00621001">
        <w:rPr>
          <w:szCs w:val="22"/>
        </w:rPr>
        <w:t xml:space="preserve">) and finishing with the terminator sequence from the </w:t>
      </w:r>
      <w:r w:rsidR="00B076C5">
        <w:rPr>
          <w:szCs w:val="22"/>
        </w:rPr>
        <w:t xml:space="preserve">potato </w:t>
      </w:r>
      <w:r w:rsidR="00621001">
        <w:rPr>
          <w:szCs w:val="22"/>
        </w:rPr>
        <w:t xml:space="preserve">ubiquitin-3 </w:t>
      </w:r>
      <w:r w:rsidR="002E4EAF">
        <w:rPr>
          <w:szCs w:val="22"/>
        </w:rPr>
        <w:t>(</w:t>
      </w:r>
      <w:r w:rsidR="002E4EAF" w:rsidRPr="00621001">
        <w:rPr>
          <w:i/>
          <w:szCs w:val="22"/>
        </w:rPr>
        <w:t>tUbi3</w:t>
      </w:r>
      <w:r w:rsidR="002E4EAF">
        <w:rPr>
          <w:szCs w:val="22"/>
        </w:rPr>
        <w:t>)</w:t>
      </w:r>
      <w:r w:rsidR="00621001">
        <w:rPr>
          <w:szCs w:val="22"/>
        </w:rPr>
        <w:t xml:space="preserve"> gene</w:t>
      </w:r>
      <w:r w:rsidR="00223D0B">
        <w:rPr>
          <w:szCs w:val="22"/>
        </w:rPr>
        <w:t xml:space="preserve"> </w:t>
      </w:r>
      <w:r w:rsidR="00223D0B">
        <w:rPr>
          <w:szCs w:val="22"/>
        </w:rPr>
        <w:fldChar w:fldCharType="begin"/>
      </w:r>
      <w:r w:rsidR="00223D0B">
        <w:rPr>
          <w:szCs w:val="22"/>
        </w:rPr>
        <w:instrText>ADDIN CITAVI.PLACEHOLDER b5f3f18f-8351-4dee-a8d7-786bc8d7630e 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ZvcnN5dGggZXQgYWwuIDIwMTY7IFJpY2hhZWwgZXQgYWwuIDIwMDgpPC9UZXh0Pg0KICAgIDwvVGV4dFVuaXQ+DQogIDwvVGV4dFVuaXRzPg0KPC9QbGFjZWhvbGRlcj4=</w:instrText>
      </w:r>
      <w:r w:rsidR="00223D0B">
        <w:rPr>
          <w:szCs w:val="22"/>
        </w:rPr>
        <w:fldChar w:fldCharType="separate"/>
      </w:r>
      <w:bookmarkStart w:id="62" w:name="_CTVP001b5f3f18f83514deea8d7786bc8d7630e"/>
      <w:r w:rsidR="00223D0B">
        <w:rPr>
          <w:szCs w:val="22"/>
        </w:rPr>
        <w:t>(Forsyth et al. 2016; Richael et al. 2008)</w:t>
      </w:r>
      <w:bookmarkEnd w:id="62"/>
      <w:r w:rsidR="00223D0B">
        <w:rPr>
          <w:szCs w:val="22"/>
        </w:rPr>
        <w:fldChar w:fldCharType="end"/>
      </w:r>
      <w:r w:rsidR="00621001">
        <w:rPr>
          <w:szCs w:val="22"/>
        </w:rPr>
        <w:t>.</w:t>
      </w:r>
      <w:r w:rsidR="00223D0B">
        <w:rPr>
          <w:szCs w:val="22"/>
        </w:rPr>
        <w:t xml:space="preserve"> Expression of the </w:t>
      </w:r>
      <w:r w:rsidR="00223D0B" w:rsidRPr="00223D0B">
        <w:rPr>
          <w:i/>
          <w:szCs w:val="22"/>
        </w:rPr>
        <w:t>ipt</w:t>
      </w:r>
      <w:r w:rsidR="00223D0B">
        <w:rPr>
          <w:szCs w:val="22"/>
        </w:rPr>
        <w:t xml:space="preserve"> gene is used as a negative selection marker, as it allows identification</w:t>
      </w:r>
      <w:r w:rsidR="00DE22B0">
        <w:rPr>
          <w:szCs w:val="22"/>
        </w:rPr>
        <w:t xml:space="preserve"> and removal </w:t>
      </w:r>
      <w:r w:rsidR="00223D0B">
        <w:rPr>
          <w:szCs w:val="22"/>
        </w:rPr>
        <w:t xml:space="preserve">of plantlets that have incorporated the backbone region of the plasmid </w:t>
      </w:r>
      <w:r w:rsidR="00223D0B">
        <w:rPr>
          <w:szCs w:val="22"/>
        </w:rPr>
        <w:fldChar w:fldCharType="begin"/>
      </w:r>
      <w:r w:rsidR="00223D0B">
        <w:rPr>
          <w:szCs w:val="22"/>
        </w:rPr>
        <w:instrText>ADDIN CITAVI.PLACEHOLDER acb2748d-1080-46d9-a619-fca9493de31d 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SaWNoYWVsIGV0IGFsLiAyMDA4KTwvVGV4dD4NCiAgICA8L1RleHRVbml0Pg0KICA8L1RleHRVbml0cz4NCjwvUGxhY2Vob2xkZXI+</w:instrText>
      </w:r>
      <w:r w:rsidR="00223D0B">
        <w:rPr>
          <w:szCs w:val="22"/>
        </w:rPr>
        <w:fldChar w:fldCharType="separate"/>
      </w:r>
      <w:bookmarkStart w:id="63" w:name="_CTVP001acb2748d108046d9a619fca9493de31d"/>
      <w:r w:rsidR="00223D0B">
        <w:rPr>
          <w:szCs w:val="22"/>
        </w:rPr>
        <w:t>(Richael et al. 2008)</w:t>
      </w:r>
      <w:bookmarkEnd w:id="63"/>
      <w:r w:rsidR="00223D0B">
        <w:rPr>
          <w:szCs w:val="22"/>
        </w:rPr>
        <w:fldChar w:fldCharType="end"/>
      </w:r>
      <w:r w:rsidR="00223D0B">
        <w:rPr>
          <w:szCs w:val="22"/>
        </w:rPr>
        <w:t>.</w:t>
      </w:r>
    </w:p>
    <w:p w14:paraId="2EBED877" w14:textId="3D4EBB06" w:rsidR="00156681" w:rsidRPr="00E93C17" w:rsidRDefault="00156681" w:rsidP="00E93C17">
      <w:pPr>
        <w:rPr>
          <w:b/>
        </w:rPr>
      </w:pPr>
      <w:r w:rsidRPr="00E93C17">
        <w:rPr>
          <w:b/>
        </w:rPr>
        <w:lastRenderedPageBreak/>
        <w:t xml:space="preserve">Table </w:t>
      </w:r>
      <w:r w:rsidR="00133C42" w:rsidRPr="00E93C17">
        <w:rPr>
          <w:b/>
        </w:rPr>
        <w:t>3</w:t>
      </w:r>
      <w:r w:rsidRPr="00E93C17">
        <w:rPr>
          <w:b/>
        </w:rPr>
        <w:t>: The genetic elements contained in the T-DNA region of pSIM1278</w:t>
      </w:r>
      <w:bookmarkEnd w:id="59"/>
      <w:r w:rsidR="00FC730F" w:rsidRPr="00E93C17">
        <w:rPr>
          <w:b/>
        </w:rPr>
        <w:t>, used to create E56, F10 and J3</w:t>
      </w:r>
    </w:p>
    <w:p w14:paraId="1069B8B0" w14:textId="77777777" w:rsidR="00E93C17" w:rsidRPr="00E93C17" w:rsidRDefault="00E93C17" w:rsidP="00E93C17">
      <w:pPr>
        <w:rPr>
          <w:b/>
        </w:rPr>
      </w:pPr>
    </w:p>
    <w:tbl>
      <w:tblPr>
        <w:tblW w:w="13974" w:type="dxa"/>
        <w:jc w:val="center"/>
        <w:tblLayout w:type="fixed"/>
        <w:tblLook w:val="0000" w:firstRow="0" w:lastRow="0" w:firstColumn="0" w:lastColumn="0" w:noHBand="0" w:noVBand="0"/>
      </w:tblPr>
      <w:tblGrid>
        <w:gridCol w:w="3105"/>
        <w:gridCol w:w="1701"/>
        <w:gridCol w:w="1417"/>
        <w:gridCol w:w="1985"/>
        <w:gridCol w:w="5766"/>
      </w:tblGrid>
      <w:tr w:rsidR="00223118" w:rsidRPr="00260A1F" w14:paraId="05D17652" w14:textId="77777777" w:rsidTr="00FC730F">
        <w:trPr>
          <w:trHeight w:val="283"/>
          <w:tblHeader/>
          <w:jc w:val="center"/>
        </w:trPr>
        <w:tc>
          <w:tcPr>
            <w:tcW w:w="3105"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6A831755" w14:textId="77777777" w:rsidR="00156681" w:rsidRPr="00260A1F" w:rsidRDefault="00156681" w:rsidP="00FC730F">
            <w:pPr>
              <w:widowControl/>
              <w:jc w:val="center"/>
              <w:rPr>
                <w:rFonts w:eastAsia="Batang" w:cs="Arial"/>
                <w:b/>
                <w:bCs/>
                <w:iCs/>
                <w:color w:val="FFFFFF" w:themeColor="background1"/>
                <w:sz w:val="16"/>
                <w:szCs w:val="16"/>
                <w:lang w:val="en-AU" w:bidi="ar-SA"/>
              </w:rPr>
            </w:pPr>
            <w:r w:rsidRPr="00260A1F">
              <w:rPr>
                <w:rFonts w:eastAsia="Batang" w:cs="Arial"/>
                <w:b/>
                <w:bCs/>
                <w:iCs/>
                <w:color w:val="FFFFFF" w:themeColor="background1"/>
                <w:sz w:val="16"/>
                <w:szCs w:val="16"/>
                <w:lang w:val="en-AU" w:bidi="ar-SA"/>
              </w:rPr>
              <w:t>Genetic element</w:t>
            </w:r>
          </w:p>
        </w:tc>
        <w:tc>
          <w:tcPr>
            <w:tcW w:w="1701"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42230A5F" w14:textId="29DF0D3E" w:rsidR="00156681" w:rsidRPr="00260A1F" w:rsidRDefault="00156681" w:rsidP="00FC730F">
            <w:pPr>
              <w:widowControl/>
              <w:jc w:val="center"/>
              <w:rPr>
                <w:rFonts w:eastAsia="Batang" w:cs="Arial"/>
                <w:b/>
                <w:bCs/>
                <w:iCs/>
                <w:color w:val="FFFFFF" w:themeColor="background1"/>
                <w:sz w:val="16"/>
                <w:szCs w:val="16"/>
                <w:lang w:val="en-AU" w:bidi="ar-SA"/>
              </w:rPr>
            </w:pPr>
            <w:r w:rsidRPr="00260A1F">
              <w:rPr>
                <w:rFonts w:eastAsia="Batang" w:cs="Arial"/>
                <w:b/>
                <w:bCs/>
                <w:iCs/>
                <w:color w:val="FFFFFF" w:themeColor="background1"/>
                <w:sz w:val="16"/>
                <w:szCs w:val="16"/>
                <w:lang w:val="en-AU" w:bidi="ar-SA"/>
              </w:rPr>
              <w:t xml:space="preserve">Relative </w:t>
            </w:r>
            <w:r w:rsidR="00223118">
              <w:rPr>
                <w:rFonts w:eastAsia="Batang" w:cs="Arial"/>
                <w:b/>
                <w:bCs/>
                <w:iCs/>
                <w:color w:val="FFFFFF" w:themeColor="background1"/>
                <w:sz w:val="16"/>
                <w:szCs w:val="16"/>
                <w:lang w:val="en-AU" w:bidi="ar-SA"/>
              </w:rPr>
              <w:t>position</w:t>
            </w:r>
          </w:p>
        </w:tc>
        <w:tc>
          <w:tcPr>
            <w:tcW w:w="1417"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5551A6F7" w14:textId="77777777" w:rsidR="00156681" w:rsidRPr="00260A1F" w:rsidRDefault="00156681" w:rsidP="00FC730F">
            <w:pPr>
              <w:widowControl/>
              <w:jc w:val="center"/>
              <w:rPr>
                <w:rFonts w:eastAsia="Batang" w:cs="Arial"/>
                <w:b/>
                <w:bCs/>
                <w:iCs/>
                <w:color w:val="FFFFFF" w:themeColor="background1"/>
                <w:sz w:val="16"/>
                <w:szCs w:val="16"/>
                <w:lang w:val="en-AU" w:bidi="ar-SA"/>
              </w:rPr>
            </w:pPr>
            <w:r w:rsidRPr="00260A1F">
              <w:rPr>
                <w:rFonts w:eastAsia="Batang" w:cs="Arial"/>
                <w:b/>
                <w:bCs/>
                <w:iCs/>
                <w:color w:val="FFFFFF" w:themeColor="background1"/>
                <w:sz w:val="16"/>
                <w:szCs w:val="16"/>
                <w:lang w:val="en-AU" w:bidi="ar-SA"/>
              </w:rPr>
              <w:t>Size (bp)</w:t>
            </w:r>
          </w:p>
        </w:tc>
        <w:tc>
          <w:tcPr>
            <w:tcW w:w="1985"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387F445F" w14:textId="77777777" w:rsidR="00156681" w:rsidRPr="00260A1F" w:rsidRDefault="00156681" w:rsidP="00FC730F">
            <w:pPr>
              <w:widowControl/>
              <w:jc w:val="center"/>
              <w:rPr>
                <w:rFonts w:eastAsia="Batang" w:cs="Arial"/>
                <w:b/>
                <w:bCs/>
                <w:iCs/>
                <w:color w:val="FFFFFF" w:themeColor="background1"/>
                <w:sz w:val="16"/>
                <w:szCs w:val="16"/>
                <w:lang w:val="en-AU" w:bidi="ar-SA"/>
              </w:rPr>
            </w:pPr>
            <w:r w:rsidRPr="00260A1F">
              <w:rPr>
                <w:rFonts w:eastAsia="Batang" w:cs="Arial"/>
                <w:b/>
                <w:bCs/>
                <w:iCs/>
                <w:color w:val="FFFFFF" w:themeColor="background1"/>
                <w:sz w:val="16"/>
                <w:szCs w:val="16"/>
                <w:lang w:val="en-AU" w:bidi="ar-SA"/>
              </w:rPr>
              <w:t>Source</w:t>
            </w:r>
          </w:p>
        </w:tc>
        <w:tc>
          <w:tcPr>
            <w:tcW w:w="5766"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056EC6E8" w14:textId="77777777" w:rsidR="00156681" w:rsidRPr="00260A1F" w:rsidRDefault="00156681" w:rsidP="00FC730F">
            <w:pPr>
              <w:widowControl/>
              <w:jc w:val="center"/>
              <w:rPr>
                <w:rFonts w:eastAsia="Batang" w:cs="Arial"/>
                <w:b/>
                <w:bCs/>
                <w:iCs/>
                <w:color w:val="FFFFFF" w:themeColor="background1"/>
                <w:sz w:val="16"/>
                <w:szCs w:val="16"/>
                <w:lang w:val="en-AU" w:bidi="ar-SA"/>
              </w:rPr>
            </w:pPr>
            <w:r>
              <w:rPr>
                <w:rFonts w:eastAsia="Batang" w:cs="Arial"/>
                <w:b/>
                <w:bCs/>
                <w:iCs/>
                <w:color w:val="FFFFFF" w:themeColor="background1"/>
                <w:sz w:val="16"/>
                <w:szCs w:val="16"/>
                <w:lang w:val="en-AU" w:bidi="ar-SA"/>
              </w:rPr>
              <w:t>Description,</w:t>
            </w:r>
            <w:r w:rsidRPr="00260A1F">
              <w:rPr>
                <w:rFonts w:eastAsia="Batang" w:cs="Arial"/>
                <w:b/>
                <w:bCs/>
                <w:iCs/>
                <w:color w:val="FFFFFF" w:themeColor="background1"/>
                <w:sz w:val="16"/>
                <w:szCs w:val="16"/>
                <w:lang w:val="en-AU" w:bidi="ar-SA"/>
              </w:rPr>
              <w:t xml:space="preserve"> Function</w:t>
            </w:r>
            <w:r>
              <w:rPr>
                <w:rFonts w:eastAsia="Batang" w:cs="Arial"/>
                <w:b/>
                <w:bCs/>
                <w:iCs/>
                <w:color w:val="FFFFFF" w:themeColor="background1"/>
                <w:sz w:val="16"/>
                <w:szCs w:val="16"/>
                <w:lang w:val="en-AU" w:bidi="ar-SA"/>
              </w:rPr>
              <w:t xml:space="preserve"> &amp; Reference</w:t>
            </w:r>
          </w:p>
        </w:tc>
      </w:tr>
      <w:tr w:rsidR="00223118" w:rsidRPr="00260A1F" w14:paraId="320CAC54" w14:textId="77777777" w:rsidTr="00223118">
        <w:trPr>
          <w:trHeight w:val="504"/>
          <w:jc w:val="center"/>
        </w:trPr>
        <w:tc>
          <w:tcPr>
            <w:tcW w:w="3105"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FB4D891" w14:textId="77777777" w:rsidR="00156681" w:rsidRPr="00260A1F" w:rsidRDefault="00156681" w:rsidP="00C44A85">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Left border (LB)</w:t>
            </w:r>
          </w:p>
        </w:tc>
        <w:tc>
          <w:tcPr>
            <w:tcW w:w="170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7E51607" w14:textId="77777777" w:rsidR="00156681" w:rsidRPr="00260A1F" w:rsidRDefault="00156681" w:rsidP="00FC730F">
            <w:pPr>
              <w:widowControl/>
              <w:jc w:val="center"/>
              <w:rPr>
                <w:rFonts w:eastAsia="Batang" w:cs="Arial"/>
                <w:iCs/>
                <w:color w:val="000000" w:themeColor="text1"/>
                <w:sz w:val="16"/>
                <w:szCs w:val="16"/>
                <w:lang w:val="en-AU" w:bidi="ar-SA"/>
              </w:rPr>
            </w:pPr>
            <w:r w:rsidRPr="00260A1F">
              <w:rPr>
                <w:rFonts w:eastAsia="Batang" w:cs="Arial"/>
                <w:iCs/>
                <w:color w:val="000000" w:themeColor="text1"/>
                <w:sz w:val="16"/>
                <w:szCs w:val="16"/>
                <w:lang w:val="en-AU" w:bidi="ar-SA"/>
              </w:rPr>
              <w:t>1 - 25</w:t>
            </w:r>
          </w:p>
        </w:tc>
        <w:tc>
          <w:tcPr>
            <w:tcW w:w="141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5A8B0533" w14:textId="77777777" w:rsidR="00156681" w:rsidRPr="00260A1F" w:rsidRDefault="00156681" w:rsidP="00FC730F">
            <w:pPr>
              <w:widowControl/>
              <w:jc w:val="center"/>
              <w:rPr>
                <w:rFonts w:eastAsia="Batang" w:cs="Arial"/>
                <w:iCs/>
                <w:color w:val="000000" w:themeColor="text1"/>
                <w:sz w:val="16"/>
                <w:szCs w:val="16"/>
                <w:lang w:val="en-AU" w:bidi="ar-SA"/>
              </w:rPr>
            </w:pPr>
            <w:r w:rsidRPr="00260A1F">
              <w:rPr>
                <w:rFonts w:eastAsia="Batang" w:cs="Arial"/>
                <w:iCs/>
                <w:color w:val="000000" w:themeColor="text1"/>
                <w:sz w:val="16"/>
                <w:szCs w:val="16"/>
                <w:lang w:val="en-AU" w:bidi="ar-SA"/>
              </w:rPr>
              <w:t>25</w:t>
            </w:r>
          </w:p>
        </w:tc>
        <w:tc>
          <w:tcPr>
            <w:tcW w:w="1985"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2535CA1" w14:textId="77777777" w:rsidR="00156681" w:rsidRPr="00260A1F" w:rsidRDefault="00156681" w:rsidP="00FC730F">
            <w:pPr>
              <w:widowControl/>
              <w:jc w:val="center"/>
              <w:rPr>
                <w:rFonts w:eastAsia="Batang" w:cs="Arial"/>
                <w:iCs/>
                <w:color w:val="000000" w:themeColor="text1"/>
                <w:sz w:val="16"/>
                <w:szCs w:val="16"/>
                <w:lang w:val="en-AU" w:bidi="ar-SA"/>
              </w:rPr>
            </w:pPr>
            <w:r w:rsidRPr="00260A1F">
              <w:rPr>
                <w:rFonts w:eastAsia="Batang" w:cs="Arial"/>
                <w:iCs/>
                <w:color w:val="000000" w:themeColor="text1"/>
                <w:sz w:val="16"/>
                <w:szCs w:val="16"/>
                <w:lang w:val="en-AU" w:bidi="ar-SA"/>
              </w:rPr>
              <w:t>Synthetic</w:t>
            </w:r>
            <w:r w:rsidRPr="00F640B5">
              <w:rPr>
                <w:rFonts w:eastAsia="Batang" w:cs="Arial"/>
                <w:iCs/>
                <w:color w:val="000000" w:themeColor="text1"/>
                <w:sz w:val="16"/>
                <w:szCs w:val="16"/>
                <w:vertAlign w:val="superscript"/>
                <w:lang w:val="en-AU" w:bidi="ar-SA"/>
              </w:rPr>
              <w:t>1</w:t>
            </w:r>
          </w:p>
        </w:tc>
        <w:tc>
          <w:tcPr>
            <w:tcW w:w="576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3B53C0C" w14:textId="3EF06EF7" w:rsidR="00690B28" w:rsidRDefault="005951D9" w:rsidP="00690B28">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S</w:t>
            </w:r>
            <w:r w:rsidR="00156681">
              <w:rPr>
                <w:rFonts w:eastAsia="Batang" w:cs="Arial"/>
                <w:iCs/>
                <w:color w:val="000000" w:themeColor="text1"/>
                <w:sz w:val="16"/>
                <w:szCs w:val="16"/>
                <w:lang w:val="en-AU" w:bidi="ar-SA"/>
              </w:rPr>
              <w:t xml:space="preserve">econdary cleavage </w:t>
            </w:r>
            <w:r>
              <w:rPr>
                <w:rFonts w:eastAsia="Batang" w:cs="Arial"/>
                <w:iCs/>
                <w:color w:val="000000" w:themeColor="text1"/>
                <w:sz w:val="16"/>
                <w:szCs w:val="16"/>
                <w:lang w:val="en-AU" w:bidi="ar-SA"/>
              </w:rPr>
              <w:t>site. R</w:t>
            </w:r>
            <w:r w:rsidR="00156681">
              <w:rPr>
                <w:rFonts w:eastAsia="Batang" w:cs="Arial"/>
                <w:iCs/>
                <w:color w:val="000000" w:themeColor="text1"/>
                <w:sz w:val="16"/>
                <w:szCs w:val="16"/>
                <w:lang w:val="en-AU" w:bidi="ar-SA"/>
              </w:rPr>
              <w:t>elease</w:t>
            </w:r>
            <w:r>
              <w:rPr>
                <w:rFonts w:eastAsia="Batang" w:cs="Arial"/>
                <w:iCs/>
                <w:color w:val="000000" w:themeColor="text1"/>
                <w:sz w:val="16"/>
                <w:szCs w:val="16"/>
                <w:lang w:val="en-AU" w:bidi="ar-SA"/>
              </w:rPr>
              <w:t>s</w:t>
            </w:r>
            <w:r w:rsidR="00156681">
              <w:rPr>
                <w:rFonts w:eastAsia="Batang" w:cs="Arial"/>
                <w:iCs/>
                <w:color w:val="000000" w:themeColor="text1"/>
                <w:sz w:val="16"/>
                <w:szCs w:val="16"/>
                <w:lang w:val="en-AU" w:bidi="ar-SA"/>
              </w:rPr>
              <w:t xml:space="preserve"> </w:t>
            </w:r>
            <w:r w:rsidR="00690B28">
              <w:rPr>
                <w:rFonts w:eastAsia="Batang" w:cs="Arial"/>
                <w:iCs/>
                <w:color w:val="000000" w:themeColor="text1"/>
                <w:sz w:val="16"/>
                <w:szCs w:val="16"/>
                <w:lang w:val="en-AU" w:bidi="ar-SA"/>
              </w:rPr>
              <w:t>ss</w:t>
            </w:r>
            <w:r w:rsidR="00156681">
              <w:rPr>
                <w:rFonts w:eastAsia="Batang" w:cs="Arial"/>
                <w:iCs/>
                <w:color w:val="000000" w:themeColor="text1"/>
                <w:sz w:val="16"/>
                <w:szCs w:val="16"/>
                <w:lang w:val="en-AU" w:bidi="ar-SA"/>
              </w:rPr>
              <w:t>DNA</w:t>
            </w:r>
            <w:r w:rsidR="00690B28" w:rsidRPr="00690B28">
              <w:rPr>
                <w:rFonts w:eastAsia="Batang" w:cs="Arial"/>
                <w:iCs/>
                <w:color w:val="000000" w:themeColor="text1"/>
                <w:sz w:val="16"/>
                <w:szCs w:val="16"/>
                <w:vertAlign w:val="superscript"/>
                <w:lang w:val="en-AU" w:bidi="ar-SA"/>
              </w:rPr>
              <w:t>2</w:t>
            </w:r>
            <w:r w:rsidR="00156681">
              <w:rPr>
                <w:rFonts w:eastAsia="Batang" w:cs="Arial"/>
                <w:iCs/>
                <w:color w:val="000000" w:themeColor="text1"/>
                <w:sz w:val="16"/>
                <w:szCs w:val="16"/>
                <w:lang w:val="en-AU" w:bidi="ar-SA"/>
              </w:rPr>
              <w:t xml:space="preserve"> insert from pSIM1278</w:t>
            </w:r>
            <w:r w:rsidR="00223118">
              <w:rPr>
                <w:rFonts w:eastAsia="Batang" w:cs="Arial"/>
                <w:iCs/>
                <w:color w:val="000000" w:themeColor="text1"/>
                <w:sz w:val="16"/>
                <w:szCs w:val="16"/>
                <w:lang w:val="en-AU" w:bidi="ar-SA"/>
              </w:rPr>
              <w:t xml:space="preserve"> </w:t>
            </w:r>
          </w:p>
          <w:p w14:paraId="16A77A54" w14:textId="7ACD6682" w:rsidR="00156681" w:rsidRPr="00260A1F" w:rsidRDefault="001446C9" w:rsidP="00690B28">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fldChar w:fldCharType="begin"/>
            </w:r>
            <w:r>
              <w:rPr>
                <w:rFonts w:eastAsia="Batang" w:cs="Arial"/>
                <w:iCs/>
                <w:color w:val="000000" w:themeColor="text1"/>
                <w:sz w:val="16"/>
                <w:szCs w:val="16"/>
                <w:lang w:val="en-AU" w:bidi="ar-SA"/>
              </w:rPr>
              <w:instrText>ADDIN CITAVI.PLACEHOLDER b3374442-8c08-4481-8ba8-05127973bf50 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2YW4gSGFhcmVuIGV0IGFsLiAxOTg5KTwvVGV4dD4NCiAgICA8L1RleHRVbml0Pg0KICA8L1RleHRVbml0cz4NCjwvUGxhY2Vob2xkZXI+</w:instrText>
            </w:r>
            <w:r>
              <w:rPr>
                <w:rFonts w:eastAsia="Batang" w:cs="Arial"/>
                <w:iCs/>
                <w:color w:val="000000" w:themeColor="text1"/>
                <w:sz w:val="16"/>
                <w:szCs w:val="16"/>
                <w:lang w:val="en-AU" w:bidi="ar-SA"/>
              </w:rPr>
              <w:fldChar w:fldCharType="separate"/>
            </w:r>
            <w:bookmarkStart w:id="64" w:name="_CTVP001b33744428c0844818ba805127973bf50"/>
            <w:r>
              <w:rPr>
                <w:rFonts w:eastAsia="Batang" w:cs="Arial"/>
                <w:iCs/>
                <w:color w:val="000000" w:themeColor="text1"/>
                <w:sz w:val="16"/>
                <w:szCs w:val="16"/>
                <w:lang w:val="en-AU" w:bidi="ar-SA"/>
              </w:rPr>
              <w:t>(van Haaren et al. 1989)</w:t>
            </w:r>
            <w:bookmarkEnd w:id="64"/>
            <w:r>
              <w:rPr>
                <w:rFonts w:eastAsia="Batang" w:cs="Arial"/>
                <w:iCs/>
                <w:color w:val="000000" w:themeColor="text1"/>
                <w:sz w:val="16"/>
                <w:szCs w:val="16"/>
                <w:lang w:val="en-AU" w:bidi="ar-SA"/>
              </w:rPr>
              <w:fldChar w:fldCharType="end"/>
            </w:r>
          </w:p>
        </w:tc>
      </w:tr>
      <w:tr w:rsidR="00223118" w:rsidRPr="00260A1F" w14:paraId="10712599" w14:textId="77777777" w:rsidTr="00223118">
        <w:trPr>
          <w:trHeight w:val="504"/>
          <w:jc w:val="center"/>
        </w:trPr>
        <w:tc>
          <w:tcPr>
            <w:tcW w:w="3105"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B3BD4C1" w14:textId="77777777" w:rsidR="00156681" w:rsidRDefault="00156681" w:rsidP="00C44A85">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Left border region</w:t>
            </w:r>
          </w:p>
        </w:tc>
        <w:tc>
          <w:tcPr>
            <w:tcW w:w="170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315DB978" w14:textId="77777777" w:rsidR="00156681" w:rsidRPr="00260A1F"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26 - 187</w:t>
            </w:r>
          </w:p>
        </w:tc>
        <w:tc>
          <w:tcPr>
            <w:tcW w:w="141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73A103C3" w14:textId="77777777" w:rsidR="00156681" w:rsidRPr="00260A1F"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162</w:t>
            </w:r>
          </w:p>
        </w:tc>
        <w:tc>
          <w:tcPr>
            <w:tcW w:w="1985"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3AFAC134" w14:textId="77777777" w:rsidR="00223118" w:rsidRDefault="00156681" w:rsidP="00FC730F">
            <w:pPr>
              <w:widowControl/>
              <w:jc w:val="center"/>
              <w:rPr>
                <w:rFonts w:eastAsia="Batang" w:cs="Arial"/>
                <w:i/>
                <w:iCs/>
                <w:color w:val="000000" w:themeColor="text1"/>
                <w:sz w:val="16"/>
                <w:szCs w:val="16"/>
                <w:lang w:val="en-AU" w:bidi="ar-SA"/>
              </w:rPr>
            </w:pPr>
            <w:r w:rsidRPr="000552EB">
              <w:rPr>
                <w:rFonts w:eastAsia="Batang" w:cs="Arial"/>
                <w:i/>
                <w:iCs/>
                <w:color w:val="000000" w:themeColor="text1"/>
                <w:sz w:val="16"/>
                <w:szCs w:val="16"/>
                <w:lang w:val="en-AU" w:bidi="ar-SA"/>
              </w:rPr>
              <w:t>S. tuberosum</w:t>
            </w:r>
            <w:r>
              <w:rPr>
                <w:rFonts w:eastAsia="Batang" w:cs="Arial"/>
                <w:i/>
                <w:iCs/>
                <w:color w:val="000000" w:themeColor="text1"/>
                <w:sz w:val="16"/>
                <w:szCs w:val="16"/>
                <w:lang w:val="en-AU" w:bidi="ar-SA"/>
              </w:rPr>
              <w:t xml:space="preserve"> </w:t>
            </w:r>
          </w:p>
          <w:p w14:paraId="031A4183" w14:textId="40D2C194" w:rsidR="00156681" w:rsidRPr="000552EB"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(var. Ranger Russet)</w:t>
            </w:r>
          </w:p>
        </w:tc>
        <w:tc>
          <w:tcPr>
            <w:tcW w:w="576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14FE0D6" w14:textId="410F200A" w:rsidR="00156681" w:rsidRDefault="00156681" w:rsidP="00C44A85">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Supports secondary cleavage at LB</w:t>
            </w:r>
            <w:r w:rsidR="005951D9">
              <w:rPr>
                <w:rFonts w:eastAsia="Batang" w:cs="Arial"/>
                <w:iCs/>
                <w:color w:val="000000" w:themeColor="text1"/>
                <w:sz w:val="16"/>
                <w:szCs w:val="16"/>
                <w:lang w:val="en-AU" w:bidi="ar-SA"/>
              </w:rPr>
              <w:t xml:space="preserve"> and provides buffer for truncations</w:t>
            </w:r>
          </w:p>
        </w:tc>
      </w:tr>
      <w:tr w:rsidR="00223118" w:rsidRPr="00260A1F" w14:paraId="72AF4906" w14:textId="77777777" w:rsidTr="00C44A85">
        <w:trPr>
          <w:trHeight w:val="283"/>
          <w:jc w:val="center"/>
        </w:trPr>
        <w:tc>
          <w:tcPr>
            <w:tcW w:w="3105" w:type="dxa"/>
            <w:tcBorders>
              <w:top w:val="single" w:sz="4" w:space="0" w:color="auto"/>
              <w:left w:val="single" w:sz="4" w:space="0" w:color="auto"/>
              <w:bottom w:val="single" w:sz="4" w:space="0" w:color="auto"/>
              <w:right w:val="single" w:sz="4" w:space="0" w:color="auto"/>
            </w:tcBorders>
            <w:vAlign w:val="center"/>
          </w:tcPr>
          <w:p w14:paraId="298D4325" w14:textId="77777777" w:rsidR="00156681" w:rsidRPr="00260A1F" w:rsidRDefault="00156681" w:rsidP="00C44A85">
            <w:pPr>
              <w:widowControl/>
              <w:rPr>
                <w:rFonts w:eastAsia="Batang" w:cs="Arial"/>
                <w:iCs/>
                <w:color w:val="000000" w:themeColor="text1"/>
                <w:sz w:val="16"/>
                <w:szCs w:val="16"/>
                <w:lang w:val="en-AU" w:bidi="ar-SA"/>
              </w:rPr>
            </w:pPr>
            <w:r w:rsidRPr="00260A1F">
              <w:rPr>
                <w:rFonts w:eastAsia="Batang" w:cs="Arial"/>
                <w:iCs/>
                <w:color w:val="000000" w:themeColor="text1"/>
                <w:sz w:val="16"/>
                <w:szCs w:val="16"/>
                <w:lang w:val="en-AU" w:bidi="ar-SA"/>
              </w:rPr>
              <w:t>Intervening sequence</w:t>
            </w:r>
          </w:p>
        </w:tc>
        <w:tc>
          <w:tcPr>
            <w:tcW w:w="1701" w:type="dxa"/>
            <w:tcBorders>
              <w:top w:val="single" w:sz="4" w:space="0" w:color="auto"/>
              <w:left w:val="single" w:sz="4" w:space="0" w:color="auto"/>
              <w:bottom w:val="single" w:sz="4" w:space="0" w:color="auto"/>
              <w:right w:val="single" w:sz="4" w:space="0" w:color="auto"/>
            </w:tcBorders>
            <w:vAlign w:val="center"/>
          </w:tcPr>
          <w:p w14:paraId="2B559C83" w14:textId="77777777" w:rsidR="00156681" w:rsidRPr="00260A1F"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188 - 193</w:t>
            </w:r>
          </w:p>
        </w:tc>
        <w:tc>
          <w:tcPr>
            <w:tcW w:w="1417" w:type="dxa"/>
            <w:tcBorders>
              <w:top w:val="single" w:sz="4" w:space="0" w:color="auto"/>
              <w:left w:val="single" w:sz="4" w:space="0" w:color="auto"/>
              <w:bottom w:val="single" w:sz="4" w:space="0" w:color="auto"/>
              <w:right w:val="single" w:sz="4" w:space="0" w:color="auto"/>
            </w:tcBorders>
            <w:vAlign w:val="center"/>
          </w:tcPr>
          <w:p w14:paraId="0E621EAA" w14:textId="77777777" w:rsidR="00156681" w:rsidRPr="00260A1F"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6</w:t>
            </w:r>
          </w:p>
        </w:tc>
        <w:tc>
          <w:tcPr>
            <w:tcW w:w="1985" w:type="dxa"/>
            <w:tcBorders>
              <w:top w:val="single" w:sz="4" w:space="0" w:color="auto"/>
              <w:left w:val="single" w:sz="4" w:space="0" w:color="auto"/>
              <w:bottom w:val="single" w:sz="4" w:space="0" w:color="auto"/>
              <w:right w:val="single" w:sz="4" w:space="0" w:color="auto"/>
            </w:tcBorders>
            <w:vAlign w:val="center"/>
          </w:tcPr>
          <w:p w14:paraId="653F27C3" w14:textId="77777777" w:rsidR="00156681" w:rsidRPr="00260A1F" w:rsidRDefault="00156681" w:rsidP="00FC730F">
            <w:pPr>
              <w:widowControl/>
              <w:jc w:val="center"/>
              <w:rPr>
                <w:rFonts w:eastAsia="Batang" w:cs="Arial"/>
                <w:i/>
                <w:iCs/>
                <w:color w:val="000000" w:themeColor="text1"/>
                <w:sz w:val="16"/>
                <w:szCs w:val="16"/>
                <w:lang w:val="en-AU" w:bidi="ar-SA"/>
              </w:rPr>
            </w:pPr>
            <w:r>
              <w:rPr>
                <w:rFonts w:eastAsia="Batang" w:cs="Arial"/>
                <w:i/>
                <w:iCs/>
                <w:color w:val="000000" w:themeColor="text1"/>
                <w:sz w:val="16"/>
                <w:szCs w:val="16"/>
                <w:lang w:val="en-AU" w:bidi="ar-SA"/>
              </w:rPr>
              <w:t>S. tuberosum</w:t>
            </w:r>
          </w:p>
        </w:tc>
        <w:tc>
          <w:tcPr>
            <w:tcW w:w="5766" w:type="dxa"/>
            <w:tcBorders>
              <w:top w:val="single" w:sz="4" w:space="0" w:color="auto"/>
              <w:left w:val="single" w:sz="4" w:space="0" w:color="auto"/>
              <w:bottom w:val="single" w:sz="4" w:space="0" w:color="auto"/>
              <w:right w:val="single" w:sz="4" w:space="0" w:color="auto"/>
            </w:tcBorders>
            <w:vAlign w:val="center"/>
          </w:tcPr>
          <w:p w14:paraId="42E55309" w14:textId="77777777" w:rsidR="00156681" w:rsidRPr="00260A1F" w:rsidRDefault="00156681" w:rsidP="00C44A85">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Sequence used for DNA cloning</w:t>
            </w:r>
          </w:p>
        </w:tc>
      </w:tr>
      <w:tr w:rsidR="00223118" w:rsidRPr="00260A1F" w14:paraId="0F2B333D" w14:textId="77777777" w:rsidTr="00C44A85">
        <w:trPr>
          <w:trHeight w:val="505"/>
          <w:jc w:val="center"/>
        </w:trPr>
        <w:tc>
          <w:tcPr>
            <w:tcW w:w="3105" w:type="dxa"/>
            <w:tcBorders>
              <w:top w:val="single" w:sz="4" w:space="0" w:color="auto"/>
              <w:left w:val="single" w:sz="4" w:space="0" w:color="auto"/>
              <w:bottom w:val="single" w:sz="4" w:space="0" w:color="auto"/>
              <w:right w:val="single" w:sz="4" w:space="0" w:color="auto"/>
            </w:tcBorders>
            <w:vAlign w:val="center"/>
          </w:tcPr>
          <w:p w14:paraId="3513E982" w14:textId="77777777" w:rsidR="00223118" w:rsidRDefault="00156681" w:rsidP="00C44A85">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 xml:space="preserve">Promoter for the </w:t>
            </w:r>
            <w:r w:rsidRPr="00F31334">
              <w:rPr>
                <w:rFonts w:eastAsia="Batang" w:cs="Arial"/>
                <w:i/>
                <w:iCs/>
                <w:color w:val="000000" w:themeColor="text1"/>
                <w:sz w:val="16"/>
                <w:szCs w:val="16"/>
                <w:lang w:val="en-AU" w:bidi="ar-SA"/>
              </w:rPr>
              <w:t>Agp</w:t>
            </w:r>
            <w:r>
              <w:rPr>
                <w:rFonts w:eastAsia="Batang" w:cs="Arial"/>
                <w:iCs/>
                <w:color w:val="000000" w:themeColor="text1"/>
                <w:sz w:val="16"/>
                <w:szCs w:val="16"/>
                <w:lang w:val="en-AU" w:bidi="ar-SA"/>
              </w:rPr>
              <w:t xml:space="preserve"> gene (</w:t>
            </w:r>
            <w:r w:rsidRPr="00F31334">
              <w:rPr>
                <w:rFonts w:eastAsia="Batang" w:cs="Arial"/>
                <w:i/>
                <w:iCs/>
                <w:color w:val="000000" w:themeColor="text1"/>
                <w:sz w:val="16"/>
                <w:szCs w:val="16"/>
                <w:lang w:val="en-AU" w:bidi="ar-SA"/>
              </w:rPr>
              <w:t>pAgp</w:t>
            </w:r>
            <w:r>
              <w:rPr>
                <w:rFonts w:eastAsia="Batang" w:cs="Arial"/>
                <w:iCs/>
                <w:color w:val="000000" w:themeColor="text1"/>
                <w:sz w:val="16"/>
                <w:szCs w:val="16"/>
                <w:lang w:val="en-AU" w:bidi="ar-SA"/>
              </w:rPr>
              <w:t>)</w:t>
            </w:r>
            <w:r w:rsidR="00223118">
              <w:rPr>
                <w:rFonts w:eastAsia="Batang" w:cs="Arial"/>
                <w:iCs/>
                <w:color w:val="000000" w:themeColor="text1"/>
                <w:sz w:val="16"/>
                <w:szCs w:val="16"/>
                <w:lang w:val="en-AU" w:bidi="ar-SA"/>
              </w:rPr>
              <w:t xml:space="preserve"> </w:t>
            </w:r>
          </w:p>
          <w:p w14:paraId="6736A9C9" w14:textId="57F1F305" w:rsidR="00156681" w:rsidRPr="00260A1F" w:rsidRDefault="00156681" w:rsidP="00C44A85">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1</w:t>
            </w:r>
            <w:r w:rsidRPr="00563A4A">
              <w:rPr>
                <w:rFonts w:eastAsia="Batang" w:cs="Arial"/>
                <w:iCs/>
                <w:color w:val="000000" w:themeColor="text1"/>
                <w:sz w:val="16"/>
                <w:szCs w:val="16"/>
                <w:vertAlign w:val="superscript"/>
                <w:lang w:val="en-AU" w:bidi="ar-SA"/>
              </w:rPr>
              <w:t>st</w:t>
            </w:r>
            <w:r>
              <w:rPr>
                <w:rFonts w:eastAsia="Batang" w:cs="Arial"/>
                <w:iCs/>
                <w:color w:val="000000" w:themeColor="text1"/>
                <w:sz w:val="16"/>
                <w:szCs w:val="16"/>
                <w:lang w:val="en-AU" w:bidi="ar-SA"/>
              </w:rPr>
              <w:t xml:space="preserve"> copy</w:t>
            </w:r>
          </w:p>
        </w:tc>
        <w:tc>
          <w:tcPr>
            <w:tcW w:w="1701" w:type="dxa"/>
            <w:tcBorders>
              <w:top w:val="single" w:sz="4" w:space="0" w:color="auto"/>
              <w:left w:val="single" w:sz="4" w:space="0" w:color="auto"/>
              <w:bottom w:val="single" w:sz="4" w:space="0" w:color="auto"/>
              <w:right w:val="single" w:sz="4" w:space="0" w:color="auto"/>
            </w:tcBorders>
            <w:vAlign w:val="center"/>
          </w:tcPr>
          <w:p w14:paraId="371C6FEB"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194 -2,453</w:t>
            </w:r>
          </w:p>
        </w:tc>
        <w:tc>
          <w:tcPr>
            <w:tcW w:w="1417" w:type="dxa"/>
            <w:tcBorders>
              <w:top w:val="single" w:sz="4" w:space="0" w:color="auto"/>
              <w:left w:val="single" w:sz="4" w:space="0" w:color="auto"/>
              <w:bottom w:val="single" w:sz="4" w:space="0" w:color="auto"/>
              <w:right w:val="single" w:sz="4" w:space="0" w:color="auto"/>
            </w:tcBorders>
            <w:vAlign w:val="center"/>
          </w:tcPr>
          <w:p w14:paraId="58FE536D"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2260</w:t>
            </w:r>
          </w:p>
        </w:tc>
        <w:tc>
          <w:tcPr>
            <w:tcW w:w="1985" w:type="dxa"/>
            <w:tcBorders>
              <w:top w:val="single" w:sz="4" w:space="0" w:color="auto"/>
              <w:left w:val="single" w:sz="4" w:space="0" w:color="auto"/>
              <w:bottom w:val="single" w:sz="4" w:space="0" w:color="auto"/>
              <w:right w:val="single" w:sz="4" w:space="0" w:color="auto"/>
            </w:tcBorders>
            <w:vAlign w:val="center"/>
          </w:tcPr>
          <w:p w14:paraId="2C2D7BEC" w14:textId="77777777" w:rsidR="00223118" w:rsidRDefault="00156681" w:rsidP="00FC730F">
            <w:pPr>
              <w:widowControl/>
              <w:jc w:val="center"/>
              <w:rPr>
                <w:rFonts w:eastAsia="Batang" w:cs="Arial"/>
                <w:i/>
                <w:iCs/>
                <w:color w:val="000000" w:themeColor="text1"/>
                <w:sz w:val="16"/>
                <w:szCs w:val="16"/>
                <w:lang w:val="en-AU" w:bidi="ar-SA"/>
              </w:rPr>
            </w:pPr>
            <w:r w:rsidRPr="00563A4A">
              <w:rPr>
                <w:rFonts w:eastAsia="Batang" w:cs="Arial"/>
                <w:i/>
                <w:iCs/>
                <w:color w:val="000000" w:themeColor="text1"/>
                <w:sz w:val="16"/>
                <w:szCs w:val="16"/>
                <w:lang w:val="en-AU" w:bidi="ar-SA"/>
              </w:rPr>
              <w:t xml:space="preserve">S. tuberosum </w:t>
            </w:r>
          </w:p>
          <w:p w14:paraId="2FD35A42" w14:textId="67F7E67F" w:rsidR="00156681" w:rsidRDefault="00156681" w:rsidP="00FC730F">
            <w:pPr>
              <w:widowControl/>
              <w:jc w:val="center"/>
              <w:rPr>
                <w:rFonts w:eastAsia="Batang" w:cs="Arial"/>
                <w:i/>
                <w:iCs/>
                <w:color w:val="000000" w:themeColor="text1"/>
                <w:sz w:val="16"/>
                <w:szCs w:val="16"/>
                <w:lang w:val="en-AU" w:bidi="ar-SA"/>
              </w:rPr>
            </w:pPr>
            <w:r w:rsidRPr="00563A4A">
              <w:rPr>
                <w:rFonts w:eastAsia="Batang" w:cs="Arial"/>
                <w:i/>
                <w:iCs/>
                <w:color w:val="000000" w:themeColor="text1"/>
                <w:sz w:val="16"/>
                <w:szCs w:val="16"/>
                <w:lang w:val="en-AU" w:bidi="ar-SA"/>
              </w:rPr>
              <w:t>(var. Ranger Russet)</w:t>
            </w:r>
          </w:p>
        </w:tc>
        <w:tc>
          <w:tcPr>
            <w:tcW w:w="5766" w:type="dxa"/>
            <w:tcBorders>
              <w:top w:val="single" w:sz="4" w:space="0" w:color="auto"/>
              <w:left w:val="single" w:sz="4" w:space="0" w:color="auto"/>
              <w:bottom w:val="single" w:sz="4" w:space="0" w:color="auto"/>
              <w:right w:val="single" w:sz="4" w:space="0" w:color="auto"/>
            </w:tcBorders>
            <w:vAlign w:val="center"/>
          </w:tcPr>
          <w:p w14:paraId="5A3A71C3" w14:textId="6865E0CF" w:rsidR="00156681" w:rsidRPr="00260A1F" w:rsidRDefault="00DF0EB4" w:rsidP="00DF0EB4">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 xml:space="preserve">One of two convergent promoters driving </w:t>
            </w:r>
            <w:r w:rsidR="00156681">
              <w:rPr>
                <w:rFonts w:eastAsia="Batang" w:cs="Arial"/>
                <w:iCs/>
                <w:color w:val="000000" w:themeColor="text1"/>
                <w:sz w:val="16"/>
                <w:szCs w:val="16"/>
                <w:lang w:val="en-AU" w:bidi="ar-SA"/>
              </w:rPr>
              <w:t xml:space="preserve">expression of </w:t>
            </w:r>
            <w:r w:rsidR="00156681" w:rsidRPr="006722AE">
              <w:rPr>
                <w:rFonts w:eastAsia="Batang" w:cs="Arial"/>
                <w:i/>
                <w:iCs/>
                <w:color w:val="000000" w:themeColor="text1"/>
                <w:sz w:val="16"/>
                <w:szCs w:val="16"/>
                <w:lang w:val="en-AU" w:bidi="ar-SA"/>
              </w:rPr>
              <w:t>Asn1</w:t>
            </w:r>
            <w:r w:rsidR="00156681">
              <w:rPr>
                <w:rFonts w:eastAsia="Batang" w:cs="Arial"/>
                <w:iCs/>
                <w:color w:val="000000" w:themeColor="text1"/>
                <w:sz w:val="16"/>
                <w:szCs w:val="16"/>
                <w:lang w:val="en-AU" w:bidi="ar-SA"/>
              </w:rPr>
              <w:t xml:space="preserve"> and </w:t>
            </w:r>
            <w:r w:rsidR="00156681" w:rsidRPr="006722AE">
              <w:rPr>
                <w:rFonts w:eastAsia="Batang" w:cs="Arial"/>
                <w:i/>
                <w:iCs/>
                <w:color w:val="000000" w:themeColor="text1"/>
                <w:sz w:val="16"/>
                <w:szCs w:val="16"/>
                <w:lang w:val="en-AU" w:bidi="ar-SA"/>
              </w:rPr>
              <w:t>Ppo5</w:t>
            </w:r>
            <w:r w:rsidR="005951D9">
              <w:rPr>
                <w:rFonts w:eastAsia="Batang" w:cs="Arial"/>
                <w:i/>
                <w:iCs/>
                <w:color w:val="000000" w:themeColor="text1"/>
                <w:sz w:val="16"/>
                <w:szCs w:val="16"/>
                <w:lang w:val="en-AU" w:bidi="ar-SA"/>
              </w:rPr>
              <w:t xml:space="preserve"> </w:t>
            </w:r>
            <w:r w:rsidR="005951D9" w:rsidRPr="005951D9">
              <w:rPr>
                <w:rFonts w:eastAsia="Batang" w:cs="Arial"/>
                <w:iCs/>
                <w:color w:val="000000" w:themeColor="text1"/>
                <w:sz w:val="16"/>
                <w:szCs w:val="16"/>
                <w:lang w:val="en-AU" w:bidi="ar-SA"/>
              </w:rPr>
              <w:t>inverted repeats,</w:t>
            </w:r>
            <w:r w:rsidR="005951D9">
              <w:rPr>
                <w:rFonts w:eastAsia="Batang" w:cs="Arial"/>
                <w:iCs/>
                <w:color w:val="000000" w:themeColor="text1"/>
                <w:sz w:val="16"/>
                <w:szCs w:val="16"/>
                <w:lang w:val="en-AU" w:bidi="ar-SA"/>
              </w:rPr>
              <w:t xml:space="preserve"> especially in the tuber</w:t>
            </w:r>
          </w:p>
        </w:tc>
      </w:tr>
      <w:tr w:rsidR="00223118" w:rsidRPr="00260A1F" w14:paraId="4718CA16" w14:textId="77777777" w:rsidTr="00C44A85">
        <w:trPr>
          <w:trHeight w:val="505"/>
          <w:jc w:val="center"/>
        </w:trPr>
        <w:tc>
          <w:tcPr>
            <w:tcW w:w="3105" w:type="dxa"/>
            <w:tcBorders>
              <w:top w:val="single" w:sz="4" w:space="0" w:color="auto"/>
              <w:left w:val="single" w:sz="4" w:space="0" w:color="auto"/>
              <w:bottom w:val="single" w:sz="4" w:space="0" w:color="auto"/>
              <w:right w:val="single" w:sz="4" w:space="0" w:color="auto"/>
            </w:tcBorders>
            <w:vAlign w:val="center"/>
          </w:tcPr>
          <w:p w14:paraId="7804FC00" w14:textId="77777777" w:rsidR="00223118" w:rsidRDefault="00156681" w:rsidP="00C44A85">
            <w:pPr>
              <w:widowControl/>
              <w:rPr>
                <w:rFonts w:eastAsia="Batang" w:cs="Arial"/>
                <w:iCs/>
                <w:color w:val="000000" w:themeColor="text1"/>
                <w:sz w:val="16"/>
                <w:szCs w:val="16"/>
                <w:lang w:val="en-AU" w:bidi="ar-SA"/>
              </w:rPr>
            </w:pPr>
            <w:r w:rsidRPr="00563A4A">
              <w:rPr>
                <w:rFonts w:eastAsia="Batang" w:cs="Arial"/>
                <w:iCs/>
                <w:color w:val="000000" w:themeColor="text1"/>
                <w:sz w:val="16"/>
                <w:szCs w:val="16"/>
                <w:lang w:val="en-AU" w:bidi="ar-SA"/>
              </w:rPr>
              <w:t xml:space="preserve">Fragment </w:t>
            </w:r>
            <w:r>
              <w:rPr>
                <w:rFonts w:eastAsia="Batang" w:cs="Arial"/>
                <w:iCs/>
                <w:color w:val="000000" w:themeColor="text1"/>
                <w:sz w:val="16"/>
                <w:szCs w:val="16"/>
                <w:lang w:val="en-AU" w:bidi="ar-SA"/>
              </w:rPr>
              <w:t xml:space="preserve">of </w:t>
            </w:r>
            <w:r w:rsidRPr="00F31334">
              <w:rPr>
                <w:rFonts w:eastAsia="Batang" w:cs="Arial"/>
                <w:i/>
                <w:iCs/>
                <w:color w:val="000000" w:themeColor="text1"/>
                <w:sz w:val="16"/>
                <w:szCs w:val="16"/>
                <w:lang w:val="en-AU" w:bidi="ar-SA"/>
              </w:rPr>
              <w:t>As</w:t>
            </w:r>
            <w:r>
              <w:rPr>
                <w:rFonts w:eastAsia="Batang" w:cs="Arial"/>
                <w:i/>
                <w:iCs/>
                <w:color w:val="000000" w:themeColor="text1"/>
                <w:sz w:val="16"/>
                <w:szCs w:val="16"/>
                <w:lang w:val="en-AU" w:bidi="ar-SA"/>
              </w:rPr>
              <w:t>n</w:t>
            </w:r>
            <w:r w:rsidRPr="00F31334">
              <w:rPr>
                <w:rFonts w:eastAsia="Batang" w:cs="Arial"/>
                <w:i/>
                <w:iCs/>
                <w:color w:val="000000" w:themeColor="text1"/>
                <w:sz w:val="16"/>
                <w:szCs w:val="16"/>
                <w:lang w:val="en-AU" w:bidi="ar-SA"/>
              </w:rPr>
              <w:t>1</w:t>
            </w:r>
            <w:r w:rsidRPr="00563A4A">
              <w:rPr>
                <w:rFonts w:eastAsia="Batang" w:cs="Arial"/>
                <w:iCs/>
                <w:color w:val="000000" w:themeColor="text1"/>
                <w:sz w:val="16"/>
                <w:szCs w:val="16"/>
                <w:lang w:val="en-AU" w:bidi="ar-SA"/>
              </w:rPr>
              <w:t xml:space="preserve"> gene</w:t>
            </w:r>
            <w:r w:rsidR="00223118">
              <w:rPr>
                <w:rFonts w:eastAsia="Batang" w:cs="Arial"/>
                <w:iCs/>
                <w:color w:val="000000" w:themeColor="text1"/>
                <w:sz w:val="16"/>
                <w:szCs w:val="16"/>
                <w:lang w:val="en-AU" w:bidi="ar-SA"/>
              </w:rPr>
              <w:t xml:space="preserve"> </w:t>
            </w:r>
          </w:p>
          <w:p w14:paraId="0BAFD7F5" w14:textId="72448F7F" w:rsidR="00156681" w:rsidRPr="00260A1F" w:rsidRDefault="00156681" w:rsidP="00C44A85">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1</w:t>
            </w:r>
            <w:r w:rsidRPr="00563A4A">
              <w:rPr>
                <w:rFonts w:eastAsia="Batang" w:cs="Arial"/>
                <w:iCs/>
                <w:color w:val="000000" w:themeColor="text1"/>
                <w:sz w:val="16"/>
                <w:szCs w:val="16"/>
                <w:vertAlign w:val="superscript"/>
                <w:lang w:val="en-AU" w:bidi="ar-SA"/>
              </w:rPr>
              <w:t>st</w:t>
            </w:r>
            <w:r>
              <w:rPr>
                <w:rFonts w:eastAsia="Batang" w:cs="Arial"/>
                <w:iCs/>
                <w:color w:val="000000" w:themeColor="text1"/>
                <w:sz w:val="16"/>
                <w:szCs w:val="16"/>
                <w:lang w:val="en-AU" w:bidi="ar-SA"/>
              </w:rPr>
              <w:t xml:space="preserve"> copy in antisense orientation</w:t>
            </w:r>
          </w:p>
        </w:tc>
        <w:tc>
          <w:tcPr>
            <w:tcW w:w="1701" w:type="dxa"/>
            <w:tcBorders>
              <w:top w:val="single" w:sz="4" w:space="0" w:color="auto"/>
              <w:left w:val="single" w:sz="4" w:space="0" w:color="auto"/>
              <w:bottom w:val="single" w:sz="4" w:space="0" w:color="auto"/>
              <w:right w:val="single" w:sz="4" w:space="0" w:color="auto"/>
            </w:tcBorders>
            <w:vAlign w:val="center"/>
          </w:tcPr>
          <w:p w14:paraId="73FC8EEB" w14:textId="77777777" w:rsidR="00156681" w:rsidRPr="00260A1F"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2,454 - 2,858</w:t>
            </w:r>
          </w:p>
        </w:tc>
        <w:tc>
          <w:tcPr>
            <w:tcW w:w="1417" w:type="dxa"/>
            <w:tcBorders>
              <w:top w:val="single" w:sz="4" w:space="0" w:color="auto"/>
              <w:left w:val="single" w:sz="4" w:space="0" w:color="auto"/>
              <w:bottom w:val="single" w:sz="4" w:space="0" w:color="auto"/>
              <w:right w:val="single" w:sz="4" w:space="0" w:color="auto"/>
            </w:tcBorders>
            <w:vAlign w:val="center"/>
          </w:tcPr>
          <w:p w14:paraId="3B03C110" w14:textId="77777777" w:rsidR="00156681" w:rsidRPr="00260A1F"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405</w:t>
            </w:r>
          </w:p>
        </w:tc>
        <w:tc>
          <w:tcPr>
            <w:tcW w:w="1985" w:type="dxa"/>
            <w:tcBorders>
              <w:top w:val="single" w:sz="4" w:space="0" w:color="auto"/>
              <w:left w:val="single" w:sz="4" w:space="0" w:color="auto"/>
              <w:bottom w:val="single" w:sz="4" w:space="0" w:color="auto"/>
              <w:right w:val="single" w:sz="4" w:space="0" w:color="auto"/>
            </w:tcBorders>
            <w:vAlign w:val="center"/>
          </w:tcPr>
          <w:p w14:paraId="5EC961BC" w14:textId="77777777" w:rsidR="00223118" w:rsidRDefault="00156681" w:rsidP="00FC730F">
            <w:pPr>
              <w:widowControl/>
              <w:jc w:val="center"/>
              <w:rPr>
                <w:rFonts w:eastAsia="Batang" w:cs="Arial"/>
                <w:i/>
                <w:iCs/>
                <w:color w:val="000000" w:themeColor="text1"/>
                <w:sz w:val="16"/>
                <w:szCs w:val="16"/>
                <w:lang w:val="en-AU" w:bidi="ar-SA"/>
              </w:rPr>
            </w:pPr>
            <w:r w:rsidRPr="000552EB">
              <w:rPr>
                <w:rFonts w:eastAsia="Batang" w:cs="Arial"/>
                <w:i/>
                <w:iCs/>
                <w:color w:val="000000" w:themeColor="text1"/>
                <w:sz w:val="16"/>
                <w:szCs w:val="16"/>
                <w:lang w:val="en-AU" w:bidi="ar-SA"/>
              </w:rPr>
              <w:t xml:space="preserve">S. tuberosum </w:t>
            </w:r>
          </w:p>
          <w:p w14:paraId="1A1247AD" w14:textId="6EB75B7C" w:rsidR="00156681" w:rsidRPr="00260A1F" w:rsidRDefault="00156681" w:rsidP="00FC730F">
            <w:pPr>
              <w:widowControl/>
              <w:jc w:val="center"/>
              <w:rPr>
                <w:rFonts w:eastAsia="Batang" w:cs="Arial"/>
                <w:i/>
                <w:iCs/>
                <w:color w:val="000000" w:themeColor="text1"/>
                <w:sz w:val="16"/>
                <w:szCs w:val="16"/>
                <w:lang w:val="en-AU" w:bidi="ar-SA"/>
              </w:rPr>
            </w:pPr>
            <w:r w:rsidRPr="000552EB">
              <w:rPr>
                <w:rFonts w:eastAsia="Batang" w:cs="Arial"/>
                <w:i/>
                <w:iCs/>
                <w:color w:val="000000" w:themeColor="text1"/>
                <w:sz w:val="16"/>
                <w:szCs w:val="16"/>
                <w:lang w:val="en-AU" w:bidi="ar-SA"/>
              </w:rPr>
              <w:t>(var. Ranger Russet)</w:t>
            </w:r>
          </w:p>
        </w:tc>
        <w:tc>
          <w:tcPr>
            <w:tcW w:w="5766" w:type="dxa"/>
            <w:tcBorders>
              <w:top w:val="single" w:sz="4" w:space="0" w:color="auto"/>
              <w:left w:val="single" w:sz="4" w:space="0" w:color="auto"/>
              <w:bottom w:val="single" w:sz="4" w:space="0" w:color="auto"/>
              <w:right w:val="single" w:sz="4" w:space="0" w:color="auto"/>
            </w:tcBorders>
            <w:vAlign w:val="center"/>
          </w:tcPr>
          <w:p w14:paraId="233BC59C" w14:textId="2FBDC56A" w:rsidR="00156681" w:rsidRPr="00260A1F" w:rsidRDefault="005951D9" w:rsidP="00690B28">
            <w:pPr>
              <w:autoSpaceDE w:val="0"/>
              <w:autoSpaceDN w:val="0"/>
              <w:adjustRightInd w:val="0"/>
              <w:rPr>
                <w:rFonts w:eastAsiaTheme="minorHAnsi" w:cs="Arial"/>
                <w:color w:val="000000" w:themeColor="text1"/>
                <w:sz w:val="16"/>
                <w:szCs w:val="16"/>
              </w:rPr>
            </w:pPr>
            <w:r>
              <w:rPr>
                <w:rFonts w:eastAsiaTheme="minorHAnsi" w:cs="Arial"/>
                <w:color w:val="000000" w:themeColor="text1"/>
                <w:sz w:val="16"/>
                <w:szCs w:val="16"/>
                <w:lang w:bidi="ar-SA"/>
              </w:rPr>
              <w:t>Binds to 2</w:t>
            </w:r>
            <w:r w:rsidRPr="005951D9">
              <w:rPr>
                <w:rFonts w:eastAsiaTheme="minorHAnsi" w:cs="Arial"/>
                <w:color w:val="000000" w:themeColor="text1"/>
                <w:sz w:val="16"/>
                <w:szCs w:val="16"/>
                <w:vertAlign w:val="superscript"/>
                <w:lang w:bidi="ar-SA"/>
              </w:rPr>
              <w:t>nd</w:t>
            </w:r>
            <w:r>
              <w:rPr>
                <w:rFonts w:eastAsiaTheme="minorHAnsi" w:cs="Arial"/>
                <w:color w:val="000000" w:themeColor="text1"/>
                <w:sz w:val="16"/>
                <w:szCs w:val="16"/>
                <w:lang w:bidi="ar-SA"/>
              </w:rPr>
              <w:t xml:space="preserve"> copy of </w:t>
            </w:r>
            <w:r w:rsidRPr="005951D9">
              <w:rPr>
                <w:rFonts w:eastAsiaTheme="minorHAnsi" w:cs="Arial"/>
                <w:i/>
                <w:color w:val="000000" w:themeColor="text1"/>
                <w:sz w:val="16"/>
                <w:szCs w:val="16"/>
                <w:lang w:bidi="ar-SA"/>
              </w:rPr>
              <w:t>Asn1</w:t>
            </w:r>
            <w:r>
              <w:rPr>
                <w:rFonts w:eastAsiaTheme="minorHAnsi" w:cs="Arial"/>
                <w:color w:val="000000" w:themeColor="text1"/>
                <w:sz w:val="16"/>
                <w:szCs w:val="16"/>
                <w:lang w:bidi="ar-SA"/>
              </w:rPr>
              <w:t xml:space="preserve"> fragment to generate</w:t>
            </w:r>
            <w:r w:rsidRPr="005951D9">
              <w:rPr>
                <w:rFonts w:eastAsiaTheme="minorHAnsi" w:cs="Arial"/>
                <w:color w:val="000000" w:themeColor="text1"/>
                <w:sz w:val="16"/>
                <w:szCs w:val="16"/>
                <w:lang w:bidi="ar-SA"/>
              </w:rPr>
              <w:t xml:space="preserve"> dsRNA</w:t>
            </w:r>
            <w:r w:rsidR="00690B28">
              <w:rPr>
                <w:rFonts w:eastAsiaTheme="minorHAnsi" w:cs="Arial"/>
                <w:color w:val="000000" w:themeColor="text1"/>
                <w:sz w:val="16"/>
                <w:szCs w:val="16"/>
                <w:vertAlign w:val="superscript"/>
                <w:lang w:bidi="ar-SA"/>
              </w:rPr>
              <w:t>3</w:t>
            </w:r>
            <w:r w:rsidRPr="005951D9">
              <w:rPr>
                <w:rFonts w:eastAsiaTheme="minorHAnsi" w:cs="Arial"/>
                <w:color w:val="000000" w:themeColor="text1"/>
                <w:sz w:val="16"/>
                <w:szCs w:val="16"/>
                <w:lang w:bidi="ar-SA"/>
              </w:rPr>
              <w:t xml:space="preserve"> that down regulates asparagine synthetase to impair asparagine formation </w:t>
            </w:r>
            <w:r w:rsidR="001446C9">
              <w:rPr>
                <w:rFonts w:eastAsiaTheme="minorHAnsi" w:cs="Arial"/>
                <w:color w:val="000000" w:themeColor="text1"/>
                <w:sz w:val="16"/>
                <w:szCs w:val="16"/>
                <w:lang w:bidi="ar-SA"/>
              </w:rPr>
              <w:fldChar w:fldCharType="begin"/>
            </w:r>
            <w:r w:rsidR="001446C9">
              <w:rPr>
                <w:rFonts w:eastAsiaTheme="minorHAnsi" w:cs="Arial"/>
                <w:color w:val="000000" w:themeColor="text1"/>
                <w:sz w:val="16"/>
                <w:szCs w:val="16"/>
                <w:lang w:bidi="ar-SA"/>
              </w:rPr>
              <w:instrText>ADDIN CITAVI.PLACEHOLDER 1b0d5b6a-bc93-4afe-a940-21d9e9ab3325 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DaGF3bGEgZXQgYWwuIDIwMTIpPC9UZXh0Pg0KICAgIDwvVGV4dFVuaXQ+DQogIDwvVGV4dFVuaXRzPg0KPC9QbGFjZWhvbGRlcj4=</w:instrText>
            </w:r>
            <w:r w:rsidR="001446C9">
              <w:rPr>
                <w:rFonts w:eastAsiaTheme="minorHAnsi" w:cs="Arial"/>
                <w:color w:val="000000" w:themeColor="text1"/>
                <w:sz w:val="16"/>
                <w:szCs w:val="16"/>
                <w:lang w:bidi="ar-SA"/>
              </w:rPr>
              <w:fldChar w:fldCharType="separate"/>
            </w:r>
            <w:bookmarkStart w:id="65" w:name="_CTVP0011b0d5b6abc934afea94021d9e9ab3325"/>
            <w:r w:rsidR="001446C9">
              <w:rPr>
                <w:rFonts w:eastAsiaTheme="minorHAnsi" w:cs="Arial"/>
                <w:color w:val="000000" w:themeColor="text1"/>
                <w:sz w:val="16"/>
                <w:szCs w:val="16"/>
                <w:lang w:bidi="ar-SA"/>
              </w:rPr>
              <w:t>(Chawla et al. 2012)</w:t>
            </w:r>
            <w:bookmarkEnd w:id="65"/>
            <w:r w:rsidR="001446C9">
              <w:rPr>
                <w:rFonts w:eastAsiaTheme="minorHAnsi" w:cs="Arial"/>
                <w:color w:val="000000" w:themeColor="text1"/>
                <w:sz w:val="16"/>
                <w:szCs w:val="16"/>
                <w:lang w:bidi="ar-SA"/>
              </w:rPr>
              <w:fldChar w:fldCharType="end"/>
            </w:r>
            <w:r w:rsidR="00156681">
              <w:rPr>
                <w:rFonts w:eastAsiaTheme="minorHAnsi" w:cs="Arial"/>
                <w:color w:val="000000" w:themeColor="text1"/>
                <w:sz w:val="16"/>
                <w:szCs w:val="16"/>
              </w:rPr>
              <w:fldChar w:fldCharType="begin"/>
            </w:r>
            <w:r w:rsidR="00156681">
              <w:rPr>
                <w:rFonts w:eastAsiaTheme="minorHAnsi" w:cs="Arial"/>
                <w:color w:val="000000" w:themeColor="text1"/>
                <w:sz w:val="16"/>
                <w:szCs w:val="16"/>
              </w:rPr>
              <w:instrText xml:space="preserve"> ADDIN REFMGR.CITE &lt;Refman&gt;&lt;Cite&gt;&lt;Author&gt;Chawla&lt;/Author&gt;&lt;Year&gt;2012&lt;/Year&gt;&lt;RecNum&gt;1910&lt;/RecNum&gt;&lt;IDText&gt;Tuber-specific silencing of asparagine synthetase-1 reduces the acrylamide-forming potential of potatoes grown in the field without affecting tuber shape and yield&lt;/IDText&gt;&lt;MDL Ref_Type="Journal"&gt;&lt;Ref_Type&gt;Journal&lt;/Ref_Type&gt;&lt;Ref_ID&gt;1910&lt;/Ref_ID&gt;&lt;Title_Primary&gt;Tuber-specific silencing of &lt;i&gt;asparagine synthetase-1&lt;/i&gt; reduces the acrylamide-forming potential of potatoes grown in the field without affecting tuber shape and yield&lt;/Title_Primary&gt;&lt;Authors_Primary&gt;Chawla,R.&lt;/Authors_Primary&gt;&lt;Authors_Primary&gt;Shakya,R.&lt;/Authors_Primary&gt;&lt;Authors_Primary&gt;Rommens,C.M.&lt;/Authors_Primary&gt;&lt;Date_Primary&gt;2012/10/1&lt;/Date_Primary&gt;&lt;Keywords&gt;acrylamide&lt;/Keywords&gt;&lt;Keywords&gt;asparagine synthetase&lt;/Keywords&gt;&lt;Keywords&gt;Glutamine&lt;/Keywords&gt;&lt;Keywords&gt;metabolic engineering&lt;/Keywords&gt;&lt;Keywords&gt;Nitrogen&lt;/Keywords&gt;&lt;Keywords&gt;organic&lt;/Keywords&gt;&lt;Keywords&gt;potato&lt;/Keywords&gt;&lt;Keywords&gt;Potatoes&lt;/Keywords&gt;&lt;Keywords&gt;silencing&lt;/Keywords&gt;&lt;Keywords&gt;tubers&lt;/Keywords&gt;&lt;Reprint&gt;In File&lt;/Reprint&gt;&lt;Start_Page&gt;913&lt;/Start_Page&gt;&lt;End_Page&gt;924&lt;/End_Page&gt;&lt;Periodical&gt;Plant Biotechnol J&lt;/Periodical&gt;&lt;Volume&gt;10&lt;/Volume&gt;&lt;Issue&gt;8&lt;/Issue&gt;&lt;Publisher&gt;Blackwell Publishing Ltd&lt;/Publisher&gt;&lt;ISSN_ISBN&gt;1467-7652&lt;/ISSN_ISBN&gt;&lt;Web_URL&gt;http://dx.doi.org/10.1111/j.1467-7652.2012.00720.x&lt;/Web_URL&gt;&lt;Web_URL_Link1&gt;file://Y:\References\GM References_in RefMan\Chawla et al 2012 Asn 1 gene.pdf&lt;/Web_URL_Link1&gt;&lt;ZZ_JournalFull&gt;&lt;f name="System"&gt;Plant Biotechnology Journal&lt;/f&gt;&lt;/ZZ_JournalFull&gt;&lt;ZZ_JournalUser1&gt;&lt;f name="System"&gt;Plant Biotechnol J&lt;/f&gt;&lt;/ZZ_JournalUser1&gt;&lt;ZZ_WorkformID&gt;1&lt;/ZZ_WorkformID&gt;&lt;/MDL&gt;&lt;/Cite&gt;&lt;/Refman&gt;</w:instrText>
            </w:r>
            <w:r w:rsidR="00156681">
              <w:rPr>
                <w:rFonts w:eastAsiaTheme="minorHAnsi" w:cs="Arial"/>
                <w:color w:val="000000" w:themeColor="text1"/>
                <w:sz w:val="16"/>
                <w:szCs w:val="16"/>
              </w:rPr>
              <w:fldChar w:fldCharType="end"/>
            </w:r>
            <w:r w:rsidR="00690B28">
              <w:rPr>
                <w:rFonts w:eastAsiaTheme="minorHAnsi" w:cs="Arial"/>
                <w:iCs/>
                <w:color w:val="000000" w:themeColor="text1"/>
                <w:sz w:val="16"/>
                <w:szCs w:val="16"/>
                <w:vertAlign w:val="superscript"/>
              </w:rPr>
              <w:t>4</w:t>
            </w:r>
          </w:p>
        </w:tc>
      </w:tr>
      <w:tr w:rsidR="00223118" w:rsidRPr="00260A1F" w14:paraId="001C769E" w14:textId="77777777" w:rsidTr="00C44A85">
        <w:trPr>
          <w:cantSplit/>
          <w:trHeight w:val="505"/>
          <w:jc w:val="center"/>
        </w:trPr>
        <w:tc>
          <w:tcPr>
            <w:tcW w:w="3105" w:type="dxa"/>
            <w:tcBorders>
              <w:top w:val="single" w:sz="4" w:space="0" w:color="auto"/>
              <w:left w:val="single" w:sz="4" w:space="0" w:color="auto"/>
              <w:bottom w:val="single" w:sz="4" w:space="0" w:color="auto"/>
              <w:right w:val="single" w:sz="4" w:space="0" w:color="auto"/>
            </w:tcBorders>
            <w:vAlign w:val="center"/>
          </w:tcPr>
          <w:p w14:paraId="2D0F31CF" w14:textId="02E4F1AB" w:rsidR="00156681" w:rsidRPr="00260A1F" w:rsidRDefault="00156681" w:rsidP="00C44A85">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 xml:space="preserve">3’-untranslated sequence of </w:t>
            </w:r>
            <w:r w:rsidRPr="00F31334">
              <w:rPr>
                <w:rFonts w:eastAsia="Batang" w:cs="Arial"/>
                <w:i/>
                <w:iCs/>
                <w:color w:val="000000" w:themeColor="text1"/>
                <w:sz w:val="16"/>
                <w:szCs w:val="16"/>
                <w:lang w:val="en-AU" w:bidi="ar-SA"/>
              </w:rPr>
              <w:t xml:space="preserve">Ppo5 </w:t>
            </w:r>
            <w:r>
              <w:rPr>
                <w:rFonts w:eastAsia="Batang" w:cs="Arial"/>
                <w:iCs/>
                <w:color w:val="000000" w:themeColor="text1"/>
                <w:sz w:val="16"/>
                <w:szCs w:val="16"/>
                <w:lang w:val="en-AU" w:bidi="ar-SA"/>
              </w:rPr>
              <w:t>gene</w:t>
            </w:r>
            <w:r w:rsidR="00223118">
              <w:rPr>
                <w:rFonts w:eastAsia="Batang" w:cs="Arial"/>
                <w:iCs/>
                <w:color w:val="000000" w:themeColor="text1"/>
                <w:sz w:val="16"/>
                <w:szCs w:val="16"/>
                <w:lang w:val="en-AU" w:bidi="ar-SA"/>
              </w:rPr>
              <w:t xml:space="preserve"> </w:t>
            </w:r>
            <w:r w:rsidRPr="00F31334">
              <w:rPr>
                <w:rFonts w:eastAsia="Batang" w:cs="Arial"/>
                <w:iCs/>
                <w:color w:val="000000" w:themeColor="text1"/>
                <w:sz w:val="16"/>
                <w:szCs w:val="16"/>
                <w:lang w:val="en-AU" w:bidi="ar-SA"/>
              </w:rPr>
              <w:t>1</w:t>
            </w:r>
            <w:r w:rsidRPr="00F31334">
              <w:rPr>
                <w:rFonts w:eastAsia="Batang" w:cs="Arial"/>
                <w:iCs/>
                <w:color w:val="000000" w:themeColor="text1"/>
                <w:sz w:val="16"/>
                <w:szCs w:val="16"/>
                <w:vertAlign w:val="superscript"/>
                <w:lang w:val="en-AU" w:bidi="ar-SA"/>
              </w:rPr>
              <w:t>st</w:t>
            </w:r>
            <w:r w:rsidRPr="00F31334">
              <w:rPr>
                <w:rFonts w:eastAsia="Batang" w:cs="Arial"/>
                <w:iCs/>
                <w:color w:val="000000" w:themeColor="text1"/>
                <w:sz w:val="16"/>
                <w:szCs w:val="16"/>
                <w:lang w:val="en-AU" w:bidi="ar-SA"/>
              </w:rPr>
              <w:t xml:space="preserve"> copy in antisense orientation</w:t>
            </w:r>
          </w:p>
        </w:tc>
        <w:tc>
          <w:tcPr>
            <w:tcW w:w="1701" w:type="dxa"/>
            <w:tcBorders>
              <w:top w:val="single" w:sz="4" w:space="0" w:color="auto"/>
              <w:left w:val="single" w:sz="4" w:space="0" w:color="auto"/>
              <w:bottom w:val="single" w:sz="4" w:space="0" w:color="auto"/>
              <w:right w:val="single" w:sz="4" w:space="0" w:color="auto"/>
            </w:tcBorders>
            <w:vAlign w:val="center"/>
          </w:tcPr>
          <w:p w14:paraId="3AF6994F" w14:textId="77777777" w:rsidR="00156681" w:rsidRPr="00260A1F"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2,859 - 3,002</w:t>
            </w:r>
          </w:p>
        </w:tc>
        <w:tc>
          <w:tcPr>
            <w:tcW w:w="1417" w:type="dxa"/>
            <w:tcBorders>
              <w:top w:val="single" w:sz="4" w:space="0" w:color="auto"/>
              <w:left w:val="single" w:sz="4" w:space="0" w:color="auto"/>
              <w:bottom w:val="single" w:sz="4" w:space="0" w:color="auto"/>
              <w:right w:val="single" w:sz="4" w:space="0" w:color="auto"/>
            </w:tcBorders>
            <w:vAlign w:val="center"/>
          </w:tcPr>
          <w:p w14:paraId="21642DA3" w14:textId="77777777" w:rsidR="00156681" w:rsidRPr="00260A1F"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144</w:t>
            </w:r>
          </w:p>
        </w:tc>
        <w:tc>
          <w:tcPr>
            <w:tcW w:w="1985" w:type="dxa"/>
            <w:tcBorders>
              <w:top w:val="single" w:sz="4" w:space="0" w:color="auto"/>
              <w:left w:val="single" w:sz="4" w:space="0" w:color="auto"/>
              <w:bottom w:val="single" w:sz="4" w:space="0" w:color="auto"/>
              <w:right w:val="single" w:sz="4" w:space="0" w:color="auto"/>
            </w:tcBorders>
            <w:vAlign w:val="center"/>
          </w:tcPr>
          <w:p w14:paraId="1B379A10" w14:textId="77777777" w:rsidR="00156681" w:rsidRPr="00260A1F" w:rsidRDefault="00156681" w:rsidP="00FC730F">
            <w:pPr>
              <w:widowControl/>
              <w:jc w:val="center"/>
              <w:rPr>
                <w:rFonts w:eastAsia="Batang" w:cs="Arial"/>
                <w:i/>
                <w:iCs/>
                <w:color w:val="000000" w:themeColor="text1"/>
                <w:sz w:val="16"/>
                <w:szCs w:val="16"/>
                <w:lang w:val="en-AU" w:bidi="ar-SA"/>
              </w:rPr>
            </w:pPr>
            <w:r>
              <w:rPr>
                <w:rFonts w:eastAsia="Batang" w:cs="Arial"/>
                <w:i/>
                <w:iCs/>
                <w:color w:val="000000" w:themeColor="text1"/>
                <w:sz w:val="16"/>
                <w:szCs w:val="16"/>
                <w:lang w:val="en-AU" w:bidi="ar-SA"/>
              </w:rPr>
              <w:t>S. verrucosum</w:t>
            </w:r>
          </w:p>
        </w:tc>
        <w:tc>
          <w:tcPr>
            <w:tcW w:w="5766" w:type="dxa"/>
            <w:tcBorders>
              <w:top w:val="single" w:sz="4" w:space="0" w:color="auto"/>
              <w:left w:val="single" w:sz="4" w:space="0" w:color="auto"/>
              <w:bottom w:val="single" w:sz="4" w:space="0" w:color="auto"/>
              <w:right w:val="single" w:sz="4" w:space="0" w:color="auto"/>
            </w:tcBorders>
            <w:vAlign w:val="center"/>
          </w:tcPr>
          <w:p w14:paraId="3F1E151B" w14:textId="27649387" w:rsidR="00156681" w:rsidRPr="00260A1F" w:rsidRDefault="005951D9" w:rsidP="005951D9">
            <w:pPr>
              <w:widowControl/>
              <w:rPr>
                <w:rFonts w:eastAsia="Batang" w:cs="Arial"/>
                <w:iCs/>
                <w:color w:val="000000" w:themeColor="text1"/>
                <w:sz w:val="16"/>
                <w:szCs w:val="16"/>
                <w:lang w:val="en-AU" w:bidi="ar-SA"/>
              </w:rPr>
            </w:pPr>
            <w:r>
              <w:rPr>
                <w:rFonts w:eastAsiaTheme="minorHAnsi" w:cs="Arial"/>
                <w:color w:val="000000" w:themeColor="text1"/>
                <w:sz w:val="16"/>
                <w:szCs w:val="16"/>
                <w:lang w:bidi="ar-SA"/>
              </w:rPr>
              <w:t>Binds to 2</w:t>
            </w:r>
            <w:r w:rsidRPr="005951D9">
              <w:rPr>
                <w:rFonts w:eastAsiaTheme="minorHAnsi" w:cs="Arial"/>
                <w:color w:val="000000" w:themeColor="text1"/>
                <w:sz w:val="16"/>
                <w:szCs w:val="16"/>
                <w:vertAlign w:val="superscript"/>
                <w:lang w:bidi="ar-SA"/>
              </w:rPr>
              <w:t>nd</w:t>
            </w:r>
            <w:r>
              <w:rPr>
                <w:rFonts w:eastAsiaTheme="minorHAnsi" w:cs="Arial"/>
                <w:color w:val="000000" w:themeColor="text1"/>
                <w:sz w:val="16"/>
                <w:szCs w:val="16"/>
                <w:lang w:bidi="ar-SA"/>
              </w:rPr>
              <w:t xml:space="preserve"> copy of </w:t>
            </w:r>
            <w:r>
              <w:rPr>
                <w:rFonts w:eastAsiaTheme="minorHAnsi" w:cs="Arial"/>
                <w:i/>
                <w:color w:val="000000" w:themeColor="text1"/>
                <w:sz w:val="16"/>
                <w:szCs w:val="16"/>
                <w:lang w:bidi="ar-SA"/>
              </w:rPr>
              <w:t>Ppo5</w:t>
            </w:r>
            <w:r>
              <w:rPr>
                <w:rFonts w:eastAsiaTheme="minorHAnsi" w:cs="Arial"/>
                <w:color w:val="000000" w:themeColor="text1"/>
                <w:sz w:val="16"/>
                <w:szCs w:val="16"/>
                <w:lang w:bidi="ar-SA"/>
              </w:rPr>
              <w:t xml:space="preserve"> fragment to </w:t>
            </w:r>
            <w:r>
              <w:rPr>
                <w:rFonts w:eastAsia="Batang" w:cs="Arial"/>
                <w:iCs/>
                <w:color w:val="000000" w:themeColor="text1"/>
                <w:sz w:val="16"/>
                <w:szCs w:val="16"/>
                <w:lang w:bidi="ar-SA"/>
              </w:rPr>
              <w:t>generate</w:t>
            </w:r>
            <w:r w:rsidRPr="005951D9">
              <w:rPr>
                <w:rFonts w:eastAsia="Batang" w:cs="Arial"/>
                <w:iCs/>
                <w:color w:val="000000" w:themeColor="text1"/>
                <w:sz w:val="16"/>
                <w:szCs w:val="16"/>
                <w:lang w:bidi="ar-SA"/>
              </w:rPr>
              <w:t xml:space="preserve"> dsRNA that triggers the down regulation of </w:t>
            </w:r>
            <w:r w:rsidR="00466FBE">
              <w:rPr>
                <w:rFonts w:eastAsia="Batang" w:cs="Arial"/>
                <w:iCs/>
                <w:color w:val="000000" w:themeColor="text1"/>
                <w:sz w:val="16"/>
                <w:szCs w:val="16"/>
                <w:lang w:bidi="ar-SA"/>
              </w:rPr>
              <w:t xml:space="preserve"> polyphenol oxidase (</w:t>
            </w:r>
            <w:r w:rsidRPr="005951D9">
              <w:rPr>
                <w:rFonts w:eastAsia="Batang" w:cs="Arial"/>
                <w:iCs/>
                <w:color w:val="000000" w:themeColor="text1"/>
                <w:sz w:val="16"/>
                <w:szCs w:val="16"/>
                <w:lang w:bidi="ar-SA"/>
              </w:rPr>
              <w:t>PPO</w:t>
            </w:r>
            <w:r w:rsidR="00466FBE">
              <w:rPr>
                <w:rFonts w:eastAsia="Batang" w:cs="Arial"/>
                <w:iCs/>
                <w:color w:val="000000" w:themeColor="text1"/>
                <w:sz w:val="16"/>
                <w:szCs w:val="16"/>
                <w:lang w:bidi="ar-SA"/>
              </w:rPr>
              <w:t>)</w:t>
            </w:r>
            <w:r w:rsidRPr="005951D9">
              <w:rPr>
                <w:rFonts w:eastAsia="Batang" w:cs="Arial"/>
                <w:iCs/>
                <w:color w:val="000000" w:themeColor="text1"/>
                <w:sz w:val="16"/>
                <w:szCs w:val="16"/>
                <w:lang w:bidi="ar-SA"/>
              </w:rPr>
              <w:t xml:space="preserve"> to reduce black spot development</w:t>
            </w:r>
          </w:p>
        </w:tc>
      </w:tr>
      <w:tr w:rsidR="00223118" w:rsidRPr="00260A1F" w14:paraId="2FDDD085" w14:textId="77777777" w:rsidTr="00C44A85">
        <w:trPr>
          <w:trHeight w:val="283"/>
          <w:jc w:val="center"/>
        </w:trPr>
        <w:tc>
          <w:tcPr>
            <w:tcW w:w="3105" w:type="dxa"/>
            <w:tcBorders>
              <w:top w:val="single" w:sz="4" w:space="0" w:color="auto"/>
              <w:left w:val="single" w:sz="4" w:space="0" w:color="auto"/>
              <w:bottom w:val="single" w:sz="4" w:space="0" w:color="auto"/>
              <w:right w:val="single" w:sz="4" w:space="0" w:color="auto"/>
            </w:tcBorders>
            <w:vAlign w:val="center"/>
          </w:tcPr>
          <w:p w14:paraId="5EFF3BA7" w14:textId="77777777" w:rsidR="00156681" w:rsidRPr="00260A1F" w:rsidRDefault="00156681" w:rsidP="00C44A85">
            <w:pPr>
              <w:widowControl/>
              <w:rPr>
                <w:rFonts w:eastAsia="Batang" w:cs="Arial"/>
                <w:iCs/>
                <w:color w:val="000000" w:themeColor="text1"/>
                <w:sz w:val="16"/>
                <w:szCs w:val="16"/>
                <w:lang w:val="en-AU" w:bidi="ar-SA"/>
              </w:rPr>
            </w:pPr>
            <w:r w:rsidRPr="00260A1F">
              <w:rPr>
                <w:rFonts w:eastAsia="Batang" w:cs="Arial"/>
                <w:iCs/>
                <w:color w:val="000000" w:themeColor="text1"/>
                <w:sz w:val="16"/>
                <w:szCs w:val="16"/>
                <w:lang w:val="en-AU" w:bidi="ar-SA"/>
              </w:rPr>
              <w:t>Intervening sequence</w:t>
            </w:r>
          </w:p>
        </w:tc>
        <w:tc>
          <w:tcPr>
            <w:tcW w:w="1701" w:type="dxa"/>
            <w:tcBorders>
              <w:top w:val="single" w:sz="4" w:space="0" w:color="auto"/>
              <w:left w:val="single" w:sz="4" w:space="0" w:color="auto"/>
              <w:bottom w:val="single" w:sz="4" w:space="0" w:color="auto"/>
              <w:right w:val="single" w:sz="4" w:space="0" w:color="auto"/>
            </w:tcBorders>
            <w:vAlign w:val="center"/>
          </w:tcPr>
          <w:p w14:paraId="00A04E9D" w14:textId="77777777" w:rsidR="00156681" w:rsidRPr="00260A1F"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3,003 – 3,008</w:t>
            </w:r>
          </w:p>
        </w:tc>
        <w:tc>
          <w:tcPr>
            <w:tcW w:w="1417" w:type="dxa"/>
            <w:tcBorders>
              <w:top w:val="single" w:sz="4" w:space="0" w:color="auto"/>
              <w:left w:val="single" w:sz="4" w:space="0" w:color="auto"/>
              <w:bottom w:val="single" w:sz="4" w:space="0" w:color="auto"/>
              <w:right w:val="single" w:sz="4" w:space="0" w:color="auto"/>
            </w:tcBorders>
            <w:vAlign w:val="center"/>
          </w:tcPr>
          <w:p w14:paraId="20F48FD7" w14:textId="77777777" w:rsidR="00156681" w:rsidRPr="00260A1F"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6</w:t>
            </w:r>
          </w:p>
        </w:tc>
        <w:tc>
          <w:tcPr>
            <w:tcW w:w="1985" w:type="dxa"/>
            <w:tcBorders>
              <w:top w:val="single" w:sz="4" w:space="0" w:color="auto"/>
              <w:left w:val="single" w:sz="4" w:space="0" w:color="auto"/>
              <w:bottom w:val="single" w:sz="4" w:space="0" w:color="auto"/>
              <w:right w:val="single" w:sz="4" w:space="0" w:color="auto"/>
            </w:tcBorders>
            <w:vAlign w:val="center"/>
          </w:tcPr>
          <w:p w14:paraId="613EE46D" w14:textId="77777777" w:rsidR="00156681" w:rsidRPr="00260A1F" w:rsidRDefault="00156681" w:rsidP="00FC730F">
            <w:pPr>
              <w:widowControl/>
              <w:jc w:val="center"/>
              <w:rPr>
                <w:rFonts w:eastAsia="Batang" w:cs="Arial"/>
                <w:i/>
                <w:iCs/>
                <w:color w:val="000000" w:themeColor="text1"/>
                <w:sz w:val="16"/>
                <w:szCs w:val="16"/>
                <w:lang w:val="en-AU" w:bidi="ar-SA"/>
              </w:rPr>
            </w:pPr>
            <w:r>
              <w:rPr>
                <w:rFonts w:eastAsia="Batang" w:cs="Arial"/>
                <w:i/>
                <w:iCs/>
                <w:color w:val="000000" w:themeColor="text1"/>
                <w:sz w:val="16"/>
                <w:szCs w:val="16"/>
                <w:lang w:val="en-AU" w:bidi="ar-SA"/>
              </w:rPr>
              <w:t>S. tuberosum</w:t>
            </w:r>
          </w:p>
        </w:tc>
        <w:tc>
          <w:tcPr>
            <w:tcW w:w="5766" w:type="dxa"/>
            <w:tcBorders>
              <w:top w:val="single" w:sz="4" w:space="0" w:color="auto"/>
              <w:left w:val="single" w:sz="4" w:space="0" w:color="auto"/>
              <w:bottom w:val="single" w:sz="4" w:space="0" w:color="auto"/>
              <w:right w:val="single" w:sz="4" w:space="0" w:color="auto"/>
            </w:tcBorders>
            <w:vAlign w:val="center"/>
          </w:tcPr>
          <w:p w14:paraId="44CE0D37" w14:textId="77777777" w:rsidR="00156681" w:rsidRPr="00260A1F" w:rsidRDefault="00156681" w:rsidP="00C44A85">
            <w:pPr>
              <w:widowControl/>
              <w:ind w:left="34"/>
              <w:rPr>
                <w:rFonts w:eastAsia="Batang" w:cs="Arial"/>
                <w:iCs/>
                <w:color w:val="000000" w:themeColor="text1"/>
                <w:sz w:val="16"/>
                <w:szCs w:val="16"/>
                <w:lang w:val="en-AU" w:bidi="ar-SA"/>
              </w:rPr>
            </w:pPr>
            <w:r w:rsidRPr="00644CED">
              <w:rPr>
                <w:rFonts w:eastAsia="Batang" w:cs="Arial"/>
                <w:iCs/>
                <w:color w:val="000000" w:themeColor="text1"/>
                <w:sz w:val="16"/>
                <w:szCs w:val="16"/>
                <w:lang w:val="en-AU" w:bidi="ar-SA"/>
              </w:rPr>
              <w:t>Sequence used for DNA cloning</w:t>
            </w:r>
          </w:p>
        </w:tc>
      </w:tr>
      <w:tr w:rsidR="00223118" w:rsidRPr="00260A1F" w14:paraId="7E3A5C56" w14:textId="77777777" w:rsidTr="005951D9">
        <w:trPr>
          <w:trHeight w:val="505"/>
          <w:jc w:val="center"/>
        </w:trPr>
        <w:tc>
          <w:tcPr>
            <w:tcW w:w="3105" w:type="dxa"/>
            <w:tcBorders>
              <w:top w:val="single" w:sz="4" w:space="0" w:color="auto"/>
              <w:left w:val="single" w:sz="4" w:space="0" w:color="auto"/>
              <w:bottom w:val="single" w:sz="4" w:space="0" w:color="auto"/>
              <w:right w:val="single" w:sz="4" w:space="0" w:color="auto"/>
            </w:tcBorders>
            <w:vAlign w:val="center"/>
          </w:tcPr>
          <w:p w14:paraId="6B955A7A" w14:textId="77777777" w:rsidR="00156681" w:rsidRPr="00260A1F" w:rsidRDefault="00156681" w:rsidP="00C44A85">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Spacer-1</w:t>
            </w:r>
          </w:p>
        </w:tc>
        <w:tc>
          <w:tcPr>
            <w:tcW w:w="1701" w:type="dxa"/>
            <w:tcBorders>
              <w:top w:val="single" w:sz="4" w:space="0" w:color="auto"/>
              <w:left w:val="single" w:sz="4" w:space="0" w:color="auto"/>
              <w:bottom w:val="single" w:sz="4" w:space="0" w:color="auto"/>
              <w:right w:val="single" w:sz="4" w:space="0" w:color="auto"/>
            </w:tcBorders>
            <w:vAlign w:val="center"/>
          </w:tcPr>
          <w:p w14:paraId="5BBCE431"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3.009 – 3,165</w:t>
            </w:r>
          </w:p>
        </w:tc>
        <w:tc>
          <w:tcPr>
            <w:tcW w:w="1417" w:type="dxa"/>
            <w:tcBorders>
              <w:top w:val="single" w:sz="4" w:space="0" w:color="auto"/>
              <w:left w:val="single" w:sz="4" w:space="0" w:color="auto"/>
              <w:bottom w:val="single" w:sz="4" w:space="0" w:color="auto"/>
              <w:right w:val="single" w:sz="4" w:space="0" w:color="auto"/>
            </w:tcBorders>
            <w:vAlign w:val="center"/>
          </w:tcPr>
          <w:p w14:paraId="788B1EF6"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157</w:t>
            </w:r>
          </w:p>
        </w:tc>
        <w:tc>
          <w:tcPr>
            <w:tcW w:w="1985" w:type="dxa"/>
            <w:tcBorders>
              <w:top w:val="single" w:sz="4" w:space="0" w:color="auto"/>
              <w:left w:val="single" w:sz="4" w:space="0" w:color="auto"/>
              <w:bottom w:val="single" w:sz="4" w:space="0" w:color="auto"/>
              <w:right w:val="single" w:sz="4" w:space="0" w:color="auto"/>
            </w:tcBorders>
            <w:vAlign w:val="center"/>
          </w:tcPr>
          <w:p w14:paraId="55F2950D" w14:textId="77777777" w:rsidR="00223118" w:rsidRDefault="00156681" w:rsidP="00FC730F">
            <w:pPr>
              <w:widowControl/>
              <w:jc w:val="center"/>
              <w:rPr>
                <w:rFonts w:eastAsia="Batang" w:cs="Arial"/>
                <w:i/>
                <w:iCs/>
                <w:color w:val="000000" w:themeColor="text1"/>
                <w:sz w:val="16"/>
                <w:szCs w:val="16"/>
                <w:lang w:val="en-AU" w:bidi="ar-SA"/>
              </w:rPr>
            </w:pPr>
            <w:r w:rsidRPr="00644CED">
              <w:rPr>
                <w:rFonts w:eastAsia="Batang" w:cs="Arial"/>
                <w:i/>
                <w:iCs/>
                <w:color w:val="000000" w:themeColor="text1"/>
                <w:sz w:val="16"/>
                <w:szCs w:val="16"/>
                <w:lang w:val="en-AU" w:bidi="ar-SA"/>
              </w:rPr>
              <w:t xml:space="preserve">S. tuberosum </w:t>
            </w:r>
          </w:p>
          <w:p w14:paraId="0C2FCA8B" w14:textId="564D0816" w:rsidR="00156681" w:rsidRDefault="00156681" w:rsidP="00FC730F">
            <w:pPr>
              <w:widowControl/>
              <w:jc w:val="center"/>
              <w:rPr>
                <w:rFonts w:eastAsia="Batang" w:cs="Arial"/>
                <w:i/>
                <w:iCs/>
                <w:color w:val="000000" w:themeColor="text1"/>
                <w:sz w:val="16"/>
                <w:szCs w:val="16"/>
                <w:lang w:val="en-AU" w:bidi="ar-SA"/>
              </w:rPr>
            </w:pPr>
            <w:r w:rsidRPr="00644CED">
              <w:rPr>
                <w:rFonts w:eastAsia="Batang" w:cs="Arial"/>
                <w:i/>
                <w:iCs/>
                <w:color w:val="000000" w:themeColor="text1"/>
                <w:sz w:val="16"/>
                <w:szCs w:val="16"/>
                <w:lang w:val="en-AU" w:bidi="ar-SA"/>
              </w:rPr>
              <w:t>(var. Ranger Russet)</w:t>
            </w:r>
          </w:p>
        </w:tc>
        <w:tc>
          <w:tcPr>
            <w:tcW w:w="5766" w:type="dxa"/>
            <w:tcBorders>
              <w:top w:val="single" w:sz="4" w:space="0" w:color="auto"/>
              <w:left w:val="single" w:sz="4" w:space="0" w:color="auto"/>
              <w:bottom w:val="single" w:sz="4" w:space="0" w:color="auto"/>
              <w:right w:val="single" w:sz="4" w:space="0" w:color="auto"/>
            </w:tcBorders>
            <w:vAlign w:val="center"/>
          </w:tcPr>
          <w:p w14:paraId="2079DDB0" w14:textId="199A14B2" w:rsidR="00156681" w:rsidRPr="00260A1F" w:rsidRDefault="00156681" w:rsidP="00E6310C">
            <w:pPr>
              <w:widowControl/>
              <w:ind w:left="34"/>
              <w:rPr>
                <w:rFonts w:eastAsia="Batang" w:cs="Arial"/>
                <w:iCs/>
                <w:color w:val="000000" w:themeColor="text1"/>
                <w:sz w:val="16"/>
                <w:szCs w:val="16"/>
                <w:lang w:val="en-AU" w:bidi="ar-SA"/>
              </w:rPr>
            </w:pPr>
            <w:r>
              <w:rPr>
                <w:rFonts w:eastAsia="Batang" w:cs="Arial"/>
                <w:iCs/>
                <w:color w:val="000000" w:themeColor="text1"/>
                <w:sz w:val="16"/>
                <w:szCs w:val="16"/>
                <w:lang w:val="en-AU" w:bidi="ar-SA"/>
              </w:rPr>
              <w:t xml:space="preserve">Sequence between the </w:t>
            </w:r>
            <w:r w:rsidR="00E6310C">
              <w:rPr>
                <w:rFonts w:eastAsia="Batang" w:cs="Arial"/>
                <w:iCs/>
                <w:color w:val="000000" w:themeColor="text1"/>
                <w:sz w:val="16"/>
                <w:szCs w:val="16"/>
                <w:lang w:val="en-AU" w:bidi="ar-SA"/>
              </w:rPr>
              <w:t>antisense and sense</w:t>
            </w:r>
            <w:r>
              <w:rPr>
                <w:rFonts w:eastAsia="Batang" w:cs="Arial"/>
                <w:iCs/>
                <w:color w:val="000000" w:themeColor="text1"/>
                <w:sz w:val="16"/>
                <w:szCs w:val="16"/>
                <w:lang w:val="en-AU" w:bidi="ar-SA"/>
              </w:rPr>
              <w:t xml:space="preserve"> inverted repeats</w:t>
            </w:r>
            <w:r w:rsidR="00E6310C">
              <w:rPr>
                <w:rFonts w:eastAsia="Batang" w:cs="Arial"/>
                <w:iCs/>
                <w:color w:val="000000" w:themeColor="text1"/>
                <w:sz w:val="16"/>
                <w:szCs w:val="16"/>
                <w:lang w:val="en-AU" w:bidi="ar-SA"/>
              </w:rPr>
              <w:t xml:space="preserve"> of </w:t>
            </w:r>
            <w:r w:rsidR="00E6310C" w:rsidRPr="00E6310C">
              <w:rPr>
                <w:rFonts w:eastAsia="Batang" w:cs="Arial"/>
                <w:i/>
                <w:iCs/>
                <w:color w:val="000000" w:themeColor="text1"/>
                <w:sz w:val="16"/>
                <w:szCs w:val="16"/>
                <w:lang w:val="en-AU" w:bidi="ar-SA"/>
              </w:rPr>
              <w:t>Asn1</w:t>
            </w:r>
            <w:r w:rsidR="00E6310C">
              <w:rPr>
                <w:rFonts w:eastAsia="Batang" w:cs="Arial"/>
                <w:iCs/>
                <w:color w:val="000000" w:themeColor="text1"/>
                <w:sz w:val="16"/>
                <w:szCs w:val="16"/>
                <w:lang w:val="en-AU" w:bidi="ar-SA"/>
              </w:rPr>
              <w:t xml:space="preserve"> and </w:t>
            </w:r>
            <w:r w:rsidR="00E6310C" w:rsidRPr="00E6310C">
              <w:rPr>
                <w:rFonts w:eastAsia="Batang" w:cs="Arial"/>
                <w:i/>
                <w:iCs/>
                <w:color w:val="000000" w:themeColor="text1"/>
                <w:sz w:val="16"/>
                <w:szCs w:val="16"/>
                <w:lang w:val="en-AU" w:bidi="ar-SA"/>
              </w:rPr>
              <w:t>Ppo5</w:t>
            </w:r>
            <w:r w:rsidR="005951D9">
              <w:rPr>
                <w:rFonts w:eastAsia="Batang" w:cs="Arial"/>
                <w:iCs/>
                <w:color w:val="000000" w:themeColor="text1"/>
                <w:sz w:val="16"/>
                <w:szCs w:val="16"/>
                <w:lang w:val="en-AU" w:bidi="ar-SA"/>
              </w:rPr>
              <w:t>: transcript forms loop in the dsRNA molecules</w:t>
            </w:r>
          </w:p>
        </w:tc>
      </w:tr>
      <w:tr w:rsidR="00223118" w:rsidRPr="00260A1F" w14:paraId="63950E15" w14:textId="77777777" w:rsidTr="00C44A85">
        <w:trPr>
          <w:trHeight w:val="505"/>
          <w:jc w:val="center"/>
        </w:trPr>
        <w:tc>
          <w:tcPr>
            <w:tcW w:w="3105" w:type="dxa"/>
            <w:tcBorders>
              <w:top w:val="single" w:sz="4" w:space="0" w:color="auto"/>
              <w:left w:val="single" w:sz="4" w:space="0" w:color="auto"/>
              <w:bottom w:val="single" w:sz="4" w:space="0" w:color="auto"/>
              <w:right w:val="single" w:sz="4" w:space="0" w:color="auto"/>
            </w:tcBorders>
            <w:vAlign w:val="center"/>
          </w:tcPr>
          <w:p w14:paraId="1EB0F449" w14:textId="471E08EF" w:rsidR="00156681" w:rsidRDefault="00156681" w:rsidP="00C44A85">
            <w:pPr>
              <w:widowControl/>
              <w:rPr>
                <w:rFonts w:eastAsia="Batang" w:cs="Arial"/>
                <w:iCs/>
                <w:color w:val="000000" w:themeColor="text1"/>
                <w:sz w:val="16"/>
                <w:szCs w:val="16"/>
                <w:lang w:val="en-AU" w:bidi="ar-SA"/>
              </w:rPr>
            </w:pPr>
            <w:r w:rsidRPr="00A30F7D">
              <w:rPr>
                <w:rFonts w:eastAsia="Batang" w:cs="Arial"/>
                <w:iCs/>
                <w:color w:val="000000" w:themeColor="text1"/>
                <w:sz w:val="16"/>
                <w:szCs w:val="16"/>
                <w:lang w:val="en-AU" w:bidi="ar-SA"/>
              </w:rPr>
              <w:t xml:space="preserve">3’-untranslated sequence of </w:t>
            </w:r>
            <w:r w:rsidRPr="00A30F7D">
              <w:rPr>
                <w:rFonts w:eastAsia="Batang" w:cs="Arial"/>
                <w:i/>
                <w:iCs/>
                <w:color w:val="000000" w:themeColor="text1"/>
                <w:sz w:val="16"/>
                <w:szCs w:val="16"/>
                <w:lang w:val="en-AU" w:bidi="ar-SA"/>
              </w:rPr>
              <w:t xml:space="preserve">Ppo5 </w:t>
            </w:r>
            <w:r w:rsidRPr="00A30F7D">
              <w:rPr>
                <w:rFonts w:eastAsia="Batang" w:cs="Arial"/>
                <w:iCs/>
                <w:color w:val="000000" w:themeColor="text1"/>
                <w:sz w:val="16"/>
                <w:szCs w:val="16"/>
                <w:lang w:val="en-AU" w:bidi="ar-SA"/>
              </w:rPr>
              <w:t>gene</w:t>
            </w:r>
            <w:r w:rsidR="00223118">
              <w:rPr>
                <w:rFonts w:eastAsia="Batang" w:cs="Arial"/>
                <w:iCs/>
                <w:color w:val="000000" w:themeColor="text1"/>
                <w:sz w:val="16"/>
                <w:szCs w:val="16"/>
                <w:lang w:val="en-AU" w:bidi="ar-SA"/>
              </w:rPr>
              <w:t xml:space="preserve"> </w:t>
            </w:r>
            <w:r>
              <w:rPr>
                <w:rFonts w:eastAsia="Batang" w:cs="Arial"/>
                <w:iCs/>
                <w:color w:val="000000" w:themeColor="text1"/>
                <w:sz w:val="16"/>
                <w:szCs w:val="16"/>
                <w:lang w:val="en-AU" w:bidi="ar-SA"/>
              </w:rPr>
              <w:t>2</w:t>
            </w:r>
            <w:r w:rsidRPr="00A30F7D">
              <w:rPr>
                <w:rFonts w:eastAsia="Batang" w:cs="Arial"/>
                <w:iCs/>
                <w:color w:val="000000" w:themeColor="text1"/>
                <w:sz w:val="16"/>
                <w:szCs w:val="16"/>
                <w:vertAlign w:val="superscript"/>
                <w:lang w:val="en-AU" w:bidi="ar-SA"/>
              </w:rPr>
              <w:t>nd</w:t>
            </w:r>
            <w:r>
              <w:rPr>
                <w:rFonts w:eastAsia="Batang" w:cs="Arial"/>
                <w:iCs/>
                <w:color w:val="000000" w:themeColor="text1"/>
                <w:sz w:val="16"/>
                <w:szCs w:val="16"/>
                <w:lang w:val="en-AU" w:bidi="ar-SA"/>
              </w:rPr>
              <w:t xml:space="preserve"> copy in </w:t>
            </w:r>
            <w:r w:rsidRPr="00A30F7D">
              <w:rPr>
                <w:rFonts w:eastAsia="Batang" w:cs="Arial"/>
                <w:iCs/>
                <w:color w:val="000000" w:themeColor="text1"/>
                <w:sz w:val="16"/>
                <w:szCs w:val="16"/>
                <w:lang w:val="en-AU" w:bidi="ar-SA"/>
              </w:rPr>
              <w:t>sense orientation</w:t>
            </w:r>
          </w:p>
        </w:tc>
        <w:tc>
          <w:tcPr>
            <w:tcW w:w="1701" w:type="dxa"/>
            <w:tcBorders>
              <w:top w:val="single" w:sz="4" w:space="0" w:color="auto"/>
              <w:left w:val="single" w:sz="4" w:space="0" w:color="auto"/>
              <w:bottom w:val="single" w:sz="4" w:space="0" w:color="auto"/>
              <w:right w:val="single" w:sz="4" w:space="0" w:color="auto"/>
            </w:tcBorders>
            <w:vAlign w:val="center"/>
          </w:tcPr>
          <w:p w14:paraId="05986958"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3,166 – 3,309</w:t>
            </w:r>
          </w:p>
        </w:tc>
        <w:tc>
          <w:tcPr>
            <w:tcW w:w="1417" w:type="dxa"/>
            <w:tcBorders>
              <w:top w:val="single" w:sz="4" w:space="0" w:color="auto"/>
              <w:left w:val="single" w:sz="4" w:space="0" w:color="auto"/>
              <w:bottom w:val="single" w:sz="4" w:space="0" w:color="auto"/>
              <w:right w:val="single" w:sz="4" w:space="0" w:color="auto"/>
            </w:tcBorders>
            <w:vAlign w:val="center"/>
          </w:tcPr>
          <w:p w14:paraId="430DF9C2"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144</w:t>
            </w:r>
          </w:p>
        </w:tc>
        <w:tc>
          <w:tcPr>
            <w:tcW w:w="1985" w:type="dxa"/>
            <w:tcBorders>
              <w:top w:val="single" w:sz="4" w:space="0" w:color="auto"/>
              <w:left w:val="single" w:sz="4" w:space="0" w:color="auto"/>
              <w:bottom w:val="single" w:sz="4" w:space="0" w:color="auto"/>
              <w:right w:val="single" w:sz="4" w:space="0" w:color="auto"/>
            </w:tcBorders>
            <w:vAlign w:val="center"/>
          </w:tcPr>
          <w:p w14:paraId="0A336870" w14:textId="77777777" w:rsidR="00156681" w:rsidRPr="00644CED" w:rsidRDefault="00156681" w:rsidP="00FC730F">
            <w:pPr>
              <w:widowControl/>
              <w:jc w:val="center"/>
              <w:rPr>
                <w:rFonts w:eastAsia="Batang" w:cs="Arial"/>
                <w:i/>
                <w:iCs/>
                <w:color w:val="000000" w:themeColor="text1"/>
                <w:sz w:val="16"/>
                <w:szCs w:val="16"/>
                <w:lang w:val="en-AU" w:bidi="ar-SA"/>
              </w:rPr>
            </w:pPr>
            <w:r w:rsidRPr="00A30F7D">
              <w:rPr>
                <w:rFonts w:eastAsia="Batang" w:cs="Arial"/>
                <w:i/>
                <w:iCs/>
                <w:color w:val="000000" w:themeColor="text1"/>
                <w:sz w:val="16"/>
                <w:szCs w:val="16"/>
                <w:lang w:val="en-AU" w:bidi="ar-SA"/>
              </w:rPr>
              <w:t>S. verrucosum</w:t>
            </w:r>
          </w:p>
        </w:tc>
        <w:tc>
          <w:tcPr>
            <w:tcW w:w="5766" w:type="dxa"/>
            <w:tcBorders>
              <w:top w:val="single" w:sz="4" w:space="0" w:color="auto"/>
              <w:left w:val="single" w:sz="4" w:space="0" w:color="auto"/>
              <w:bottom w:val="single" w:sz="4" w:space="0" w:color="auto"/>
              <w:right w:val="single" w:sz="4" w:space="0" w:color="auto"/>
            </w:tcBorders>
            <w:vAlign w:val="center"/>
          </w:tcPr>
          <w:p w14:paraId="713A45CF" w14:textId="76F8692B" w:rsidR="00156681" w:rsidRPr="00260A1F" w:rsidRDefault="005951D9" w:rsidP="005951D9">
            <w:pPr>
              <w:widowControl/>
              <w:ind w:left="34"/>
              <w:rPr>
                <w:rFonts w:eastAsia="Batang" w:cs="Arial"/>
                <w:iCs/>
                <w:color w:val="000000" w:themeColor="text1"/>
                <w:sz w:val="16"/>
                <w:szCs w:val="16"/>
                <w:lang w:val="en-AU" w:bidi="ar-SA"/>
              </w:rPr>
            </w:pPr>
            <w:r>
              <w:rPr>
                <w:rFonts w:eastAsiaTheme="minorHAnsi" w:cs="Arial"/>
                <w:color w:val="000000" w:themeColor="text1"/>
                <w:sz w:val="16"/>
                <w:szCs w:val="16"/>
                <w:lang w:bidi="ar-SA"/>
              </w:rPr>
              <w:t>Binds to 1</w:t>
            </w:r>
            <w:r w:rsidRPr="005951D9">
              <w:rPr>
                <w:rFonts w:eastAsiaTheme="minorHAnsi" w:cs="Arial"/>
                <w:color w:val="000000" w:themeColor="text1"/>
                <w:sz w:val="16"/>
                <w:szCs w:val="16"/>
                <w:vertAlign w:val="superscript"/>
                <w:lang w:bidi="ar-SA"/>
              </w:rPr>
              <w:t>st</w:t>
            </w:r>
            <w:r>
              <w:rPr>
                <w:rFonts w:eastAsiaTheme="minorHAnsi" w:cs="Arial"/>
                <w:color w:val="000000" w:themeColor="text1"/>
                <w:sz w:val="16"/>
                <w:szCs w:val="16"/>
                <w:lang w:bidi="ar-SA"/>
              </w:rPr>
              <w:t xml:space="preserve"> copy of </w:t>
            </w:r>
            <w:r>
              <w:rPr>
                <w:rFonts w:eastAsiaTheme="minorHAnsi" w:cs="Arial"/>
                <w:i/>
                <w:color w:val="000000" w:themeColor="text1"/>
                <w:sz w:val="16"/>
                <w:szCs w:val="16"/>
                <w:lang w:bidi="ar-SA"/>
              </w:rPr>
              <w:t>Ppo5</w:t>
            </w:r>
            <w:r>
              <w:rPr>
                <w:rFonts w:eastAsiaTheme="minorHAnsi" w:cs="Arial"/>
                <w:color w:val="000000" w:themeColor="text1"/>
                <w:sz w:val="16"/>
                <w:szCs w:val="16"/>
                <w:lang w:bidi="ar-SA"/>
              </w:rPr>
              <w:t xml:space="preserve"> fragment to </w:t>
            </w:r>
            <w:r>
              <w:rPr>
                <w:rFonts w:eastAsia="Batang" w:cs="Arial"/>
                <w:iCs/>
                <w:color w:val="000000" w:themeColor="text1"/>
                <w:sz w:val="16"/>
                <w:szCs w:val="16"/>
                <w:lang w:bidi="ar-SA"/>
              </w:rPr>
              <w:t>generate</w:t>
            </w:r>
            <w:r w:rsidRPr="005951D9">
              <w:rPr>
                <w:rFonts w:eastAsia="Batang" w:cs="Arial"/>
                <w:iCs/>
                <w:color w:val="000000" w:themeColor="text1"/>
                <w:sz w:val="16"/>
                <w:szCs w:val="16"/>
                <w:lang w:bidi="ar-SA"/>
              </w:rPr>
              <w:t xml:space="preserve"> dsRNA that triggers the down regulation of PPO to reduce black spot development</w:t>
            </w:r>
          </w:p>
        </w:tc>
      </w:tr>
      <w:tr w:rsidR="00223118" w:rsidRPr="00260A1F" w14:paraId="4D01509B" w14:textId="77777777" w:rsidTr="00C44A85">
        <w:trPr>
          <w:trHeight w:val="505"/>
          <w:jc w:val="center"/>
        </w:trPr>
        <w:tc>
          <w:tcPr>
            <w:tcW w:w="3105" w:type="dxa"/>
            <w:tcBorders>
              <w:top w:val="single" w:sz="4" w:space="0" w:color="auto"/>
              <w:left w:val="single" w:sz="4" w:space="0" w:color="auto"/>
              <w:bottom w:val="single" w:sz="4" w:space="0" w:color="auto"/>
              <w:right w:val="single" w:sz="4" w:space="0" w:color="auto"/>
            </w:tcBorders>
            <w:vAlign w:val="center"/>
          </w:tcPr>
          <w:p w14:paraId="4B41F2F2" w14:textId="77777777" w:rsidR="00223118" w:rsidRDefault="00156681" w:rsidP="00C44A85">
            <w:pPr>
              <w:widowControl/>
              <w:rPr>
                <w:rFonts w:eastAsia="Batang" w:cs="Arial"/>
                <w:iCs/>
                <w:color w:val="000000" w:themeColor="text1"/>
                <w:sz w:val="16"/>
                <w:szCs w:val="16"/>
                <w:lang w:val="en-AU" w:bidi="ar-SA"/>
              </w:rPr>
            </w:pPr>
            <w:r w:rsidRPr="00A30F7D">
              <w:rPr>
                <w:rFonts w:eastAsia="Batang" w:cs="Arial"/>
                <w:iCs/>
                <w:color w:val="000000" w:themeColor="text1"/>
                <w:sz w:val="16"/>
                <w:szCs w:val="16"/>
                <w:lang w:val="en-AU" w:bidi="ar-SA"/>
              </w:rPr>
              <w:t xml:space="preserve">Fragment </w:t>
            </w:r>
            <w:r>
              <w:rPr>
                <w:rFonts w:eastAsia="Batang" w:cs="Arial"/>
                <w:iCs/>
                <w:color w:val="000000" w:themeColor="text1"/>
                <w:sz w:val="16"/>
                <w:szCs w:val="16"/>
                <w:lang w:val="en-AU" w:bidi="ar-SA"/>
              </w:rPr>
              <w:t xml:space="preserve">of </w:t>
            </w:r>
            <w:r w:rsidRPr="00A30F7D">
              <w:rPr>
                <w:rFonts w:eastAsia="Batang" w:cs="Arial"/>
                <w:i/>
                <w:iCs/>
                <w:color w:val="000000" w:themeColor="text1"/>
                <w:sz w:val="16"/>
                <w:szCs w:val="16"/>
                <w:lang w:val="en-AU" w:bidi="ar-SA"/>
              </w:rPr>
              <w:t>Asn1</w:t>
            </w:r>
            <w:r w:rsidRPr="00A30F7D">
              <w:rPr>
                <w:rFonts w:eastAsia="Batang" w:cs="Arial"/>
                <w:iCs/>
                <w:color w:val="000000" w:themeColor="text1"/>
                <w:sz w:val="16"/>
                <w:szCs w:val="16"/>
                <w:lang w:val="en-AU" w:bidi="ar-SA"/>
              </w:rPr>
              <w:t xml:space="preserve"> gene</w:t>
            </w:r>
            <w:r w:rsidR="00223118">
              <w:rPr>
                <w:rFonts w:eastAsia="Batang" w:cs="Arial"/>
                <w:iCs/>
                <w:color w:val="000000" w:themeColor="text1"/>
                <w:sz w:val="16"/>
                <w:szCs w:val="16"/>
                <w:lang w:val="en-AU" w:bidi="ar-SA"/>
              </w:rPr>
              <w:t xml:space="preserve"> </w:t>
            </w:r>
          </w:p>
          <w:p w14:paraId="00BE44E3" w14:textId="3C1218D6" w:rsidR="00156681" w:rsidRPr="00A30F7D" w:rsidRDefault="00156681" w:rsidP="00C44A85">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2</w:t>
            </w:r>
            <w:r w:rsidRPr="00A30F7D">
              <w:rPr>
                <w:rFonts w:eastAsia="Batang" w:cs="Arial"/>
                <w:iCs/>
                <w:color w:val="000000" w:themeColor="text1"/>
                <w:sz w:val="16"/>
                <w:szCs w:val="16"/>
                <w:vertAlign w:val="superscript"/>
                <w:lang w:val="en-AU" w:bidi="ar-SA"/>
              </w:rPr>
              <w:t>nd</w:t>
            </w:r>
            <w:r>
              <w:rPr>
                <w:rFonts w:eastAsia="Batang" w:cs="Arial"/>
                <w:iCs/>
                <w:color w:val="000000" w:themeColor="text1"/>
                <w:sz w:val="16"/>
                <w:szCs w:val="16"/>
                <w:lang w:val="en-AU" w:bidi="ar-SA"/>
              </w:rPr>
              <w:t xml:space="preserve"> copy in </w:t>
            </w:r>
            <w:r w:rsidRPr="00A30F7D">
              <w:rPr>
                <w:rFonts w:eastAsia="Batang" w:cs="Arial"/>
                <w:iCs/>
                <w:color w:val="000000" w:themeColor="text1"/>
                <w:sz w:val="16"/>
                <w:szCs w:val="16"/>
                <w:lang w:val="en-AU" w:bidi="ar-SA"/>
              </w:rPr>
              <w:t>sense orientation</w:t>
            </w:r>
          </w:p>
        </w:tc>
        <w:tc>
          <w:tcPr>
            <w:tcW w:w="1701" w:type="dxa"/>
            <w:tcBorders>
              <w:top w:val="single" w:sz="4" w:space="0" w:color="auto"/>
              <w:left w:val="single" w:sz="4" w:space="0" w:color="auto"/>
              <w:bottom w:val="single" w:sz="4" w:space="0" w:color="auto"/>
              <w:right w:val="single" w:sz="4" w:space="0" w:color="auto"/>
            </w:tcBorders>
            <w:vAlign w:val="center"/>
          </w:tcPr>
          <w:p w14:paraId="1E655D1B"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3,310 – 3,715</w:t>
            </w:r>
          </w:p>
        </w:tc>
        <w:tc>
          <w:tcPr>
            <w:tcW w:w="1417" w:type="dxa"/>
            <w:tcBorders>
              <w:top w:val="single" w:sz="4" w:space="0" w:color="auto"/>
              <w:left w:val="single" w:sz="4" w:space="0" w:color="auto"/>
              <w:bottom w:val="single" w:sz="4" w:space="0" w:color="auto"/>
              <w:right w:val="single" w:sz="4" w:space="0" w:color="auto"/>
            </w:tcBorders>
            <w:vAlign w:val="center"/>
          </w:tcPr>
          <w:p w14:paraId="31B1A7D5"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406</w:t>
            </w:r>
          </w:p>
        </w:tc>
        <w:tc>
          <w:tcPr>
            <w:tcW w:w="1985" w:type="dxa"/>
            <w:tcBorders>
              <w:top w:val="single" w:sz="4" w:space="0" w:color="auto"/>
              <w:left w:val="single" w:sz="4" w:space="0" w:color="auto"/>
              <w:bottom w:val="single" w:sz="4" w:space="0" w:color="auto"/>
              <w:right w:val="single" w:sz="4" w:space="0" w:color="auto"/>
            </w:tcBorders>
            <w:vAlign w:val="center"/>
          </w:tcPr>
          <w:p w14:paraId="3C7D4731" w14:textId="77777777" w:rsidR="00223118" w:rsidRDefault="00156681" w:rsidP="00FC730F">
            <w:pPr>
              <w:widowControl/>
              <w:jc w:val="center"/>
              <w:rPr>
                <w:rFonts w:eastAsia="Batang" w:cs="Arial"/>
                <w:i/>
                <w:iCs/>
                <w:color w:val="000000" w:themeColor="text1"/>
                <w:sz w:val="16"/>
                <w:szCs w:val="16"/>
                <w:lang w:val="en-AU" w:bidi="ar-SA"/>
              </w:rPr>
            </w:pPr>
            <w:r w:rsidRPr="00A30F7D">
              <w:rPr>
                <w:rFonts w:eastAsia="Batang" w:cs="Arial"/>
                <w:i/>
                <w:iCs/>
                <w:color w:val="000000" w:themeColor="text1"/>
                <w:sz w:val="16"/>
                <w:szCs w:val="16"/>
                <w:lang w:val="en-AU" w:bidi="ar-SA"/>
              </w:rPr>
              <w:t xml:space="preserve">S. tuberosum </w:t>
            </w:r>
          </w:p>
          <w:p w14:paraId="07805F40" w14:textId="2D2101E3" w:rsidR="00156681" w:rsidRPr="00A30F7D" w:rsidRDefault="00156681" w:rsidP="00FC730F">
            <w:pPr>
              <w:widowControl/>
              <w:jc w:val="center"/>
              <w:rPr>
                <w:rFonts w:eastAsia="Batang" w:cs="Arial"/>
                <w:i/>
                <w:iCs/>
                <w:color w:val="000000" w:themeColor="text1"/>
                <w:sz w:val="16"/>
                <w:szCs w:val="16"/>
                <w:lang w:val="en-AU" w:bidi="ar-SA"/>
              </w:rPr>
            </w:pPr>
            <w:r w:rsidRPr="00A30F7D">
              <w:rPr>
                <w:rFonts w:eastAsia="Batang" w:cs="Arial"/>
                <w:i/>
                <w:iCs/>
                <w:color w:val="000000" w:themeColor="text1"/>
                <w:sz w:val="16"/>
                <w:szCs w:val="16"/>
                <w:lang w:val="en-AU" w:bidi="ar-SA"/>
              </w:rPr>
              <w:t>(var. Ranger Russet)</w:t>
            </w:r>
          </w:p>
        </w:tc>
        <w:tc>
          <w:tcPr>
            <w:tcW w:w="5766" w:type="dxa"/>
            <w:tcBorders>
              <w:top w:val="single" w:sz="4" w:space="0" w:color="auto"/>
              <w:left w:val="single" w:sz="4" w:space="0" w:color="auto"/>
              <w:bottom w:val="single" w:sz="4" w:space="0" w:color="auto"/>
              <w:right w:val="single" w:sz="4" w:space="0" w:color="auto"/>
            </w:tcBorders>
            <w:vAlign w:val="center"/>
          </w:tcPr>
          <w:p w14:paraId="62D2D34E" w14:textId="4367F8D8" w:rsidR="00156681" w:rsidRPr="00260A1F" w:rsidRDefault="00DF0EB4" w:rsidP="00DF0EB4">
            <w:pPr>
              <w:widowControl/>
              <w:ind w:left="34"/>
              <w:rPr>
                <w:rFonts w:eastAsia="Batang" w:cs="Arial"/>
                <w:iCs/>
                <w:color w:val="000000" w:themeColor="text1"/>
                <w:sz w:val="16"/>
                <w:szCs w:val="16"/>
                <w:lang w:val="en-AU" w:bidi="ar-SA"/>
              </w:rPr>
            </w:pPr>
            <w:r>
              <w:rPr>
                <w:rFonts w:eastAsiaTheme="minorHAnsi" w:cs="Arial"/>
                <w:color w:val="000000" w:themeColor="text1"/>
                <w:sz w:val="16"/>
                <w:szCs w:val="16"/>
                <w:lang w:bidi="ar-SA"/>
              </w:rPr>
              <w:t>Binds to 1</w:t>
            </w:r>
            <w:r w:rsidRPr="00DF0EB4">
              <w:rPr>
                <w:rFonts w:eastAsiaTheme="minorHAnsi" w:cs="Arial"/>
                <w:color w:val="000000" w:themeColor="text1"/>
                <w:sz w:val="16"/>
                <w:szCs w:val="16"/>
                <w:vertAlign w:val="superscript"/>
                <w:lang w:bidi="ar-SA"/>
              </w:rPr>
              <w:t>st</w:t>
            </w:r>
            <w:r>
              <w:rPr>
                <w:rFonts w:eastAsiaTheme="minorHAnsi" w:cs="Arial"/>
                <w:color w:val="000000" w:themeColor="text1"/>
                <w:sz w:val="16"/>
                <w:szCs w:val="16"/>
                <w:lang w:bidi="ar-SA"/>
              </w:rPr>
              <w:t xml:space="preserve"> copy of </w:t>
            </w:r>
            <w:r w:rsidRPr="005951D9">
              <w:rPr>
                <w:rFonts w:eastAsiaTheme="minorHAnsi" w:cs="Arial"/>
                <w:i/>
                <w:color w:val="000000" w:themeColor="text1"/>
                <w:sz w:val="16"/>
                <w:szCs w:val="16"/>
                <w:lang w:bidi="ar-SA"/>
              </w:rPr>
              <w:t>Asn1</w:t>
            </w:r>
            <w:r>
              <w:rPr>
                <w:rFonts w:eastAsiaTheme="minorHAnsi" w:cs="Arial"/>
                <w:color w:val="000000" w:themeColor="text1"/>
                <w:sz w:val="16"/>
                <w:szCs w:val="16"/>
                <w:lang w:bidi="ar-SA"/>
              </w:rPr>
              <w:t xml:space="preserve"> fragment to generate</w:t>
            </w:r>
            <w:r w:rsidRPr="005951D9">
              <w:rPr>
                <w:rFonts w:eastAsiaTheme="minorHAnsi" w:cs="Arial"/>
                <w:color w:val="000000" w:themeColor="text1"/>
                <w:sz w:val="16"/>
                <w:szCs w:val="16"/>
                <w:lang w:bidi="ar-SA"/>
              </w:rPr>
              <w:t xml:space="preserve"> dsRNA that down regulates asparagine synthetase to impair asparagine formation</w:t>
            </w:r>
          </w:p>
        </w:tc>
      </w:tr>
      <w:tr w:rsidR="00223118" w:rsidRPr="00260A1F" w14:paraId="65FA67E3" w14:textId="77777777" w:rsidTr="00C44A85">
        <w:trPr>
          <w:trHeight w:val="283"/>
          <w:jc w:val="center"/>
        </w:trPr>
        <w:tc>
          <w:tcPr>
            <w:tcW w:w="3105" w:type="dxa"/>
            <w:tcBorders>
              <w:top w:val="single" w:sz="4" w:space="0" w:color="auto"/>
              <w:left w:val="single" w:sz="4" w:space="0" w:color="auto"/>
              <w:bottom w:val="single" w:sz="4" w:space="0" w:color="auto"/>
              <w:right w:val="single" w:sz="4" w:space="0" w:color="auto"/>
            </w:tcBorders>
            <w:vAlign w:val="center"/>
          </w:tcPr>
          <w:p w14:paraId="467E36CE" w14:textId="77777777" w:rsidR="00156681" w:rsidRPr="00A30F7D" w:rsidRDefault="00156681" w:rsidP="00C44A85">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Intervening sequence</w:t>
            </w:r>
          </w:p>
        </w:tc>
        <w:tc>
          <w:tcPr>
            <w:tcW w:w="1701" w:type="dxa"/>
            <w:tcBorders>
              <w:top w:val="single" w:sz="4" w:space="0" w:color="auto"/>
              <w:left w:val="single" w:sz="4" w:space="0" w:color="auto"/>
              <w:bottom w:val="single" w:sz="4" w:space="0" w:color="auto"/>
              <w:right w:val="single" w:sz="4" w:space="0" w:color="auto"/>
            </w:tcBorders>
            <w:vAlign w:val="center"/>
          </w:tcPr>
          <w:p w14:paraId="73095746"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3,716 – 3,721</w:t>
            </w:r>
          </w:p>
        </w:tc>
        <w:tc>
          <w:tcPr>
            <w:tcW w:w="1417" w:type="dxa"/>
            <w:tcBorders>
              <w:top w:val="single" w:sz="4" w:space="0" w:color="auto"/>
              <w:left w:val="single" w:sz="4" w:space="0" w:color="auto"/>
              <w:bottom w:val="single" w:sz="4" w:space="0" w:color="auto"/>
              <w:right w:val="single" w:sz="4" w:space="0" w:color="auto"/>
            </w:tcBorders>
            <w:vAlign w:val="center"/>
          </w:tcPr>
          <w:p w14:paraId="4865FB7C"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6</w:t>
            </w:r>
          </w:p>
        </w:tc>
        <w:tc>
          <w:tcPr>
            <w:tcW w:w="1985" w:type="dxa"/>
            <w:tcBorders>
              <w:top w:val="single" w:sz="4" w:space="0" w:color="auto"/>
              <w:left w:val="single" w:sz="4" w:space="0" w:color="auto"/>
              <w:bottom w:val="single" w:sz="4" w:space="0" w:color="auto"/>
              <w:right w:val="single" w:sz="4" w:space="0" w:color="auto"/>
            </w:tcBorders>
            <w:vAlign w:val="center"/>
          </w:tcPr>
          <w:p w14:paraId="0B6DA2D6" w14:textId="77777777" w:rsidR="00156681" w:rsidRPr="00A30F7D" w:rsidRDefault="00156681" w:rsidP="00FC730F">
            <w:pPr>
              <w:widowControl/>
              <w:jc w:val="center"/>
              <w:rPr>
                <w:rFonts w:eastAsia="Batang" w:cs="Arial"/>
                <w:i/>
                <w:iCs/>
                <w:color w:val="000000" w:themeColor="text1"/>
                <w:sz w:val="16"/>
                <w:szCs w:val="16"/>
                <w:lang w:val="en-AU" w:bidi="ar-SA"/>
              </w:rPr>
            </w:pPr>
            <w:r>
              <w:rPr>
                <w:rFonts w:eastAsia="Batang" w:cs="Arial"/>
                <w:i/>
                <w:iCs/>
                <w:color w:val="000000" w:themeColor="text1"/>
                <w:sz w:val="16"/>
                <w:szCs w:val="16"/>
                <w:lang w:val="en-AU" w:bidi="ar-SA"/>
              </w:rPr>
              <w:t>S. tuberosum</w:t>
            </w:r>
          </w:p>
        </w:tc>
        <w:tc>
          <w:tcPr>
            <w:tcW w:w="5766" w:type="dxa"/>
            <w:tcBorders>
              <w:top w:val="single" w:sz="4" w:space="0" w:color="auto"/>
              <w:left w:val="single" w:sz="4" w:space="0" w:color="auto"/>
              <w:bottom w:val="single" w:sz="4" w:space="0" w:color="auto"/>
              <w:right w:val="single" w:sz="4" w:space="0" w:color="auto"/>
            </w:tcBorders>
            <w:vAlign w:val="center"/>
          </w:tcPr>
          <w:p w14:paraId="080C969B" w14:textId="77777777" w:rsidR="00156681" w:rsidRPr="00A30F7D" w:rsidRDefault="00156681" w:rsidP="00C44A85">
            <w:pPr>
              <w:widowControl/>
              <w:ind w:left="34"/>
              <w:rPr>
                <w:rFonts w:eastAsia="Batang" w:cs="Arial"/>
                <w:iCs/>
                <w:color w:val="000000" w:themeColor="text1"/>
                <w:sz w:val="16"/>
                <w:szCs w:val="16"/>
                <w:lang w:bidi="ar-SA"/>
              </w:rPr>
            </w:pPr>
            <w:r w:rsidRPr="00644CED">
              <w:rPr>
                <w:rFonts w:eastAsia="Batang" w:cs="Arial"/>
                <w:iCs/>
                <w:color w:val="000000" w:themeColor="text1"/>
                <w:sz w:val="16"/>
                <w:szCs w:val="16"/>
                <w:lang w:val="en-AU" w:bidi="ar-SA"/>
              </w:rPr>
              <w:t>Sequence used for DNA cloning</w:t>
            </w:r>
          </w:p>
        </w:tc>
      </w:tr>
      <w:tr w:rsidR="00223118" w:rsidRPr="00260A1F" w14:paraId="550EF987" w14:textId="77777777" w:rsidTr="00C44A85">
        <w:trPr>
          <w:trHeight w:val="505"/>
          <w:jc w:val="center"/>
        </w:trPr>
        <w:tc>
          <w:tcPr>
            <w:tcW w:w="3105" w:type="dxa"/>
            <w:tcBorders>
              <w:top w:val="single" w:sz="4" w:space="0" w:color="auto"/>
              <w:left w:val="single" w:sz="4" w:space="0" w:color="auto"/>
              <w:bottom w:val="single" w:sz="4" w:space="0" w:color="auto"/>
              <w:right w:val="single" w:sz="4" w:space="0" w:color="auto"/>
            </w:tcBorders>
            <w:vAlign w:val="center"/>
          </w:tcPr>
          <w:p w14:paraId="1D4FAB4D" w14:textId="77777777" w:rsidR="00223118" w:rsidRDefault="00156681" w:rsidP="00C44A85">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 xml:space="preserve">Promoter for the </w:t>
            </w:r>
            <w:r>
              <w:rPr>
                <w:rFonts w:eastAsia="Batang" w:cs="Arial"/>
                <w:i/>
                <w:iCs/>
                <w:color w:val="000000" w:themeColor="text1"/>
                <w:sz w:val="16"/>
                <w:szCs w:val="16"/>
                <w:lang w:val="en-AU" w:bidi="ar-SA"/>
              </w:rPr>
              <w:t>Gbss</w:t>
            </w:r>
            <w:r>
              <w:rPr>
                <w:rFonts w:eastAsia="Batang" w:cs="Arial"/>
                <w:iCs/>
                <w:color w:val="000000" w:themeColor="text1"/>
                <w:sz w:val="16"/>
                <w:szCs w:val="16"/>
                <w:lang w:val="en-AU" w:bidi="ar-SA"/>
              </w:rPr>
              <w:t xml:space="preserve"> gene (</w:t>
            </w:r>
            <w:r>
              <w:rPr>
                <w:rFonts w:eastAsia="Batang" w:cs="Arial"/>
                <w:i/>
                <w:iCs/>
                <w:color w:val="000000" w:themeColor="text1"/>
                <w:sz w:val="16"/>
                <w:szCs w:val="16"/>
                <w:lang w:val="en-AU" w:bidi="ar-SA"/>
              </w:rPr>
              <w:t>pGbss</w:t>
            </w:r>
            <w:r>
              <w:rPr>
                <w:rFonts w:eastAsia="Batang" w:cs="Arial"/>
                <w:iCs/>
                <w:color w:val="000000" w:themeColor="text1"/>
                <w:sz w:val="16"/>
                <w:szCs w:val="16"/>
                <w:lang w:val="en-AU" w:bidi="ar-SA"/>
              </w:rPr>
              <w:t>)</w:t>
            </w:r>
            <w:r w:rsidR="00223118">
              <w:rPr>
                <w:rFonts w:eastAsia="Batang" w:cs="Arial"/>
                <w:iCs/>
                <w:color w:val="000000" w:themeColor="text1"/>
                <w:sz w:val="16"/>
                <w:szCs w:val="16"/>
                <w:lang w:val="en-AU" w:bidi="ar-SA"/>
              </w:rPr>
              <w:t xml:space="preserve"> </w:t>
            </w:r>
          </w:p>
          <w:p w14:paraId="3AB01060" w14:textId="146B6F7C" w:rsidR="00156681" w:rsidRDefault="00156681" w:rsidP="00C44A85">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1</w:t>
            </w:r>
            <w:r w:rsidRPr="00563A4A">
              <w:rPr>
                <w:rFonts w:eastAsia="Batang" w:cs="Arial"/>
                <w:iCs/>
                <w:color w:val="000000" w:themeColor="text1"/>
                <w:sz w:val="16"/>
                <w:szCs w:val="16"/>
                <w:vertAlign w:val="superscript"/>
                <w:lang w:val="en-AU" w:bidi="ar-SA"/>
              </w:rPr>
              <w:t>st</w:t>
            </w:r>
            <w:r>
              <w:rPr>
                <w:rFonts w:eastAsia="Batang" w:cs="Arial"/>
                <w:iCs/>
                <w:color w:val="000000" w:themeColor="text1"/>
                <w:sz w:val="16"/>
                <w:szCs w:val="16"/>
                <w:lang w:val="en-AU" w:bidi="ar-SA"/>
              </w:rPr>
              <w:t xml:space="preserve"> copy</w:t>
            </w:r>
          </w:p>
        </w:tc>
        <w:tc>
          <w:tcPr>
            <w:tcW w:w="1701" w:type="dxa"/>
            <w:tcBorders>
              <w:top w:val="single" w:sz="4" w:space="0" w:color="auto"/>
              <w:left w:val="single" w:sz="4" w:space="0" w:color="auto"/>
              <w:bottom w:val="single" w:sz="4" w:space="0" w:color="auto"/>
              <w:right w:val="single" w:sz="4" w:space="0" w:color="auto"/>
            </w:tcBorders>
            <w:vAlign w:val="center"/>
          </w:tcPr>
          <w:p w14:paraId="0F7113FC"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3,722 – 4,407</w:t>
            </w:r>
          </w:p>
        </w:tc>
        <w:tc>
          <w:tcPr>
            <w:tcW w:w="1417" w:type="dxa"/>
            <w:tcBorders>
              <w:top w:val="single" w:sz="4" w:space="0" w:color="auto"/>
              <w:left w:val="single" w:sz="4" w:space="0" w:color="auto"/>
              <w:bottom w:val="single" w:sz="4" w:space="0" w:color="auto"/>
              <w:right w:val="single" w:sz="4" w:space="0" w:color="auto"/>
            </w:tcBorders>
            <w:vAlign w:val="center"/>
          </w:tcPr>
          <w:p w14:paraId="00186D9D"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686</w:t>
            </w:r>
          </w:p>
        </w:tc>
        <w:tc>
          <w:tcPr>
            <w:tcW w:w="1985" w:type="dxa"/>
            <w:tcBorders>
              <w:top w:val="single" w:sz="4" w:space="0" w:color="auto"/>
              <w:left w:val="single" w:sz="4" w:space="0" w:color="auto"/>
              <w:bottom w:val="single" w:sz="4" w:space="0" w:color="auto"/>
              <w:right w:val="single" w:sz="4" w:space="0" w:color="auto"/>
            </w:tcBorders>
            <w:vAlign w:val="center"/>
          </w:tcPr>
          <w:p w14:paraId="2464EC89" w14:textId="77777777" w:rsidR="00223118" w:rsidRDefault="00156681" w:rsidP="00223118">
            <w:pPr>
              <w:widowControl/>
              <w:jc w:val="center"/>
              <w:rPr>
                <w:rFonts w:eastAsia="Batang" w:cs="Arial"/>
                <w:i/>
                <w:iCs/>
                <w:color w:val="000000" w:themeColor="text1"/>
                <w:sz w:val="16"/>
                <w:szCs w:val="16"/>
                <w:lang w:val="en-AU" w:bidi="ar-SA"/>
              </w:rPr>
            </w:pPr>
            <w:r w:rsidRPr="00563A4A">
              <w:rPr>
                <w:rFonts w:eastAsia="Batang" w:cs="Arial"/>
                <w:i/>
                <w:iCs/>
                <w:color w:val="000000" w:themeColor="text1"/>
                <w:sz w:val="16"/>
                <w:szCs w:val="16"/>
                <w:lang w:val="en-AU" w:bidi="ar-SA"/>
              </w:rPr>
              <w:t xml:space="preserve">S. tuberosum </w:t>
            </w:r>
          </w:p>
          <w:p w14:paraId="4431C2F4" w14:textId="4ED2FF56" w:rsidR="00156681" w:rsidRDefault="00156681" w:rsidP="00223118">
            <w:pPr>
              <w:widowControl/>
              <w:jc w:val="center"/>
              <w:rPr>
                <w:rFonts w:eastAsia="Batang" w:cs="Arial"/>
                <w:i/>
                <w:iCs/>
                <w:color w:val="000000" w:themeColor="text1"/>
                <w:sz w:val="16"/>
                <w:szCs w:val="16"/>
                <w:lang w:val="en-AU" w:bidi="ar-SA"/>
              </w:rPr>
            </w:pPr>
            <w:r w:rsidRPr="00563A4A">
              <w:rPr>
                <w:rFonts w:eastAsia="Batang" w:cs="Arial"/>
                <w:i/>
                <w:iCs/>
                <w:color w:val="000000" w:themeColor="text1"/>
                <w:sz w:val="16"/>
                <w:szCs w:val="16"/>
                <w:lang w:val="en-AU" w:bidi="ar-SA"/>
              </w:rPr>
              <w:t>(var. Ranger Russet)</w:t>
            </w:r>
          </w:p>
        </w:tc>
        <w:tc>
          <w:tcPr>
            <w:tcW w:w="5766" w:type="dxa"/>
            <w:tcBorders>
              <w:top w:val="single" w:sz="4" w:space="0" w:color="auto"/>
              <w:left w:val="single" w:sz="4" w:space="0" w:color="auto"/>
              <w:bottom w:val="single" w:sz="4" w:space="0" w:color="auto"/>
              <w:right w:val="single" w:sz="4" w:space="0" w:color="auto"/>
            </w:tcBorders>
            <w:vAlign w:val="center"/>
          </w:tcPr>
          <w:p w14:paraId="4410D6D8" w14:textId="35271788" w:rsidR="00156681" w:rsidRPr="00A30F7D" w:rsidRDefault="00156681" w:rsidP="00DF0EB4">
            <w:pPr>
              <w:widowControl/>
              <w:ind w:left="34"/>
              <w:rPr>
                <w:rFonts w:eastAsia="Batang" w:cs="Arial"/>
                <w:iCs/>
                <w:color w:val="000000" w:themeColor="text1"/>
                <w:sz w:val="16"/>
                <w:szCs w:val="16"/>
                <w:lang w:bidi="ar-SA"/>
              </w:rPr>
            </w:pPr>
            <w:r>
              <w:rPr>
                <w:rFonts w:eastAsia="Batang" w:cs="Arial"/>
                <w:iCs/>
                <w:color w:val="000000" w:themeColor="text1"/>
                <w:sz w:val="16"/>
                <w:szCs w:val="16"/>
                <w:lang w:val="en-AU" w:bidi="ar-SA"/>
              </w:rPr>
              <w:t xml:space="preserve">One of two convergent promoters driving expression of the inverted repeat fragments of </w:t>
            </w:r>
            <w:r w:rsidRPr="00110850">
              <w:rPr>
                <w:rFonts w:eastAsia="Batang" w:cs="Arial"/>
                <w:i/>
                <w:iCs/>
                <w:color w:val="000000" w:themeColor="text1"/>
                <w:sz w:val="16"/>
                <w:szCs w:val="16"/>
                <w:lang w:val="en-AU" w:bidi="ar-SA"/>
              </w:rPr>
              <w:t>Asn1</w:t>
            </w:r>
            <w:r>
              <w:rPr>
                <w:rFonts w:eastAsia="Batang" w:cs="Arial"/>
                <w:iCs/>
                <w:color w:val="000000" w:themeColor="text1"/>
                <w:sz w:val="16"/>
                <w:szCs w:val="16"/>
                <w:lang w:val="en-AU" w:bidi="ar-SA"/>
              </w:rPr>
              <w:t xml:space="preserve"> and</w:t>
            </w:r>
            <w:r w:rsidRPr="00110850">
              <w:rPr>
                <w:rFonts w:eastAsia="Batang" w:cs="Arial"/>
                <w:i/>
                <w:iCs/>
                <w:color w:val="000000" w:themeColor="text1"/>
                <w:sz w:val="16"/>
                <w:szCs w:val="16"/>
                <w:lang w:val="en-AU" w:bidi="ar-SA"/>
              </w:rPr>
              <w:t xml:space="preserve"> Ppo5</w:t>
            </w:r>
            <w:r w:rsidR="00DF0EB4">
              <w:rPr>
                <w:rFonts w:eastAsia="Batang" w:cs="Arial"/>
                <w:i/>
                <w:iCs/>
                <w:color w:val="000000" w:themeColor="text1"/>
                <w:sz w:val="16"/>
                <w:szCs w:val="16"/>
                <w:lang w:val="en-AU" w:bidi="ar-SA"/>
              </w:rPr>
              <w:t xml:space="preserve">, </w:t>
            </w:r>
            <w:r w:rsidR="00DF0EB4">
              <w:rPr>
                <w:rFonts w:eastAsia="Batang" w:cs="Arial"/>
                <w:iCs/>
                <w:color w:val="000000" w:themeColor="text1"/>
                <w:sz w:val="16"/>
                <w:szCs w:val="16"/>
                <w:lang w:val="en-AU" w:bidi="ar-SA"/>
              </w:rPr>
              <w:t>especially in the tuber</w:t>
            </w:r>
          </w:p>
        </w:tc>
      </w:tr>
      <w:tr w:rsidR="00223118" w:rsidRPr="00260A1F" w14:paraId="3C1873C6" w14:textId="77777777" w:rsidTr="00C44A85">
        <w:trPr>
          <w:trHeight w:val="283"/>
          <w:jc w:val="center"/>
        </w:trPr>
        <w:tc>
          <w:tcPr>
            <w:tcW w:w="3105" w:type="dxa"/>
            <w:tcBorders>
              <w:top w:val="single" w:sz="4" w:space="0" w:color="auto"/>
              <w:left w:val="single" w:sz="4" w:space="0" w:color="auto"/>
              <w:bottom w:val="single" w:sz="4" w:space="0" w:color="auto"/>
              <w:right w:val="single" w:sz="4" w:space="0" w:color="auto"/>
            </w:tcBorders>
            <w:vAlign w:val="center"/>
          </w:tcPr>
          <w:p w14:paraId="3A87A0D0" w14:textId="77777777" w:rsidR="00156681" w:rsidRDefault="00156681" w:rsidP="00C44A85">
            <w:pPr>
              <w:widowControl/>
              <w:rPr>
                <w:rFonts w:eastAsia="Batang" w:cs="Arial"/>
                <w:iCs/>
                <w:color w:val="000000" w:themeColor="text1"/>
                <w:sz w:val="16"/>
                <w:szCs w:val="16"/>
                <w:lang w:val="en-AU" w:bidi="ar-SA"/>
              </w:rPr>
            </w:pPr>
            <w:r w:rsidRPr="00BF110F">
              <w:rPr>
                <w:rFonts w:eastAsia="Batang" w:cs="Arial"/>
                <w:iCs/>
                <w:color w:val="000000" w:themeColor="text1"/>
                <w:sz w:val="16"/>
                <w:szCs w:val="16"/>
                <w:lang w:val="en-AU" w:bidi="ar-SA"/>
              </w:rPr>
              <w:t>Intervening sequence</w:t>
            </w:r>
          </w:p>
        </w:tc>
        <w:tc>
          <w:tcPr>
            <w:tcW w:w="1701" w:type="dxa"/>
            <w:tcBorders>
              <w:top w:val="single" w:sz="4" w:space="0" w:color="auto"/>
              <w:left w:val="single" w:sz="4" w:space="0" w:color="auto"/>
              <w:bottom w:val="single" w:sz="4" w:space="0" w:color="auto"/>
              <w:right w:val="single" w:sz="4" w:space="0" w:color="auto"/>
            </w:tcBorders>
            <w:vAlign w:val="center"/>
          </w:tcPr>
          <w:p w14:paraId="00310D34"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4,408 – 4,423</w:t>
            </w:r>
          </w:p>
        </w:tc>
        <w:tc>
          <w:tcPr>
            <w:tcW w:w="1417" w:type="dxa"/>
            <w:tcBorders>
              <w:top w:val="single" w:sz="4" w:space="0" w:color="auto"/>
              <w:left w:val="single" w:sz="4" w:space="0" w:color="auto"/>
              <w:bottom w:val="single" w:sz="4" w:space="0" w:color="auto"/>
              <w:right w:val="single" w:sz="4" w:space="0" w:color="auto"/>
            </w:tcBorders>
            <w:vAlign w:val="center"/>
          </w:tcPr>
          <w:p w14:paraId="74D43BDC"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16</w:t>
            </w:r>
          </w:p>
        </w:tc>
        <w:tc>
          <w:tcPr>
            <w:tcW w:w="1985" w:type="dxa"/>
            <w:tcBorders>
              <w:top w:val="single" w:sz="4" w:space="0" w:color="auto"/>
              <w:left w:val="single" w:sz="4" w:space="0" w:color="auto"/>
              <w:bottom w:val="single" w:sz="4" w:space="0" w:color="auto"/>
              <w:right w:val="single" w:sz="4" w:space="0" w:color="auto"/>
            </w:tcBorders>
            <w:vAlign w:val="center"/>
          </w:tcPr>
          <w:p w14:paraId="0D095B11" w14:textId="77777777" w:rsidR="00156681" w:rsidRPr="00563A4A" w:rsidRDefault="00156681" w:rsidP="00FC730F">
            <w:pPr>
              <w:widowControl/>
              <w:jc w:val="center"/>
              <w:rPr>
                <w:rFonts w:eastAsia="Batang" w:cs="Arial"/>
                <w:i/>
                <w:iCs/>
                <w:color w:val="000000" w:themeColor="text1"/>
                <w:sz w:val="16"/>
                <w:szCs w:val="16"/>
                <w:lang w:val="en-AU" w:bidi="ar-SA"/>
              </w:rPr>
            </w:pPr>
            <w:r>
              <w:rPr>
                <w:rFonts w:eastAsia="Batang" w:cs="Arial"/>
                <w:i/>
                <w:iCs/>
                <w:color w:val="000000" w:themeColor="text1"/>
                <w:sz w:val="16"/>
                <w:szCs w:val="16"/>
                <w:lang w:val="en-AU" w:bidi="ar-SA"/>
              </w:rPr>
              <w:t>S. tuberosum</w:t>
            </w:r>
          </w:p>
        </w:tc>
        <w:tc>
          <w:tcPr>
            <w:tcW w:w="5766" w:type="dxa"/>
            <w:tcBorders>
              <w:top w:val="single" w:sz="4" w:space="0" w:color="auto"/>
              <w:left w:val="single" w:sz="4" w:space="0" w:color="auto"/>
              <w:bottom w:val="single" w:sz="4" w:space="0" w:color="auto"/>
              <w:right w:val="single" w:sz="4" w:space="0" w:color="auto"/>
            </w:tcBorders>
            <w:vAlign w:val="center"/>
          </w:tcPr>
          <w:p w14:paraId="3AF74B81" w14:textId="77777777" w:rsidR="00156681" w:rsidRDefault="00156681" w:rsidP="00C44A85">
            <w:pPr>
              <w:widowControl/>
              <w:ind w:left="34"/>
              <w:rPr>
                <w:rFonts w:eastAsia="Batang" w:cs="Arial"/>
                <w:iCs/>
                <w:color w:val="000000" w:themeColor="text1"/>
                <w:sz w:val="16"/>
                <w:szCs w:val="16"/>
                <w:lang w:val="en-AU" w:bidi="ar-SA"/>
              </w:rPr>
            </w:pPr>
            <w:r w:rsidRPr="00644CED">
              <w:rPr>
                <w:rFonts w:eastAsia="Batang" w:cs="Arial"/>
                <w:iCs/>
                <w:color w:val="000000" w:themeColor="text1"/>
                <w:sz w:val="16"/>
                <w:szCs w:val="16"/>
                <w:lang w:val="en-AU" w:bidi="ar-SA"/>
              </w:rPr>
              <w:t>Sequence used for DNA cloning</w:t>
            </w:r>
          </w:p>
        </w:tc>
      </w:tr>
      <w:tr w:rsidR="00223118" w:rsidRPr="00260A1F" w14:paraId="7AF05840" w14:textId="77777777" w:rsidTr="00C44A85">
        <w:trPr>
          <w:trHeight w:val="505"/>
          <w:jc w:val="center"/>
        </w:trPr>
        <w:tc>
          <w:tcPr>
            <w:tcW w:w="3105" w:type="dxa"/>
            <w:tcBorders>
              <w:top w:val="single" w:sz="4" w:space="0" w:color="auto"/>
              <w:left w:val="single" w:sz="4" w:space="0" w:color="auto"/>
              <w:bottom w:val="single" w:sz="4" w:space="0" w:color="auto"/>
              <w:right w:val="single" w:sz="4" w:space="0" w:color="auto"/>
            </w:tcBorders>
            <w:vAlign w:val="center"/>
          </w:tcPr>
          <w:p w14:paraId="78A09899" w14:textId="77777777" w:rsidR="00223118" w:rsidRDefault="00156681" w:rsidP="00C44A85">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 xml:space="preserve">Promoter for the </w:t>
            </w:r>
            <w:r w:rsidRPr="008A2B04">
              <w:rPr>
                <w:rFonts w:eastAsia="Batang" w:cs="Arial"/>
                <w:i/>
                <w:iCs/>
                <w:color w:val="000000" w:themeColor="text1"/>
                <w:sz w:val="16"/>
                <w:szCs w:val="16"/>
                <w:lang w:val="en-AU" w:bidi="ar-SA"/>
              </w:rPr>
              <w:t>pAgo</w:t>
            </w:r>
            <w:r>
              <w:rPr>
                <w:rFonts w:eastAsia="Batang" w:cs="Arial"/>
                <w:iCs/>
                <w:color w:val="000000" w:themeColor="text1"/>
                <w:sz w:val="16"/>
                <w:szCs w:val="16"/>
                <w:lang w:val="en-AU" w:bidi="ar-SA"/>
              </w:rPr>
              <w:t xml:space="preserve"> gene </w:t>
            </w:r>
          </w:p>
          <w:p w14:paraId="7EDD6089" w14:textId="440B1A65" w:rsidR="00156681" w:rsidRPr="00BF110F" w:rsidRDefault="00156681" w:rsidP="00C44A85">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2</w:t>
            </w:r>
            <w:r w:rsidRPr="00BF110F">
              <w:rPr>
                <w:rFonts w:eastAsia="Batang" w:cs="Arial"/>
                <w:iCs/>
                <w:color w:val="000000" w:themeColor="text1"/>
                <w:sz w:val="16"/>
                <w:szCs w:val="16"/>
                <w:vertAlign w:val="superscript"/>
                <w:lang w:val="en-AU" w:bidi="ar-SA"/>
              </w:rPr>
              <w:t>nd</w:t>
            </w:r>
            <w:r>
              <w:rPr>
                <w:rFonts w:eastAsia="Batang" w:cs="Arial"/>
                <w:iCs/>
                <w:color w:val="000000" w:themeColor="text1"/>
                <w:sz w:val="16"/>
                <w:szCs w:val="16"/>
                <w:lang w:val="en-AU" w:bidi="ar-SA"/>
              </w:rPr>
              <w:t xml:space="preserve"> copy</w:t>
            </w:r>
          </w:p>
        </w:tc>
        <w:tc>
          <w:tcPr>
            <w:tcW w:w="1701" w:type="dxa"/>
            <w:tcBorders>
              <w:top w:val="single" w:sz="4" w:space="0" w:color="auto"/>
              <w:left w:val="single" w:sz="4" w:space="0" w:color="auto"/>
              <w:bottom w:val="single" w:sz="4" w:space="0" w:color="auto"/>
              <w:right w:val="single" w:sz="4" w:space="0" w:color="auto"/>
            </w:tcBorders>
            <w:vAlign w:val="center"/>
          </w:tcPr>
          <w:p w14:paraId="0DCD6F8B"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4,424 – 6,683</w:t>
            </w:r>
          </w:p>
        </w:tc>
        <w:tc>
          <w:tcPr>
            <w:tcW w:w="1417" w:type="dxa"/>
            <w:tcBorders>
              <w:top w:val="single" w:sz="4" w:space="0" w:color="auto"/>
              <w:left w:val="single" w:sz="4" w:space="0" w:color="auto"/>
              <w:bottom w:val="single" w:sz="4" w:space="0" w:color="auto"/>
              <w:right w:val="single" w:sz="4" w:space="0" w:color="auto"/>
            </w:tcBorders>
            <w:vAlign w:val="center"/>
          </w:tcPr>
          <w:p w14:paraId="1D3CE012"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2260</w:t>
            </w:r>
          </w:p>
        </w:tc>
        <w:tc>
          <w:tcPr>
            <w:tcW w:w="1985" w:type="dxa"/>
            <w:tcBorders>
              <w:top w:val="single" w:sz="4" w:space="0" w:color="auto"/>
              <w:left w:val="single" w:sz="4" w:space="0" w:color="auto"/>
              <w:bottom w:val="single" w:sz="4" w:space="0" w:color="auto"/>
              <w:right w:val="single" w:sz="4" w:space="0" w:color="auto"/>
            </w:tcBorders>
            <w:vAlign w:val="center"/>
          </w:tcPr>
          <w:p w14:paraId="0F9A6F98" w14:textId="77777777" w:rsidR="00223118" w:rsidRDefault="00156681" w:rsidP="00FC730F">
            <w:pPr>
              <w:widowControl/>
              <w:jc w:val="center"/>
              <w:rPr>
                <w:rFonts w:eastAsia="Batang" w:cs="Arial"/>
                <w:i/>
                <w:iCs/>
                <w:color w:val="000000" w:themeColor="text1"/>
                <w:sz w:val="16"/>
                <w:szCs w:val="16"/>
                <w:lang w:val="en-AU" w:bidi="ar-SA"/>
              </w:rPr>
            </w:pPr>
            <w:r w:rsidRPr="00BF110F">
              <w:rPr>
                <w:rFonts w:eastAsia="Batang" w:cs="Arial"/>
                <w:i/>
                <w:iCs/>
                <w:color w:val="000000" w:themeColor="text1"/>
                <w:sz w:val="16"/>
                <w:szCs w:val="16"/>
                <w:lang w:val="en-AU" w:bidi="ar-SA"/>
              </w:rPr>
              <w:t xml:space="preserve">S. tuberosum </w:t>
            </w:r>
          </w:p>
          <w:p w14:paraId="436CCB56" w14:textId="32B7DC88" w:rsidR="00156681" w:rsidRDefault="00156681" w:rsidP="00FC730F">
            <w:pPr>
              <w:widowControl/>
              <w:jc w:val="center"/>
              <w:rPr>
                <w:rFonts w:eastAsia="Batang" w:cs="Arial"/>
                <w:i/>
                <w:iCs/>
                <w:color w:val="000000" w:themeColor="text1"/>
                <w:sz w:val="16"/>
                <w:szCs w:val="16"/>
                <w:lang w:val="en-AU" w:bidi="ar-SA"/>
              </w:rPr>
            </w:pPr>
            <w:r w:rsidRPr="00BF110F">
              <w:rPr>
                <w:rFonts w:eastAsia="Batang" w:cs="Arial"/>
                <w:i/>
                <w:iCs/>
                <w:color w:val="000000" w:themeColor="text1"/>
                <w:sz w:val="16"/>
                <w:szCs w:val="16"/>
                <w:lang w:val="en-AU" w:bidi="ar-SA"/>
              </w:rPr>
              <w:t>(var. Ranger Russet)</w:t>
            </w:r>
          </w:p>
        </w:tc>
        <w:tc>
          <w:tcPr>
            <w:tcW w:w="5766" w:type="dxa"/>
            <w:tcBorders>
              <w:top w:val="single" w:sz="4" w:space="0" w:color="auto"/>
              <w:left w:val="single" w:sz="4" w:space="0" w:color="auto"/>
              <w:bottom w:val="single" w:sz="4" w:space="0" w:color="auto"/>
              <w:right w:val="single" w:sz="4" w:space="0" w:color="auto"/>
            </w:tcBorders>
            <w:vAlign w:val="center"/>
          </w:tcPr>
          <w:p w14:paraId="3FC16FF1" w14:textId="2F44B9EC" w:rsidR="00156681" w:rsidRPr="00644CED" w:rsidRDefault="00156681" w:rsidP="00E6310C">
            <w:pPr>
              <w:widowControl/>
              <w:ind w:left="34"/>
              <w:rPr>
                <w:rFonts w:eastAsia="Batang" w:cs="Arial"/>
                <w:iCs/>
                <w:color w:val="000000" w:themeColor="text1"/>
                <w:sz w:val="16"/>
                <w:szCs w:val="16"/>
                <w:lang w:val="en-AU" w:bidi="ar-SA"/>
              </w:rPr>
            </w:pPr>
            <w:r w:rsidRPr="00BF110F">
              <w:rPr>
                <w:rFonts w:eastAsia="Batang" w:cs="Arial"/>
                <w:iCs/>
                <w:color w:val="000000" w:themeColor="text1"/>
                <w:sz w:val="16"/>
                <w:szCs w:val="16"/>
                <w:lang w:val="en-AU" w:bidi="ar-SA"/>
              </w:rPr>
              <w:t xml:space="preserve">One of two convergent promoters driving expression of the inverted repeat fragments of </w:t>
            </w:r>
            <w:r>
              <w:rPr>
                <w:rFonts w:eastAsia="Batang" w:cs="Arial"/>
                <w:i/>
                <w:iCs/>
                <w:color w:val="000000" w:themeColor="text1"/>
                <w:sz w:val="16"/>
                <w:szCs w:val="16"/>
                <w:lang w:val="en-AU" w:bidi="ar-SA"/>
              </w:rPr>
              <w:t>PhL</w:t>
            </w:r>
            <w:r w:rsidRPr="00BF110F">
              <w:rPr>
                <w:rFonts w:eastAsia="Batang" w:cs="Arial"/>
                <w:iCs/>
                <w:color w:val="000000" w:themeColor="text1"/>
                <w:sz w:val="16"/>
                <w:szCs w:val="16"/>
                <w:lang w:val="en-AU" w:bidi="ar-SA"/>
              </w:rPr>
              <w:t xml:space="preserve"> and</w:t>
            </w:r>
            <w:r>
              <w:rPr>
                <w:rFonts w:eastAsia="Batang" w:cs="Arial"/>
                <w:i/>
                <w:iCs/>
                <w:color w:val="000000" w:themeColor="text1"/>
                <w:sz w:val="16"/>
                <w:szCs w:val="16"/>
                <w:lang w:val="en-AU" w:bidi="ar-SA"/>
              </w:rPr>
              <w:t xml:space="preserve"> R1</w:t>
            </w:r>
            <w:r w:rsidR="00DF0EB4">
              <w:rPr>
                <w:rFonts w:eastAsia="Batang" w:cs="Arial"/>
                <w:i/>
                <w:iCs/>
                <w:color w:val="000000" w:themeColor="text1"/>
                <w:sz w:val="16"/>
                <w:szCs w:val="16"/>
                <w:lang w:val="en-AU" w:bidi="ar-SA"/>
              </w:rPr>
              <w:t>,</w:t>
            </w:r>
            <w:r w:rsidR="00DF0EB4">
              <w:rPr>
                <w:rFonts w:eastAsia="Batang" w:cs="Arial"/>
                <w:iCs/>
                <w:color w:val="000000" w:themeColor="text1"/>
                <w:sz w:val="16"/>
                <w:szCs w:val="16"/>
                <w:lang w:val="en-AU" w:bidi="ar-SA"/>
              </w:rPr>
              <w:t xml:space="preserve"> especially in the tuber</w:t>
            </w:r>
          </w:p>
        </w:tc>
      </w:tr>
      <w:tr w:rsidR="00223118" w:rsidRPr="00260A1F" w14:paraId="59F634A8" w14:textId="77777777" w:rsidTr="00C44A85">
        <w:trPr>
          <w:trHeight w:val="505"/>
          <w:jc w:val="center"/>
        </w:trPr>
        <w:tc>
          <w:tcPr>
            <w:tcW w:w="3105" w:type="dxa"/>
            <w:tcBorders>
              <w:top w:val="single" w:sz="4" w:space="0" w:color="auto"/>
              <w:left w:val="single" w:sz="4" w:space="0" w:color="auto"/>
              <w:bottom w:val="single" w:sz="4" w:space="0" w:color="auto"/>
              <w:right w:val="single" w:sz="4" w:space="0" w:color="auto"/>
            </w:tcBorders>
            <w:vAlign w:val="center"/>
          </w:tcPr>
          <w:p w14:paraId="68E94F3C" w14:textId="17886062" w:rsidR="00156681" w:rsidRDefault="00156681" w:rsidP="00C44A85">
            <w:pPr>
              <w:widowControl/>
              <w:rPr>
                <w:rFonts w:eastAsia="Batang" w:cs="Arial"/>
                <w:iCs/>
                <w:color w:val="000000" w:themeColor="text1"/>
                <w:sz w:val="16"/>
                <w:szCs w:val="16"/>
                <w:lang w:val="en-AU" w:bidi="ar-SA"/>
              </w:rPr>
            </w:pPr>
            <w:r w:rsidRPr="00BF110F">
              <w:rPr>
                <w:rFonts w:eastAsia="Batang" w:cs="Arial"/>
                <w:iCs/>
                <w:color w:val="000000" w:themeColor="text1"/>
                <w:sz w:val="16"/>
                <w:szCs w:val="16"/>
                <w:lang w:val="en-AU" w:bidi="ar-SA"/>
              </w:rPr>
              <w:t>Fragment</w:t>
            </w:r>
            <w:r>
              <w:rPr>
                <w:rFonts w:eastAsia="Batang" w:cs="Arial"/>
                <w:iCs/>
                <w:color w:val="000000" w:themeColor="text1"/>
                <w:sz w:val="16"/>
                <w:szCs w:val="16"/>
                <w:lang w:val="en-AU" w:bidi="ar-SA"/>
              </w:rPr>
              <w:t xml:space="preserve"> of</w:t>
            </w:r>
            <w:r w:rsidRPr="00BF110F">
              <w:rPr>
                <w:rFonts w:eastAsia="Batang" w:cs="Arial"/>
                <w:iCs/>
                <w:color w:val="000000" w:themeColor="text1"/>
                <w:sz w:val="16"/>
                <w:szCs w:val="16"/>
                <w:lang w:val="en-AU" w:bidi="ar-SA"/>
              </w:rPr>
              <w:t xml:space="preserve"> </w:t>
            </w:r>
            <w:r>
              <w:rPr>
                <w:rFonts w:eastAsia="Batang" w:cs="Arial"/>
                <w:i/>
                <w:iCs/>
                <w:color w:val="000000" w:themeColor="text1"/>
                <w:sz w:val="16"/>
                <w:szCs w:val="16"/>
                <w:lang w:val="en-AU" w:bidi="ar-SA"/>
              </w:rPr>
              <w:t>PhL</w:t>
            </w:r>
            <w:r w:rsidRPr="00BF110F">
              <w:rPr>
                <w:rFonts w:eastAsia="Batang" w:cs="Arial"/>
                <w:iCs/>
                <w:color w:val="000000" w:themeColor="text1"/>
                <w:sz w:val="16"/>
                <w:szCs w:val="16"/>
                <w:lang w:val="en-AU" w:bidi="ar-SA"/>
              </w:rPr>
              <w:t xml:space="preserve"> gene</w:t>
            </w:r>
            <w:r>
              <w:rPr>
                <w:rFonts w:eastAsia="Batang" w:cs="Arial"/>
                <w:iCs/>
                <w:color w:val="000000" w:themeColor="text1"/>
                <w:sz w:val="16"/>
                <w:szCs w:val="16"/>
                <w:lang w:val="en-AU" w:bidi="ar-SA"/>
              </w:rPr>
              <w:t xml:space="preserve"> promoter (</w:t>
            </w:r>
            <w:r w:rsidRPr="00BF110F">
              <w:rPr>
                <w:rFonts w:eastAsia="Batang" w:cs="Arial"/>
                <w:i/>
                <w:iCs/>
                <w:color w:val="000000" w:themeColor="text1"/>
                <w:sz w:val="16"/>
                <w:szCs w:val="16"/>
                <w:lang w:val="en-AU" w:bidi="ar-SA"/>
              </w:rPr>
              <w:t>pPhL</w:t>
            </w:r>
            <w:r>
              <w:rPr>
                <w:rFonts w:eastAsia="Batang" w:cs="Arial"/>
                <w:iCs/>
                <w:color w:val="000000" w:themeColor="text1"/>
                <w:sz w:val="16"/>
                <w:szCs w:val="16"/>
                <w:lang w:val="en-AU" w:bidi="ar-SA"/>
              </w:rPr>
              <w:t>)</w:t>
            </w:r>
            <w:r w:rsidR="00223118">
              <w:rPr>
                <w:rFonts w:eastAsia="Batang" w:cs="Arial"/>
                <w:iCs/>
                <w:color w:val="000000" w:themeColor="text1"/>
                <w:sz w:val="16"/>
                <w:szCs w:val="16"/>
                <w:lang w:val="en-AU" w:bidi="ar-SA"/>
              </w:rPr>
              <w:t xml:space="preserve"> </w:t>
            </w:r>
            <w:r w:rsidRPr="00BF110F">
              <w:rPr>
                <w:rFonts w:eastAsia="Batang" w:cs="Arial"/>
                <w:iCs/>
                <w:color w:val="000000" w:themeColor="text1"/>
                <w:sz w:val="16"/>
                <w:szCs w:val="16"/>
                <w:lang w:val="en-AU" w:bidi="ar-SA"/>
              </w:rPr>
              <w:t>1</w:t>
            </w:r>
            <w:r w:rsidRPr="00BF110F">
              <w:rPr>
                <w:rFonts w:eastAsia="Batang" w:cs="Arial"/>
                <w:iCs/>
                <w:color w:val="000000" w:themeColor="text1"/>
                <w:sz w:val="16"/>
                <w:szCs w:val="16"/>
                <w:vertAlign w:val="superscript"/>
                <w:lang w:val="en-AU" w:bidi="ar-SA"/>
              </w:rPr>
              <w:t>st</w:t>
            </w:r>
            <w:r w:rsidRPr="00BF110F">
              <w:rPr>
                <w:rFonts w:eastAsia="Batang" w:cs="Arial"/>
                <w:iCs/>
                <w:color w:val="000000" w:themeColor="text1"/>
                <w:sz w:val="16"/>
                <w:szCs w:val="16"/>
                <w:lang w:val="en-AU" w:bidi="ar-SA"/>
              </w:rPr>
              <w:t xml:space="preserve"> copy in antisense orientation</w:t>
            </w:r>
          </w:p>
        </w:tc>
        <w:tc>
          <w:tcPr>
            <w:tcW w:w="1701" w:type="dxa"/>
            <w:tcBorders>
              <w:top w:val="single" w:sz="4" w:space="0" w:color="auto"/>
              <w:left w:val="single" w:sz="4" w:space="0" w:color="auto"/>
              <w:bottom w:val="single" w:sz="4" w:space="0" w:color="auto"/>
              <w:right w:val="single" w:sz="4" w:space="0" w:color="auto"/>
            </w:tcBorders>
            <w:vAlign w:val="center"/>
          </w:tcPr>
          <w:p w14:paraId="5991A502"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6,684 – 7,192</w:t>
            </w:r>
          </w:p>
        </w:tc>
        <w:tc>
          <w:tcPr>
            <w:tcW w:w="1417" w:type="dxa"/>
            <w:tcBorders>
              <w:top w:val="single" w:sz="4" w:space="0" w:color="auto"/>
              <w:left w:val="single" w:sz="4" w:space="0" w:color="auto"/>
              <w:bottom w:val="single" w:sz="4" w:space="0" w:color="auto"/>
              <w:right w:val="single" w:sz="4" w:space="0" w:color="auto"/>
            </w:tcBorders>
            <w:vAlign w:val="center"/>
          </w:tcPr>
          <w:p w14:paraId="4374335D"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509</w:t>
            </w:r>
          </w:p>
        </w:tc>
        <w:tc>
          <w:tcPr>
            <w:tcW w:w="1985" w:type="dxa"/>
            <w:tcBorders>
              <w:top w:val="single" w:sz="4" w:space="0" w:color="auto"/>
              <w:left w:val="single" w:sz="4" w:space="0" w:color="auto"/>
              <w:bottom w:val="single" w:sz="4" w:space="0" w:color="auto"/>
              <w:right w:val="single" w:sz="4" w:space="0" w:color="auto"/>
            </w:tcBorders>
            <w:vAlign w:val="center"/>
          </w:tcPr>
          <w:p w14:paraId="5B335839" w14:textId="77777777" w:rsidR="00223118" w:rsidRDefault="00156681" w:rsidP="00FC730F">
            <w:pPr>
              <w:widowControl/>
              <w:jc w:val="center"/>
              <w:rPr>
                <w:rFonts w:eastAsia="Batang" w:cs="Arial"/>
                <w:i/>
                <w:iCs/>
                <w:color w:val="000000" w:themeColor="text1"/>
                <w:sz w:val="16"/>
                <w:szCs w:val="16"/>
                <w:lang w:val="en-AU" w:bidi="ar-SA"/>
              </w:rPr>
            </w:pPr>
            <w:r w:rsidRPr="00BF110F">
              <w:rPr>
                <w:rFonts w:eastAsia="Batang" w:cs="Arial"/>
                <w:i/>
                <w:iCs/>
                <w:color w:val="000000" w:themeColor="text1"/>
                <w:sz w:val="16"/>
                <w:szCs w:val="16"/>
                <w:lang w:val="en-AU" w:bidi="ar-SA"/>
              </w:rPr>
              <w:t>S. tuberosum</w:t>
            </w:r>
          </w:p>
          <w:p w14:paraId="5BE3575E" w14:textId="5BCC6E14" w:rsidR="00156681" w:rsidRPr="00BF110F" w:rsidRDefault="00156681" w:rsidP="00FC730F">
            <w:pPr>
              <w:widowControl/>
              <w:jc w:val="center"/>
              <w:rPr>
                <w:rFonts w:eastAsia="Batang" w:cs="Arial"/>
                <w:i/>
                <w:iCs/>
                <w:color w:val="000000" w:themeColor="text1"/>
                <w:sz w:val="16"/>
                <w:szCs w:val="16"/>
                <w:lang w:val="en-AU" w:bidi="ar-SA"/>
              </w:rPr>
            </w:pPr>
            <w:r w:rsidRPr="00BF110F">
              <w:rPr>
                <w:rFonts w:eastAsia="Batang" w:cs="Arial"/>
                <w:i/>
                <w:iCs/>
                <w:color w:val="000000" w:themeColor="text1"/>
                <w:sz w:val="16"/>
                <w:szCs w:val="16"/>
                <w:lang w:val="en-AU" w:bidi="ar-SA"/>
              </w:rPr>
              <w:t xml:space="preserve"> (var. Ranger Russet)</w:t>
            </w:r>
          </w:p>
        </w:tc>
        <w:tc>
          <w:tcPr>
            <w:tcW w:w="5766" w:type="dxa"/>
            <w:tcBorders>
              <w:top w:val="single" w:sz="4" w:space="0" w:color="auto"/>
              <w:left w:val="single" w:sz="4" w:space="0" w:color="auto"/>
              <w:bottom w:val="single" w:sz="4" w:space="0" w:color="auto"/>
              <w:right w:val="single" w:sz="4" w:space="0" w:color="auto"/>
            </w:tcBorders>
            <w:vAlign w:val="center"/>
          </w:tcPr>
          <w:p w14:paraId="3B9B9028" w14:textId="3D531318" w:rsidR="00156681" w:rsidRPr="00BF110F" w:rsidRDefault="00E6310C" w:rsidP="00E6310C">
            <w:pPr>
              <w:widowControl/>
              <w:ind w:left="34"/>
              <w:rPr>
                <w:rFonts w:eastAsia="Batang" w:cs="Arial"/>
                <w:iCs/>
                <w:color w:val="000000" w:themeColor="text1"/>
                <w:sz w:val="16"/>
                <w:szCs w:val="16"/>
                <w:lang w:val="en-AU" w:bidi="ar-SA"/>
              </w:rPr>
            </w:pPr>
            <w:r>
              <w:rPr>
                <w:rFonts w:eastAsiaTheme="minorHAnsi" w:cs="Arial"/>
                <w:color w:val="000000" w:themeColor="text1"/>
                <w:sz w:val="16"/>
                <w:szCs w:val="16"/>
                <w:lang w:bidi="ar-SA"/>
              </w:rPr>
              <w:t>Binds to 2</w:t>
            </w:r>
            <w:r w:rsidRPr="005951D9">
              <w:rPr>
                <w:rFonts w:eastAsiaTheme="minorHAnsi" w:cs="Arial"/>
                <w:color w:val="000000" w:themeColor="text1"/>
                <w:sz w:val="16"/>
                <w:szCs w:val="16"/>
                <w:vertAlign w:val="superscript"/>
                <w:lang w:bidi="ar-SA"/>
              </w:rPr>
              <w:t>nd</w:t>
            </w:r>
            <w:r>
              <w:rPr>
                <w:rFonts w:eastAsiaTheme="minorHAnsi" w:cs="Arial"/>
                <w:color w:val="000000" w:themeColor="text1"/>
                <w:sz w:val="16"/>
                <w:szCs w:val="16"/>
                <w:lang w:bidi="ar-SA"/>
              </w:rPr>
              <w:t xml:space="preserve"> copy of</w:t>
            </w:r>
            <w:r w:rsidRPr="00E6310C">
              <w:rPr>
                <w:rFonts w:eastAsia="Batang" w:cs="Arial"/>
                <w:iCs/>
                <w:color w:val="000000" w:themeColor="text1"/>
                <w:sz w:val="16"/>
                <w:szCs w:val="16"/>
                <w:lang w:bidi="ar-SA"/>
              </w:rPr>
              <w:t xml:space="preserve"> </w:t>
            </w:r>
            <w:r w:rsidRPr="00E6310C">
              <w:rPr>
                <w:rFonts w:eastAsia="Batang" w:cs="Arial"/>
                <w:i/>
                <w:iCs/>
                <w:color w:val="000000" w:themeColor="text1"/>
                <w:sz w:val="16"/>
                <w:szCs w:val="16"/>
                <w:lang w:bidi="ar-SA"/>
              </w:rPr>
              <w:t>PhL</w:t>
            </w:r>
            <w:r>
              <w:rPr>
                <w:rFonts w:eastAsia="Batang" w:cs="Arial"/>
                <w:iCs/>
                <w:color w:val="000000" w:themeColor="text1"/>
                <w:sz w:val="16"/>
                <w:szCs w:val="16"/>
                <w:lang w:bidi="ar-SA"/>
              </w:rPr>
              <w:t xml:space="preserve"> fragment to g</w:t>
            </w:r>
            <w:r w:rsidRPr="00E6310C">
              <w:rPr>
                <w:rFonts w:eastAsia="Batang" w:cs="Arial"/>
                <w:iCs/>
                <w:color w:val="000000" w:themeColor="text1"/>
                <w:sz w:val="16"/>
                <w:szCs w:val="16"/>
                <w:lang w:bidi="ar-SA"/>
              </w:rPr>
              <w:t xml:space="preserve">enerate dsRNA that triggers the degradation of </w:t>
            </w:r>
            <w:r w:rsidRPr="00E6310C">
              <w:rPr>
                <w:rFonts w:eastAsia="Batang" w:cs="Arial"/>
                <w:i/>
                <w:iCs/>
                <w:color w:val="000000" w:themeColor="text1"/>
                <w:sz w:val="16"/>
                <w:szCs w:val="16"/>
                <w:lang w:bidi="ar-SA"/>
              </w:rPr>
              <w:t>PhL</w:t>
            </w:r>
            <w:r w:rsidRPr="00E6310C">
              <w:rPr>
                <w:rFonts w:eastAsia="Batang" w:cs="Arial"/>
                <w:iCs/>
                <w:color w:val="000000" w:themeColor="text1"/>
                <w:sz w:val="16"/>
                <w:szCs w:val="16"/>
                <w:lang w:bidi="ar-SA"/>
              </w:rPr>
              <w:t xml:space="preserve"> transcripts to limit the formation of reducing sugars</w:t>
            </w:r>
          </w:p>
        </w:tc>
      </w:tr>
      <w:tr w:rsidR="00223118" w:rsidRPr="00260A1F" w14:paraId="2E219597" w14:textId="77777777" w:rsidTr="00C44A85">
        <w:trPr>
          <w:trHeight w:val="505"/>
          <w:jc w:val="center"/>
        </w:trPr>
        <w:tc>
          <w:tcPr>
            <w:tcW w:w="3105" w:type="dxa"/>
            <w:tcBorders>
              <w:top w:val="single" w:sz="4" w:space="0" w:color="auto"/>
              <w:left w:val="single" w:sz="4" w:space="0" w:color="auto"/>
              <w:bottom w:val="single" w:sz="4" w:space="0" w:color="auto"/>
              <w:right w:val="single" w:sz="4" w:space="0" w:color="auto"/>
            </w:tcBorders>
            <w:vAlign w:val="center"/>
          </w:tcPr>
          <w:p w14:paraId="698BCB98" w14:textId="77777777" w:rsidR="00223118" w:rsidRDefault="00156681" w:rsidP="00C44A85">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 xml:space="preserve">Fragment of </w:t>
            </w:r>
            <w:r w:rsidRPr="006722AE">
              <w:rPr>
                <w:rFonts w:eastAsia="Batang" w:cs="Arial"/>
                <w:i/>
                <w:iCs/>
                <w:color w:val="000000" w:themeColor="text1"/>
                <w:sz w:val="16"/>
                <w:szCs w:val="16"/>
                <w:lang w:val="en-AU" w:bidi="ar-SA"/>
              </w:rPr>
              <w:t>R1</w:t>
            </w:r>
            <w:r>
              <w:rPr>
                <w:rFonts w:eastAsia="Batang" w:cs="Arial"/>
                <w:iCs/>
                <w:color w:val="000000" w:themeColor="text1"/>
                <w:sz w:val="16"/>
                <w:szCs w:val="16"/>
                <w:lang w:val="en-AU" w:bidi="ar-SA"/>
              </w:rPr>
              <w:t xml:space="preserve"> gene promoter (</w:t>
            </w:r>
            <w:r w:rsidRPr="006722AE">
              <w:rPr>
                <w:rFonts w:eastAsia="Batang" w:cs="Arial"/>
                <w:i/>
                <w:iCs/>
                <w:color w:val="000000" w:themeColor="text1"/>
                <w:sz w:val="16"/>
                <w:szCs w:val="16"/>
                <w:lang w:val="en-AU" w:bidi="ar-SA"/>
              </w:rPr>
              <w:t>pR1</w:t>
            </w:r>
            <w:r>
              <w:rPr>
                <w:rFonts w:eastAsia="Batang" w:cs="Arial"/>
                <w:iCs/>
                <w:color w:val="000000" w:themeColor="text1"/>
                <w:sz w:val="16"/>
                <w:szCs w:val="16"/>
                <w:lang w:val="en-AU" w:bidi="ar-SA"/>
              </w:rPr>
              <w:t>)</w:t>
            </w:r>
            <w:r w:rsidR="00223118">
              <w:rPr>
                <w:rFonts w:eastAsia="Batang" w:cs="Arial"/>
                <w:iCs/>
                <w:color w:val="000000" w:themeColor="text1"/>
                <w:sz w:val="16"/>
                <w:szCs w:val="16"/>
                <w:lang w:val="en-AU" w:bidi="ar-SA"/>
              </w:rPr>
              <w:t xml:space="preserve"> </w:t>
            </w:r>
          </w:p>
          <w:p w14:paraId="52E53888" w14:textId="330E76E9" w:rsidR="00156681" w:rsidRPr="00BF110F" w:rsidRDefault="00156681" w:rsidP="00C44A85">
            <w:pPr>
              <w:widowControl/>
              <w:rPr>
                <w:rFonts w:eastAsia="Batang" w:cs="Arial"/>
                <w:iCs/>
                <w:color w:val="000000" w:themeColor="text1"/>
                <w:sz w:val="16"/>
                <w:szCs w:val="16"/>
                <w:lang w:val="en-AU" w:bidi="ar-SA"/>
              </w:rPr>
            </w:pPr>
            <w:r w:rsidRPr="00BF110F">
              <w:rPr>
                <w:rFonts w:eastAsia="Batang" w:cs="Arial"/>
                <w:iCs/>
                <w:color w:val="000000" w:themeColor="text1"/>
                <w:sz w:val="16"/>
                <w:szCs w:val="16"/>
                <w:lang w:val="en-AU" w:bidi="ar-SA"/>
              </w:rPr>
              <w:t>1</w:t>
            </w:r>
            <w:r w:rsidRPr="00BF110F">
              <w:rPr>
                <w:rFonts w:eastAsia="Batang" w:cs="Arial"/>
                <w:iCs/>
                <w:color w:val="000000" w:themeColor="text1"/>
                <w:sz w:val="16"/>
                <w:szCs w:val="16"/>
                <w:vertAlign w:val="superscript"/>
                <w:lang w:val="en-AU" w:bidi="ar-SA"/>
              </w:rPr>
              <w:t>st</w:t>
            </w:r>
            <w:r w:rsidRPr="00BF110F">
              <w:rPr>
                <w:rFonts w:eastAsia="Batang" w:cs="Arial"/>
                <w:iCs/>
                <w:color w:val="000000" w:themeColor="text1"/>
                <w:sz w:val="16"/>
                <w:szCs w:val="16"/>
                <w:lang w:val="en-AU" w:bidi="ar-SA"/>
              </w:rPr>
              <w:t xml:space="preserve"> copy in antisense orientation</w:t>
            </w:r>
          </w:p>
        </w:tc>
        <w:tc>
          <w:tcPr>
            <w:tcW w:w="1701" w:type="dxa"/>
            <w:tcBorders>
              <w:top w:val="single" w:sz="4" w:space="0" w:color="auto"/>
              <w:left w:val="single" w:sz="4" w:space="0" w:color="auto"/>
              <w:bottom w:val="single" w:sz="4" w:space="0" w:color="auto"/>
              <w:right w:val="single" w:sz="4" w:space="0" w:color="auto"/>
            </w:tcBorders>
            <w:vAlign w:val="center"/>
          </w:tcPr>
          <w:p w14:paraId="3EB69EB6"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7,193 – 7,724</w:t>
            </w:r>
          </w:p>
        </w:tc>
        <w:tc>
          <w:tcPr>
            <w:tcW w:w="1417" w:type="dxa"/>
            <w:tcBorders>
              <w:top w:val="single" w:sz="4" w:space="0" w:color="auto"/>
              <w:left w:val="single" w:sz="4" w:space="0" w:color="auto"/>
              <w:bottom w:val="single" w:sz="4" w:space="0" w:color="auto"/>
              <w:right w:val="single" w:sz="4" w:space="0" w:color="auto"/>
            </w:tcBorders>
            <w:vAlign w:val="center"/>
          </w:tcPr>
          <w:p w14:paraId="7EF375C5"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532</w:t>
            </w:r>
          </w:p>
        </w:tc>
        <w:tc>
          <w:tcPr>
            <w:tcW w:w="1985" w:type="dxa"/>
            <w:tcBorders>
              <w:top w:val="single" w:sz="4" w:space="0" w:color="auto"/>
              <w:left w:val="single" w:sz="4" w:space="0" w:color="auto"/>
              <w:bottom w:val="single" w:sz="4" w:space="0" w:color="auto"/>
              <w:right w:val="single" w:sz="4" w:space="0" w:color="auto"/>
            </w:tcBorders>
            <w:vAlign w:val="center"/>
          </w:tcPr>
          <w:p w14:paraId="249DB9C9" w14:textId="77777777" w:rsidR="00223118" w:rsidRDefault="00156681" w:rsidP="00FC730F">
            <w:pPr>
              <w:widowControl/>
              <w:jc w:val="center"/>
              <w:rPr>
                <w:rFonts w:eastAsia="Batang" w:cs="Arial"/>
                <w:i/>
                <w:iCs/>
                <w:color w:val="000000" w:themeColor="text1"/>
                <w:sz w:val="16"/>
                <w:szCs w:val="16"/>
                <w:lang w:val="en-AU" w:bidi="ar-SA"/>
              </w:rPr>
            </w:pPr>
            <w:r w:rsidRPr="008A2B04">
              <w:rPr>
                <w:rFonts w:eastAsia="Batang" w:cs="Arial"/>
                <w:i/>
                <w:iCs/>
                <w:color w:val="000000" w:themeColor="text1"/>
                <w:sz w:val="16"/>
                <w:szCs w:val="16"/>
                <w:lang w:val="en-AU" w:bidi="ar-SA"/>
              </w:rPr>
              <w:t xml:space="preserve">S. tuberosum </w:t>
            </w:r>
          </w:p>
          <w:p w14:paraId="5CF9F59C" w14:textId="51ED0D57" w:rsidR="00156681" w:rsidRPr="00BF110F" w:rsidRDefault="00156681" w:rsidP="00FC730F">
            <w:pPr>
              <w:widowControl/>
              <w:jc w:val="center"/>
              <w:rPr>
                <w:rFonts w:eastAsia="Batang" w:cs="Arial"/>
                <w:i/>
                <w:iCs/>
                <w:color w:val="000000" w:themeColor="text1"/>
                <w:sz w:val="16"/>
                <w:szCs w:val="16"/>
                <w:lang w:val="en-AU" w:bidi="ar-SA"/>
              </w:rPr>
            </w:pPr>
            <w:r w:rsidRPr="008A2B04">
              <w:rPr>
                <w:rFonts w:eastAsia="Batang" w:cs="Arial"/>
                <w:i/>
                <w:iCs/>
                <w:color w:val="000000" w:themeColor="text1"/>
                <w:sz w:val="16"/>
                <w:szCs w:val="16"/>
                <w:lang w:val="en-AU" w:bidi="ar-SA"/>
              </w:rPr>
              <w:t>(var. Ranger Russet)</w:t>
            </w:r>
          </w:p>
        </w:tc>
        <w:tc>
          <w:tcPr>
            <w:tcW w:w="5766" w:type="dxa"/>
            <w:tcBorders>
              <w:top w:val="single" w:sz="4" w:space="0" w:color="auto"/>
              <w:left w:val="single" w:sz="4" w:space="0" w:color="auto"/>
              <w:bottom w:val="single" w:sz="4" w:space="0" w:color="auto"/>
              <w:right w:val="single" w:sz="4" w:space="0" w:color="auto"/>
            </w:tcBorders>
            <w:vAlign w:val="center"/>
          </w:tcPr>
          <w:p w14:paraId="7C5042DA" w14:textId="55BC28E4" w:rsidR="00156681" w:rsidRPr="00F30110" w:rsidRDefault="00E6310C" w:rsidP="00E6310C">
            <w:pPr>
              <w:widowControl/>
              <w:ind w:left="34"/>
              <w:rPr>
                <w:rFonts w:eastAsia="Batang" w:cs="Arial"/>
                <w:iCs/>
                <w:color w:val="000000" w:themeColor="text1"/>
                <w:sz w:val="16"/>
                <w:szCs w:val="16"/>
                <w:lang w:bidi="ar-SA"/>
              </w:rPr>
            </w:pPr>
            <w:r>
              <w:rPr>
                <w:rFonts w:eastAsiaTheme="minorHAnsi" w:cs="Arial"/>
                <w:color w:val="000000" w:themeColor="text1"/>
                <w:sz w:val="16"/>
                <w:szCs w:val="16"/>
                <w:lang w:bidi="ar-SA"/>
              </w:rPr>
              <w:t>Binds to 2</w:t>
            </w:r>
            <w:r w:rsidRPr="005951D9">
              <w:rPr>
                <w:rFonts w:eastAsiaTheme="minorHAnsi" w:cs="Arial"/>
                <w:color w:val="000000" w:themeColor="text1"/>
                <w:sz w:val="16"/>
                <w:szCs w:val="16"/>
                <w:vertAlign w:val="superscript"/>
                <w:lang w:bidi="ar-SA"/>
              </w:rPr>
              <w:t>nd</w:t>
            </w:r>
            <w:r>
              <w:rPr>
                <w:rFonts w:eastAsiaTheme="minorHAnsi" w:cs="Arial"/>
                <w:color w:val="000000" w:themeColor="text1"/>
                <w:sz w:val="16"/>
                <w:szCs w:val="16"/>
                <w:lang w:bidi="ar-SA"/>
              </w:rPr>
              <w:t xml:space="preserve"> copy of</w:t>
            </w:r>
            <w:r w:rsidRPr="00E6310C">
              <w:rPr>
                <w:rFonts w:eastAsia="Batang" w:cs="Arial"/>
                <w:iCs/>
                <w:color w:val="000000" w:themeColor="text1"/>
                <w:sz w:val="16"/>
                <w:szCs w:val="16"/>
                <w:lang w:bidi="ar-SA"/>
              </w:rPr>
              <w:t xml:space="preserve"> </w:t>
            </w:r>
            <w:r w:rsidRPr="00E6310C">
              <w:rPr>
                <w:rFonts w:eastAsia="Batang" w:cs="Arial"/>
                <w:i/>
                <w:iCs/>
                <w:color w:val="000000" w:themeColor="text1"/>
                <w:sz w:val="16"/>
                <w:szCs w:val="16"/>
                <w:lang w:bidi="ar-SA"/>
              </w:rPr>
              <w:t>RI</w:t>
            </w:r>
            <w:r>
              <w:rPr>
                <w:rFonts w:eastAsia="Batang" w:cs="Arial"/>
                <w:iCs/>
                <w:color w:val="000000" w:themeColor="text1"/>
                <w:sz w:val="16"/>
                <w:szCs w:val="16"/>
                <w:lang w:bidi="ar-SA"/>
              </w:rPr>
              <w:t xml:space="preserve"> fragment to g</w:t>
            </w:r>
            <w:r w:rsidRPr="00E6310C">
              <w:rPr>
                <w:rFonts w:eastAsia="Batang" w:cs="Arial"/>
                <w:iCs/>
                <w:color w:val="000000" w:themeColor="text1"/>
                <w:sz w:val="16"/>
                <w:szCs w:val="16"/>
                <w:lang w:bidi="ar-SA"/>
              </w:rPr>
              <w:t xml:space="preserve">enerate dsRNA that triggers the degradation of </w:t>
            </w:r>
            <w:r w:rsidRPr="00E6310C">
              <w:rPr>
                <w:rFonts w:eastAsia="Batang" w:cs="Arial"/>
                <w:i/>
                <w:iCs/>
                <w:color w:val="000000" w:themeColor="text1"/>
                <w:sz w:val="16"/>
                <w:szCs w:val="16"/>
                <w:lang w:bidi="ar-SA"/>
              </w:rPr>
              <w:t>R1</w:t>
            </w:r>
            <w:r w:rsidRPr="00E6310C">
              <w:rPr>
                <w:rFonts w:eastAsia="Batang" w:cs="Arial"/>
                <w:iCs/>
                <w:color w:val="000000" w:themeColor="text1"/>
                <w:sz w:val="16"/>
                <w:szCs w:val="16"/>
                <w:lang w:bidi="ar-SA"/>
              </w:rPr>
              <w:t xml:space="preserve"> transcripts to limit the formation of reducing sugars</w:t>
            </w:r>
          </w:p>
        </w:tc>
      </w:tr>
      <w:tr w:rsidR="00223118" w:rsidRPr="00260A1F" w14:paraId="4762AE9E" w14:textId="77777777" w:rsidTr="00C44A85">
        <w:trPr>
          <w:trHeight w:val="283"/>
          <w:jc w:val="center"/>
        </w:trPr>
        <w:tc>
          <w:tcPr>
            <w:tcW w:w="3105" w:type="dxa"/>
            <w:tcBorders>
              <w:top w:val="single" w:sz="4" w:space="0" w:color="auto"/>
              <w:left w:val="single" w:sz="4" w:space="0" w:color="auto"/>
              <w:bottom w:val="single" w:sz="4" w:space="0" w:color="auto"/>
              <w:right w:val="single" w:sz="4" w:space="0" w:color="auto"/>
            </w:tcBorders>
            <w:vAlign w:val="center"/>
          </w:tcPr>
          <w:p w14:paraId="59748703" w14:textId="77777777" w:rsidR="00156681" w:rsidRDefault="00156681" w:rsidP="00C44A85">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Intervening sequence</w:t>
            </w:r>
          </w:p>
        </w:tc>
        <w:tc>
          <w:tcPr>
            <w:tcW w:w="1701" w:type="dxa"/>
            <w:tcBorders>
              <w:top w:val="single" w:sz="4" w:space="0" w:color="auto"/>
              <w:left w:val="single" w:sz="4" w:space="0" w:color="auto"/>
              <w:bottom w:val="single" w:sz="4" w:space="0" w:color="auto"/>
              <w:right w:val="single" w:sz="4" w:space="0" w:color="auto"/>
            </w:tcBorders>
            <w:vAlign w:val="center"/>
          </w:tcPr>
          <w:p w14:paraId="666C7107"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7,725 – 7,730</w:t>
            </w:r>
          </w:p>
        </w:tc>
        <w:tc>
          <w:tcPr>
            <w:tcW w:w="1417" w:type="dxa"/>
            <w:tcBorders>
              <w:top w:val="single" w:sz="4" w:space="0" w:color="auto"/>
              <w:left w:val="single" w:sz="4" w:space="0" w:color="auto"/>
              <w:bottom w:val="single" w:sz="4" w:space="0" w:color="auto"/>
              <w:right w:val="single" w:sz="4" w:space="0" w:color="auto"/>
            </w:tcBorders>
            <w:vAlign w:val="center"/>
          </w:tcPr>
          <w:p w14:paraId="69390BCE"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6</w:t>
            </w:r>
          </w:p>
        </w:tc>
        <w:tc>
          <w:tcPr>
            <w:tcW w:w="1985" w:type="dxa"/>
            <w:tcBorders>
              <w:top w:val="single" w:sz="4" w:space="0" w:color="auto"/>
              <w:left w:val="single" w:sz="4" w:space="0" w:color="auto"/>
              <w:bottom w:val="single" w:sz="4" w:space="0" w:color="auto"/>
              <w:right w:val="single" w:sz="4" w:space="0" w:color="auto"/>
            </w:tcBorders>
            <w:vAlign w:val="center"/>
          </w:tcPr>
          <w:p w14:paraId="4C86DE1D" w14:textId="77777777" w:rsidR="00156681" w:rsidRDefault="00156681" w:rsidP="00FC730F">
            <w:pPr>
              <w:widowControl/>
              <w:jc w:val="center"/>
              <w:rPr>
                <w:rFonts w:eastAsia="Batang" w:cs="Arial"/>
                <w:i/>
                <w:iCs/>
                <w:color w:val="000000" w:themeColor="text1"/>
                <w:sz w:val="16"/>
                <w:szCs w:val="16"/>
                <w:lang w:val="en-AU" w:bidi="ar-SA"/>
              </w:rPr>
            </w:pPr>
            <w:r>
              <w:rPr>
                <w:rFonts w:eastAsia="Batang" w:cs="Arial"/>
                <w:i/>
                <w:iCs/>
                <w:color w:val="000000" w:themeColor="text1"/>
                <w:sz w:val="16"/>
                <w:szCs w:val="16"/>
                <w:lang w:val="en-AU" w:bidi="ar-SA"/>
              </w:rPr>
              <w:t>S. tuberosum</w:t>
            </w:r>
          </w:p>
        </w:tc>
        <w:tc>
          <w:tcPr>
            <w:tcW w:w="5766" w:type="dxa"/>
            <w:tcBorders>
              <w:top w:val="single" w:sz="4" w:space="0" w:color="auto"/>
              <w:left w:val="single" w:sz="4" w:space="0" w:color="auto"/>
              <w:bottom w:val="single" w:sz="4" w:space="0" w:color="auto"/>
              <w:right w:val="single" w:sz="4" w:space="0" w:color="auto"/>
            </w:tcBorders>
            <w:vAlign w:val="center"/>
          </w:tcPr>
          <w:p w14:paraId="6D03D72C" w14:textId="77777777" w:rsidR="00156681" w:rsidRDefault="00156681" w:rsidP="00C44A85">
            <w:pPr>
              <w:widowControl/>
              <w:ind w:left="34"/>
              <w:rPr>
                <w:rFonts w:eastAsia="Batang" w:cs="Arial"/>
                <w:iCs/>
                <w:color w:val="000000" w:themeColor="text1"/>
                <w:sz w:val="16"/>
                <w:szCs w:val="16"/>
                <w:lang w:bidi="ar-SA"/>
              </w:rPr>
            </w:pPr>
            <w:r w:rsidRPr="00644CED">
              <w:rPr>
                <w:rFonts w:eastAsia="Batang" w:cs="Arial"/>
                <w:iCs/>
                <w:color w:val="000000" w:themeColor="text1"/>
                <w:sz w:val="16"/>
                <w:szCs w:val="16"/>
                <w:lang w:val="en-AU" w:bidi="ar-SA"/>
              </w:rPr>
              <w:t>Sequence used for DNA cloning</w:t>
            </w:r>
          </w:p>
        </w:tc>
      </w:tr>
      <w:tr w:rsidR="00223118" w:rsidRPr="00260A1F" w14:paraId="5A0BBE83" w14:textId="77777777" w:rsidTr="00E6310C">
        <w:trPr>
          <w:trHeight w:val="505"/>
          <w:jc w:val="center"/>
        </w:trPr>
        <w:tc>
          <w:tcPr>
            <w:tcW w:w="3105" w:type="dxa"/>
            <w:tcBorders>
              <w:top w:val="single" w:sz="4" w:space="0" w:color="auto"/>
              <w:left w:val="single" w:sz="4" w:space="0" w:color="auto"/>
              <w:bottom w:val="single" w:sz="4" w:space="0" w:color="auto"/>
              <w:right w:val="single" w:sz="4" w:space="0" w:color="auto"/>
            </w:tcBorders>
            <w:vAlign w:val="center"/>
          </w:tcPr>
          <w:p w14:paraId="2FD1B200" w14:textId="77777777" w:rsidR="00156681" w:rsidRDefault="00156681" w:rsidP="00C44A85">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Spacer-2</w:t>
            </w:r>
          </w:p>
        </w:tc>
        <w:tc>
          <w:tcPr>
            <w:tcW w:w="1701" w:type="dxa"/>
            <w:tcBorders>
              <w:top w:val="single" w:sz="4" w:space="0" w:color="auto"/>
              <w:left w:val="single" w:sz="4" w:space="0" w:color="auto"/>
              <w:bottom w:val="single" w:sz="4" w:space="0" w:color="auto"/>
              <w:right w:val="single" w:sz="4" w:space="0" w:color="auto"/>
            </w:tcBorders>
            <w:vAlign w:val="center"/>
          </w:tcPr>
          <w:p w14:paraId="1AA6723C"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7,731 – 7,988</w:t>
            </w:r>
          </w:p>
        </w:tc>
        <w:tc>
          <w:tcPr>
            <w:tcW w:w="1417" w:type="dxa"/>
            <w:tcBorders>
              <w:top w:val="single" w:sz="4" w:space="0" w:color="auto"/>
              <w:left w:val="single" w:sz="4" w:space="0" w:color="auto"/>
              <w:bottom w:val="single" w:sz="4" w:space="0" w:color="auto"/>
              <w:right w:val="single" w:sz="4" w:space="0" w:color="auto"/>
            </w:tcBorders>
            <w:vAlign w:val="center"/>
          </w:tcPr>
          <w:p w14:paraId="7E791F2A"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258</w:t>
            </w:r>
          </w:p>
        </w:tc>
        <w:tc>
          <w:tcPr>
            <w:tcW w:w="1985" w:type="dxa"/>
            <w:tcBorders>
              <w:top w:val="single" w:sz="4" w:space="0" w:color="auto"/>
              <w:left w:val="single" w:sz="4" w:space="0" w:color="auto"/>
              <w:bottom w:val="single" w:sz="4" w:space="0" w:color="auto"/>
              <w:right w:val="single" w:sz="4" w:space="0" w:color="auto"/>
            </w:tcBorders>
            <w:vAlign w:val="center"/>
          </w:tcPr>
          <w:p w14:paraId="409708E6" w14:textId="77777777" w:rsidR="00223118" w:rsidRDefault="00156681" w:rsidP="00FC730F">
            <w:pPr>
              <w:widowControl/>
              <w:jc w:val="center"/>
              <w:rPr>
                <w:rFonts w:eastAsia="Batang" w:cs="Arial"/>
                <w:i/>
                <w:iCs/>
                <w:color w:val="000000" w:themeColor="text1"/>
                <w:sz w:val="16"/>
                <w:szCs w:val="16"/>
                <w:lang w:val="en-AU" w:bidi="ar-SA"/>
              </w:rPr>
            </w:pPr>
            <w:r w:rsidRPr="008A2B04">
              <w:rPr>
                <w:rFonts w:eastAsia="Batang" w:cs="Arial"/>
                <w:i/>
                <w:iCs/>
                <w:color w:val="000000" w:themeColor="text1"/>
                <w:sz w:val="16"/>
                <w:szCs w:val="16"/>
                <w:lang w:val="en-AU" w:bidi="ar-SA"/>
              </w:rPr>
              <w:t xml:space="preserve">S. tuberosum </w:t>
            </w:r>
          </w:p>
          <w:p w14:paraId="07AD9761" w14:textId="7D3D2529" w:rsidR="00156681" w:rsidRDefault="00156681" w:rsidP="00FC730F">
            <w:pPr>
              <w:widowControl/>
              <w:jc w:val="center"/>
              <w:rPr>
                <w:rFonts w:eastAsia="Batang" w:cs="Arial"/>
                <w:i/>
                <w:iCs/>
                <w:color w:val="000000" w:themeColor="text1"/>
                <w:sz w:val="16"/>
                <w:szCs w:val="16"/>
                <w:lang w:val="en-AU" w:bidi="ar-SA"/>
              </w:rPr>
            </w:pPr>
            <w:r w:rsidRPr="008A2B04">
              <w:rPr>
                <w:rFonts w:eastAsia="Batang" w:cs="Arial"/>
                <w:i/>
                <w:iCs/>
                <w:color w:val="000000" w:themeColor="text1"/>
                <w:sz w:val="16"/>
                <w:szCs w:val="16"/>
                <w:lang w:val="en-AU" w:bidi="ar-SA"/>
              </w:rPr>
              <w:t>(var. Ranger Russet)</w:t>
            </w:r>
          </w:p>
        </w:tc>
        <w:tc>
          <w:tcPr>
            <w:tcW w:w="5766" w:type="dxa"/>
            <w:tcBorders>
              <w:top w:val="single" w:sz="4" w:space="0" w:color="auto"/>
              <w:left w:val="single" w:sz="4" w:space="0" w:color="auto"/>
              <w:bottom w:val="single" w:sz="4" w:space="0" w:color="auto"/>
              <w:right w:val="single" w:sz="4" w:space="0" w:color="auto"/>
            </w:tcBorders>
            <w:vAlign w:val="center"/>
          </w:tcPr>
          <w:p w14:paraId="29952727" w14:textId="7EF89D56" w:rsidR="00156681" w:rsidRPr="00644CED" w:rsidRDefault="00E6310C" w:rsidP="00E6310C">
            <w:pPr>
              <w:widowControl/>
              <w:ind w:left="34"/>
              <w:rPr>
                <w:rFonts w:eastAsia="Batang" w:cs="Arial"/>
                <w:iCs/>
                <w:color w:val="000000" w:themeColor="text1"/>
                <w:sz w:val="16"/>
                <w:szCs w:val="16"/>
                <w:lang w:val="en-AU" w:bidi="ar-SA"/>
              </w:rPr>
            </w:pPr>
            <w:r>
              <w:rPr>
                <w:rFonts w:eastAsia="Batang" w:cs="Arial"/>
                <w:iCs/>
                <w:color w:val="000000" w:themeColor="text1"/>
                <w:sz w:val="16"/>
                <w:szCs w:val="16"/>
                <w:lang w:val="en-AU" w:bidi="ar-SA"/>
              </w:rPr>
              <w:t xml:space="preserve">Sequence between the antisense and sense inverted repeats of </w:t>
            </w:r>
            <w:r>
              <w:rPr>
                <w:rFonts w:eastAsia="Batang" w:cs="Arial"/>
                <w:i/>
                <w:iCs/>
                <w:color w:val="000000" w:themeColor="text1"/>
                <w:sz w:val="16"/>
                <w:szCs w:val="16"/>
                <w:lang w:val="en-AU" w:bidi="ar-SA"/>
              </w:rPr>
              <w:t>PhL</w:t>
            </w:r>
            <w:r>
              <w:rPr>
                <w:rFonts w:eastAsia="Batang" w:cs="Arial"/>
                <w:iCs/>
                <w:color w:val="000000" w:themeColor="text1"/>
                <w:sz w:val="16"/>
                <w:szCs w:val="16"/>
                <w:lang w:val="en-AU" w:bidi="ar-SA"/>
              </w:rPr>
              <w:t xml:space="preserve"> and </w:t>
            </w:r>
            <w:r>
              <w:rPr>
                <w:rFonts w:eastAsia="Batang" w:cs="Arial"/>
                <w:i/>
                <w:iCs/>
                <w:color w:val="000000" w:themeColor="text1"/>
                <w:sz w:val="16"/>
                <w:szCs w:val="16"/>
                <w:lang w:val="en-AU" w:bidi="ar-SA"/>
              </w:rPr>
              <w:t>R1</w:t>
            </w:r>
            <w:r>
              <w:rPr>
                <w:rFonts w:eastAsia="Batang" w:cs="Arial"/>
                <w:iCs/>
                <w:color w:val="000000" w:themeColor="text1"/>
                <w:sz w:val="16"/>
                <w:szCs w:val="16"/>
                <w:lang w:val="en-AU" w:bidi="ar-SA"/>
              </w:rPr>
              <w:t>: transcript forms loop in the dsRNA molecules</w:t>
            </w:r>
          </w:p>
        </w:tc>
      </w:tr>
      <w:tr w:rsidR="00223118" w:rsidRPr="00F30110" w14:paraId="633100DD" w14:textId="77777777" w:rsidTr="00C44A85">
        <w:trPr>
          <w:trHeight w:val="505"/>
          <w:jc w:val="center"/>
        </w:trPr>
        <w:tc>
          <w:tcPr>
            <w:tcW w:w="3105" w:type="dxa"/>
            <w:tcBorders>
              <w:top w:val="single" w:sz="4" w:space="0" w:color="auto"/>
              <w:left w:val="single" w:sz="4" w:space="0" w:color="auto"/>
              <w:bottom w:val="single" w:sz="4" w:space="0" w:color="auto"/>
              <w:right w:val="single" w:sz="4" w:space="0" w:color="auto"/>
            </w:tcBorders>
            <w:vAlign w:val="center"/>
          </w:tcPr>
          <w:p w14:paraId="4CF4A9AD" w14:textId="77777777" w:rsidR="00223118" w:rsidRDefault="00156681" w:rsidP="00C44A85">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lastRenderedPageBreak/>
              <w:t xml:space="preserve">Fragment of </w:t>
            </w:r>
            <w:r w:rsidRPr="006722AE">
              <w:rPr>
                <w:rFonts w:eastAsia="Batang" w:cs="Arial"/>
                <w:i/>
                <w:iCs/>
                <w:color w:val="000000" w:themeColor="text1"/>
                <w:sz w:val="16"/>
                <w:szCs w:val="16"/>
                <w:lang w:val="en-AU" w:bidi="ar-SA"/>
              </w:rPr>
              <w:t>R1</w:t>
            </w:r>
            <w:r>
              <w:rPr>
                <w:rFonts w:eastAsia="Batang" w:cs="Arial"/>
                <w:iCs/>
                <w:color w:val="000000" w:themeColor="text1"/>
                <w:sz w:val="16"/>
                <w:szCs w:val="16"/>
                <w:lang w:val="en-AU" w:bidi="ar-SA"/>
              </w:rPr>
              <w:t xml:space="preserve"> gene promoter (</w:t>
            </w:r>
            <w:r w:rsidRPr="006722AE">
              <w:rPr>
                <w:rFonts w:eastAsia="Batang" w:cs="Arial"/>
                <w:i/>
                <w:iCs/>
                <w:color w:val="000000" w:themeColor="text1"/>
                <w:sz w:val="16"/>
                <w:szCs w:val="16"/>
                <w:lang w:val="en-AU" w:bidi="ar-SA"/>
              </w:rPr>
              <w:t>pR1</w:t>
            </w:r>
            <w:r>
              <w:rPr>
                <w:rFonts w:eastAsia="Batang" w:cs="Arial"/>
                <w:iCs/>
                <w:color w:val="000000" w:themeColor="text1"/>
                <w:sz w:val="16"/>
                <w:szCs w:val="16"/>
                <w:lang w:val="en-AU" w:bidi="ar-SA"/>
              </w:rPr>
              <w:t>)</w:t>
            </w:r>
            <w:r w:rsidR="00223118">
              <w:rPr>
                <w:rFonts w:eastAsia="Batang" w:cs="Arial"/>
                <w:iCs/>
                <w:color w:val="000000" w:themeColor="text1"/>
                <w:sz w:val="16"/>
                <w:szCs w:val="16"/>
                <w:lang w:val="en-AU" w:bidi="ar-SA"/>
              </w:rPr>
              <w:t xml:space="preserve"> </w:t>
            </w:r>
          </w:p>
          <w:p w14:paraId="67DB33F1" w14:textId="611E344D" w:rsidR="00156681" w:rsidRPr="00BF110F" w:rsidRDefault="00156681" w:rsidP="00C44A85">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2</w:t>
            </w:r>
            <w:r w:rsidRPr="008A2B04">
              <w:rPr>
                <w:rFonts w:eastAsia="Batang" w:cs="Arial"/>
                <w:iCs/>
                <w:color w:val="000000" w:themeColor="text1"/>
                <w:sz w:val="16"/>
                <w:szCs w:val="16"/>
                <w:vertAlign w:val="superscript"/>
                <w:lang w:val="en-AU" w:bidi="ar-SA"/>
              </w:rPr>
              <w:t>nd</w:t>
            </w:r>
            <w:r>
              <w:rPr>
                <w:rFonts w:eastAsia="Batang" w:cs="Arial"/>
                <w:iCs/>
                <w:color w:val="000000" w:themeColor="text1"/>
                <w:sz w:val="16"/>
                <w:szCs w:val="16"/>
                <w:lang w:val="en-AU" w:bidi="ar-SA"/>
              </w:rPr>
              <w:t xml:space="preserve"> copy in </w:t>
            </w:r>
            <w:r w:rsidRPr="00BF110F">
              <w:rPr>
                <w:rFonts w:eastAsia="Batang" w:cs="Arial"/>
                <w:iCs/>
                <w:color w:val="000000" w:themeColor="text1"/>
                <w:sz w:val="16"/>
                <w:szCs w:val="16"/>
                <w:lang w:val="en-AU" w:bidi="ar-SA"/>
              </w:rPr>
              <w:t>sense orientation</w:t>
            </w:r>
          </w:p>
        </w:tc>
        <w:tc>
          <w:tcPr>
            <w:tcW w:w="1701" w:type="dxa"/>
            <w:tcBorders>
              <w:top w:val="single" w:sz="4" w:space="0" w:color="auto"/>
              <w:left w:val="single" w:sz="4" w:space="0" w:color="auto"/>
              <w:bottom w:val="single" w:sz="4" w:space="0" w:color="auto"/>
              <w:right w:val="single" w:sz="4" w:space="0" w:color="auto"/>
            </w:tcBorders>
            <w:vAlign w:val="center"/>
          </w:tcPr>
          <w:p w14:paraId="5F649A1D"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7,989 – 8,520</w:t>
            </w:r>
          </w:p>
        </w:tc>
        <w:tc>
          <w:tcPr>
            <w:tcW w:w="1417" w:type="dxa"/>
            <w:tcBorders>
              <w:top w:val="single" w:sz="4" w:space="0" w:color="auto"/>
              <w:left w:val="single" w:sz="4" w:space="0" w:color="auto"/>
              <w:bottom w:val="single" w:sz="4" w:space="0" w:color="auto"/>
              <w:right w:val="single" w:sz="4" w:space="0" w:color="auto"/>
            </w:tcBorders>
            <w:vAlign w:val="center"/>
          </w:tcPr>
          <w:p w14:paraId="31792427"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532</w:t>
            </w:r>
          </w:p>
        </w:tc>
        <w:tc>
          <w:tcPr>
            <w:tcW w:w="1985" w:type="dxa"/>
            <w:tcBorders>
              <w:top w:val="single" w:sz="4" w:space="0" w:color="auto"/>
              <w:left w:val="single" w:sz="4" w:space="0" w:color="auto"/>
              <w:bottom w:val="single" w:sz="4" w:space="0" w:color="auto"/>
              <w:right w:val="single" w:sz="4" w:space="0" w:color="auto"/>
            </w:tcBorders>
            <w:vAlign w:val="center"/>
          </w:tcPr>
          <w:p w14:paraId="2CF8ABD4" w14:textId="77777777" w:rsidR="00223118" w:rsidRDefault="00156681" w:rsidP="00FC730F">
            <w:pPr>
              <w:widowControl/>
              <w:jc w:val="center"/>
              <w:rPr>
                <w:rFonts w:eastAsia="Batang" w:cs="Arial"/>
                <w:i/>
                <w:iCs/>
                <w:color w:val="000000" w:themeColor="text1"/>
                <w:sz w:val="16"/>
                <w:szCs w:val="16"/>
                <w:lang w:val="en-AU" w:bidi="ar-SA"/>
              </w:rPr>
            </w:pPr>
            <w:r w:rsidRPr="008A2B04">
              <w:rPr>
                <w:rFonts w:eastAsia="Batang" w:cs="Arial"/>
                <w:i/>
                <w:iCs/>
                <w:color w:val="000000" w:themeColor="text1"/>
                <w:sz w:val="16"/>
                <w:szCs w:val="16"/>
                <w:lang w:val="en-AU" w:bidi="ar-SA"/>
              </w:rPr>
              <w:t xml:space="preserve">S. tuberosum </w:t>
            </w:r>
          </w:p>
          <w:p w14:paraId="0F6CA8F0" w14:textId="5AE4A786" w:rsidR="00156681" w:rsidRPr="00BF110F" w:rsidRDefault="00156681" w:rsidP="00FC730F">
            <w:pPr>
              <w:widowControl/>
              <w:jc w:val="center"/>
              <w:rPr>
                <w:rFonts w:eastAsia="Batang" w:cs="Arial"/>
                <w:i/>
                <w:iCs/>
                <w:color w:val="000000" w:themeColor="text1"/>
                <w:sz w:val="16"/>
                <w:szCs w:val="16"/>
                <w:lang w:val="en-AU" w:bidi="ar-SA"/>
              </w:rPr>
            </w:pPr>
            <w:r w:rsidRPr="008A2B04">
              <w:rPr>
                <w:rFonts w:eastAsia="Batang" w:cs="Arial"/>
                <w:i/>
                <w:iCs/>
                <w:color w:val="000000" w:themeColor="text1"/>
                <w:sz w:val="16"/>
                <w:szCs w:val="16"/>
                <w:lang w:val="en-AU" w:bidi="ar-SA"/>
              </w:rPr>
              <w:t>(var. Ranger Russet)</w:t>
            </w:r>
          </w:p>
        </w:tc>
        <w:tc>
          <w:tcPr>
            <w:tcW w:w="5766" w:type="dxa"/>
            <w:tcBorders>
              <w:top w:val="single" w:sz="4" w:space="0" w:color="auto"/>
              <w:left w:val="single" w:sz="4" w:space="0" w:color="auto"/>
              <w:bottom w:val="single" w:sz="4" w:space="0" w:color="auto"/>
              <w:right w:val="single" w:sz="4" w:space="0" w:color="auto"/>
            </w:tcBorders>
            <w:vAlign w:val="center"/>
          </w:tcPr>
          <w:p w14:paraId="5699BE93" w14:textId="67C6ABED" w:rsidR="00156681" w:rsidRPr="00F30110" w:rsidRDefault="00E6310C" w:rsidP="00E6310C">
            <w:pPr>
              <w:widowControl/>
              <w:ind w:left="34"/>
              <w:rPr>
                <w:rFonts w:eastAsia="Batang" w:cs="Arial"/>
                <w:iCs/>
                <w:color w:val="000000" w:themeColor="text1"/>
                <w:sz w:val="16"/>
                <w:szCs w:val="16"/>
                <w:lang w:bidi="ar-SA"/>
              </w:rPr>
            </w:pPr>
            <w:r>
              <w:rPr>
                <w:rFonts w:eastAsiaTheme="minorHAnsi" w:cs="Arial"/>
                <w:color w:val="000000" w:themeColor="text1"/>
                <w:sz w:val="16"/>
                <w:szCs w:val="16"/>
                <w:lang w:bidi="ar-SA"/>
              </w:rPr>
              <w:t>Binds to 1</w:t>
            </w:r>
            <w:r w:rsidRPr="005951D9">
              <w:rPr>
                <w:rFonts w:eastAsiaTheme="minorHAnsi" w:cs="Arial"/>
                <w:color w:val="000000" w:themeColor="text1"/>
                <w:sz w:val="16"/>
                <w:szCs w:val="16"/>
                <w:vertAlign w:val="superscript"/>
                <w:lang w:bidi="ar-SA"/>
              </w:rPr>
              <w:t>st</w:t>
            </w:r>
            <w:r>
              <w:rPr>
                <w:rFonts w:eastAsiaTheme="minorHAnsi" w:cs="Arial"/>
                <w:color w:val="000000" w:themeColor="text1"/>
                <w:sz w:val="16"/>
                <w:szCs w:val="16"/>
                <w:lang w:bidi="ar-SA"/>
              </w:rPr>
              <w:t xml:space="preserve"> copy of </w:t>
            </w:r>
            <w:r>
              <w:rPr>
                <w:rFonts w:eastAsiaTheme="minorHAnsi" w:cs="Arial"/>
                <w:i/>
                <w:color w:val="000000" w:themeColor="text1"/>
                <w:sz w:val="16"/>
                <w:szCs w:val="16"/>
                <w:lang w:bidi="ar-SA"/>
              </w:rPr>
              <w:t>R1</w:t>
            </w:r>
            <w:r>
              <w:rPr>
                <w:rFonts w:eastAsiaTheme="minorHAnsi" w:cs="Arial"/>
                <w:color w:val="000000" w:themeColor="text1"/>
                <w:sz w:val="16"/>
                <w:szCs w:val="16"/>
                <w:lang w:bidi="ar-SA"/>
              </w:rPr>
              <w:t xml:space="preserve"> fragment to </w:t>
            </w:r>
            <w:r>
              <w:rPr>
                <w:rFonts w:eastAsia="Batang" w:cs="Arial"/>
                <w:iCs/>
                <w:color w:val="000000" w:themeColor="text1"/>
                <w:sz w:val="16"/>
                <w:szCs w:val="16"/>
                <w:lang w:bidi="ar-SA"/>
              </w:rPr>
              <w:t>generate</w:t>
            </w:r>
            <w:r w:rsidRPr="005951D9">
              <w:rPr>
                <w:rFonts w:eastAsia="Batang" w:cs="Arial"/>
                <w:iCs/>
                <w:color w:val="000000" w:themeColor="text1"/>
                <w:sz w:val="16"/>
                <w:szCs w:val="16"/>
                <w:lang w:bidi="ar-SA"/>
              </w:rPr>
              <w:t xml:space="preserve"> dsRNA that triggers the </w:t>
            </w:r>
            <w:r w:rsidR="00156681" w:rsidRPr="008A2B04">
              <w:rPr>
                <w:rFonts w:eastAsia="Batang" w:cs="Arial"/>
                <w:iCs/>
                <w:color w:val="000000" w:themeColor="text1"/>
                <w:sz w:val="16"/>
                <w:szCs w:val="16"/>
                <w:lang w:bidi="ar-SA"/>
              </w:rPr>
              <w:t xml:space="preserve">degradation of </w:t>
            </w:r>
            <w:r w:rsidR="00156681" w:rsidRPr="006722AE">
              <w:rPr>
                <w:rFonts w:eastAsia="Batang" w:cs="Arial"/>
                <w:i/>
                <w:iCs/>
                <w:color w:val="000000" w:themeColor="text1"/>
                <w:sz w:val="16"/>
                <w:szCs w:val="16"/>
                <w:lang w:bidi="ar-SA"/>
              </w:rPr>
              <w:t>R1</w:t>
            </w:r>
            <w:r w:rsidR="00156681" w:rsidRPr="008A2B04">
              <w:rPr>
                <w:rFonts w:eastAsia="Batang" w:cs="Arial"/>
                <w:iCs/>
                <w:color w:val="000000" w:themeColor="text1"/>
                <w:sz w:val="16"/>
                <w:szCs w:val="16"/>
                <w:lang w:bidi="ar-SA"/>
              </w:rPr>
              <w:t xml:space="preserve"> RNA to reduce levels of reducing sugars</w:t>
            </w:r>
          </w:p>
        </w:tc>
      </w:tr>
      <w:tr w:rsidR="00223118" w:rsidRPr="00BF110F" w14:paraId="68404B31" w14:textId="77777777" w:rsidTr="00C44A85">
        <w:trPr>
          <w:trHeight w:val="505"/>
          <w:jc w:val="center"/>
        </w:trPr>
        <w:tc>
          <w:tcPr>
            <w:tcW w:w="3105" w:type="dxa"/>
            <w:tcBorders>
              <w:top w:val="single" w:sz="4" w:space="0" w:color="auto"/>
              <w:left w:val="single" w:sz="4" w:space="0" w:color="auto"/>
              <w:bottom w:val="single" w:sz="4" w:space="0" w:color="auto"/>
              <w:right w:val="single" w:sz="4" w:space="0" w:color="auto"/>
            </w:tcBorders>
            <w:vAlign w:val="center"/>
          </w:tcPr>
          <w:p w14:paraId="69FB1AF7" w14:textId="77777777" w:rsidR="00156681" w:rsidRPr="00BF110F" w:rsidRDefault="00156681" w:rsidP="00C44A85">
            <w:pPr>
              <w:widowControl/>
              <w:rPr>
                <w:rFonts w:eastAsia="Batang" w:cs="Arial"/>
                <w:iCs/>
                <w:color w:val="000000" w:themeColor="text1"/>
                <w:sz w:val="16"/>
                <w:szCs w:val="16"/>
                <w:lang w:val="en-AU" w:bidi="ar-SA"/>
              </w:rPr>
            </w:pPr>
            <w:r w:rsidRPr="00BF110F">
              <w:rPr>
                <w:rFonts w:eastAsia="Batang" w:cs="Arial"/>
                <w:iCs/>
                <w:color w:val="000000" w:themeColor="text1"/>
                <w:sz w:val="16"/>
                <w:szCs w:val="16"/>
                <w:lang w:val="en-AU" w:bidi="ar-SA"/>
              </w:rPr>
              <w:t xml:space="preserve">Fragment </w:t>
            </w:r>
            <w:r>
              <w:rPr>
                <w:rFonts w:eastAsia="Batang" w:cs="Arial"/>
                <w:iCs/>
                <w:color w:val="000000" w:themeColor="text1"/>
                <w:sz w:val="16"/>
                <w:szCs w:val="16"/>
                <w:lang w:val="en-AU" w:bidi="ar-SA"/>
              </w:rPr>
              <w:t xml:space="preserve">of </w:t>
            </w:r>
            <w:r>
              <w:rPr>
                <w:rFonts w:eastAsia="Batang" w:cs="Arial"/>
                <w:i/>
                <w:iCs/>
                <w:color w:val="000000" w:themeColor="text1"/>
                <w:sz w:val="16"/>
                <w:szCs w:val="16"/>
                <w:lang w:val="en-AU" w:bidi="ar-SA"/>
              </w:rPr>
              <w:t>PhL</w:t>
            </w:r>
            <w:r w:rsidRPr="00BF110F">
              <w:rPr>
                <w:rFonts w:eastAsia="Batang" w:cs="Arial"/>
                <w:iCs/>
                <w:color w:val="000000" w:themeColor="text1"/>
                <w:sz w:val="16"/>
                <w:szCs w:val="16"/>
                <w:lang w:val="en-AU" w:bidi="ar-SA"/>
              </w:rPr>
              <w:t xml:space="preserve"> gene</w:t>
            </w:r>
            <w:r>
              <w:rPr>
                <w:rFonts w:eastAsia="Batang" w:cs="Arial"/>
                <w:iCs/>
                <w:color w:val="000000" w:themeColor="text1"/>
                <w:sz w:val="16"/>
                <w:szCs w:val="16"/>
                <w:lang w:val="en-AU" w:bidi="ar-SA"/>
              </w:rPr>
              <w:t xml:space="preserve"> promoter (</w:t>
            </w:r>
            <w:r w:rsidRPr="00BF110F">
              <w:rPr>
                <w:rFonts w:eastAsia="Batang" w:cs="Arial"/>
                <w:i/>
                <w:iCs/>
                <w:color w:val="000000" w:themeColor="text1"/>
                <w:sz w:val="16"/>
                <w:szCs w:val="16"/>
                <w:lang w:val="en-AU" w:bidi="ar-SA"/>
              </w:rPr>
              <w:t>pPhL</w:t>
            </w:r>
            <w:r>
              <w:rPr>
                <w:rFonts w:eastAsia="Batang" w:cs="Arial"/>
                <w:iCs/>
                <w:color w:val="000000" w:themeColor="text1"/>
                <w:sz w:val="16"/>
                <w:szCs w:val="16"/>
                <w:lang w:val="en-AU" w:bidi="ar-SA"/>
              </w:rPr>
              <w:t>)</w:t>
            </w:r>
          </w:p>
          <w:p w14:paraId="61465929" w14:textId="77777777" w:rsidR="00156681" w:rsidRDefault="00156681" w:rsidP="00C44A85">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2</w:t>
            </w:r>
            <w:r w:rsidRPr="00B61F63">
              <w:rPr>
                <w:rFonts w:eastAsia="Batang" w:cs="Arial"/>
                <w:iCs/>
                <w:color w:val="000000" w:themeColor="text1"/>
                <w:sz w:val="16"/>
                <w:szCs w:val="16"/>
                <w:vertAlign w:val="superscript"/>
                <w:lang w:val="en-AU" w:bidi="ar-SA"/>
              </w:rPr>
              <w:t>nd</w:t>
            </w:r>
            <w:r>
              <w:rPr>
                <w:rFonts w:eastAsia="Batang" w:cs="Arial"/>
                <w:iCs/>
                <w:color w:val="000000" w:themeColor="text1"/>
                <w:sz w:val="16"/>
                <w:szCs w:val="16"/>
                <w:lang w:val="en-AU" w:bidi="ar-SA"/>
              </w:rPr>
              <w:t xml:space="preserve"> copy in </w:t>
            </w:r>
            <w:r w:rsidRPr="00BF110F">
              <w:rPr>
                <w:rFonts w:eastAsia="Batang" w:cs="Arial"/>
                <w:iCs/>
                <w:color w:val="000000" w:themeColor="text1"/>
                <w:sz w:val="16"/>
                <w:szCs w:val="16"/>
                <w:lang w:val="en-AU" w:bidi="ar-SA"/>
              </w:rPr>
              <w:t>sense orientation</w:t>
            </w:r>
          </w:p>
        </w:tc>
        <w:tc>
          <w:tcPr>
            <w:tcW w:w="1701" w:type="dxa"/>
            <w:tcBorders>
              <w:top w:val="single" w:sz="4" w:space="0" w:color="auto"/>
              <w:left w:val="single" w:sz="4" w:space="0" w:color="auto"/>
              <w:bottom w:val="single" w:sz="4" w:space="0" w:color="auto"/>
              <w:right w:val="single" w:sz="4" w:space="0" w:color="auto"/>
            </w:tcBorders>
            <w:vAlign w:val="center"/>
          </w:tcPr>
          <w:p w14:paraId="62D75528"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8,521 – 9,029</w:t>
            </w:r>
          </w:p>
        </w:tc>
        <w:tc>
          <w:tcPr>
            <w:tcW w:w="1417" w:type="dxa"/>
            <w:tcBorders>
              <w:top w:val="single" w:sz="4" w:space="0" w:color="auto"/>
              <w:left w:val="single" w:sz="4" w:space="0" w:color="auto"/>
              <w:bottom w:val="single" w:sz="4" w:space="0" w:color="auto"/>
              <w:right w:val="single" w:sz="4" w:space="0" w:color="auto"/>
            </w:tcBorders>
            <w:vAlign w:val="center"/>
          </w:tcPr>
          <w:p w14:paraId="79EAC282"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509</w:t>
            </w:r>
          </w:p>
        </w:tc>
        <w:tc>
          <w:tcPr>
            <w:tcW w:w="1985" w:type="dxa"/>
            <w:tcBorders>
              <w:top w:val="single" w:sz="4" w:space="0" w:color="auto"/>
              <w:left w:val="single" w:sz="4" w:space="0" w:color="auto"/>
              <w:bottom w:val="single" w:sz="4" w:space="0" w:color="auto"/>
              <w:right w:val="single" w:sz="4" w:space="0" w:color="auto"/>
            </w:tcBorders>
            <w:vAlign w:val="center"/>
          </w:tcPr>
          <w:p w14:paraId="39A3AC74" w14:textId="77777777" w:rsidR="00223118" w:rsidRDefault="00156681" w:rsidP="00FC730F">
            <w:pPr>
              <w:widowControl/>
              <w:jc w:val="center"/>
              <w:rPr>
                <w:rFonts w:eastAsia="Batang" w:cs="Arial"/>
                <w:i/>
                <w:iCs/>
                <w:color w:val="000000" w:themeColor="text1"/>
                <w:sz w:val="16"/>
                <w:szCs w:val="16"/>
                <w:lang w:val="en-AU" w:bidi="ar-SA"/>
              </w:rPr>
            </w:pPr>
            <w:r w:rsidRPr="00BF110F">
              <w:rPr>
                <w:rFonts w:eastAsia="Batang" w:cs="Arial"/>
                <w:i/>
                <w:iCs/>
                <w:color w:val="000000" w:themeColor="text1"/>
                <w:sz w:val="16"/>
                <w:szCs w:val="16"/>
                <w:lang w:val="en-AU" w:bidi="ar-SA"/>
              </w:rPr>
              <w:t xml:space="preserve">S. tuberosum </w:t>
            </w:r>
          </w:p>
          <w:p w14:paraId="3E34F368" w14:textId="571BB787" w:rsidR="00156681" w:rsidRPr="00BF110F" w:rsidRDefault="00156681" w:rsidP="00FC730F">
            <w:pPr>
              <w:widowControl/>
              <w:jc w:val="center"/>
              <w:rPr>
                <w:rFonts w:eastAsia="Batang" w:cs="Arial"/>
                <w:i/>
                <w:iCs/>
                <w:color w:val="000000" w:themeColor="text1"/>
                <w:sz w:val="16"/>
                <w:szCs w:val="16"/>
                <w:lang w:val="en-AU" w:bidi="ar-SA"/>
              </w:rPr>
            </w:pPr>
            <w:r w:rsidRPr="00BF110F">
              <w:rPr>
                <w:rFonts w:eastAsia="Batang" w:cs="Arial"/>
                <w:i/>
                <w:iCs/>
                <w:color w:val="000000" w:themeColor="text1"/>
                <w:sz w:val="16"/>
                <w:szCs w:val="16"/>
                <w:lang w:val="en-AU" w:bidi="ar-SA"/>
              </w:rPr>
              <w:t>(var. Ranger Russet)</w:t>
            </w:r>
          </w:p>
        </w:tc>
        <w:tc>
          <w:tcPr>
            <w:tcW w:w="5766" w:type="dxa"/>
            <w:tcBorders>
              <w:top w:val="single" w:sz="4" w:space="0" w:color="auto"/>
              <w:left w:val="single" w:sz="4" w:space="0" w:color="auto"/>
              <w:bottom w:val="single" w:sz="4" w:space="0" w:color="auto"/>
              <w:right w:val="single" w:sz="4" w:space="0" w:color="auto"/>
            </w:tcBorders>
            <w:vAlign w:val="center"/>
          </w:tcPr>
          <w:p w14:paraId="106AB221" w14:textId="596CB3A1" w:rsidR="00156681" w:rsidRPr="00BF110F" w:rsidRDefault="00E6310C" w:rsidP="00E6310C">
            <w:pPr>
              <w:widowControl/>
              <w:ind w:left="34"/>
              <w:rPr>
                <w:rFonts w:eastAsia="Batang" w:cs="Arial"/>
                <w:iCs/>
                <w:color w:val="000000" w:themeColor="text1"/>
                <w:sz w:val="16"/>
                <w:szCs w:val="16"/>
                <w:lang w:val="en-AU" w:bidi="ar-SA"/>
              </w:rPr>
            </w:pPr>
            <w:r>
              <w:rPr>
                <w:rFonts w:eastAsiaTheme="minorHAnsi" w:cs="Arial"/>
                <w:color w:val="000000" w:themeColor="text1"/>
                <w:sz w:val="16"/>
                <w:szCs w:val="16"/>
                <w:lang w:bidi="ar-SA"/>
              </w:rPr>
              <w:t>Binds to 1</w:t>
            </w:r>
            <w:r w:rsidRPr="005951D9">
              <w:rPr>
                <w:rFonts w:eastAsiaTheme="minorHAnsi" w:cs="Arial"/>
                <w:color w:val="000000" w:themeColor="text1"/>
                <w:sz w:val="16"/>
                <w:szCs w:val="16"/>
                <w:vertAlign w:val="superscript"/>
                <w:lang w:bidi="ar-SA"/>
              </w:rPr>
              <w:t>st</w:t>
            </w:r>
            <w:r>
              <w:rPr>
                <w:rFonts w:eastAsiaTheme="minorHAnsi" w:cs="Arial"/>
                <w:color w:val="000000" w:themeColor="text1"/>
                <w:sz w:val="16"/>
                <w:szCs w:val="16"/>
                <w:lang w:bidi="ar-SA"/>
              </w:rPr>
              <w:t xml:space="preserve"> copy of </w:t>
            </w:r>
            <w:r>
              <w:rPr>
                <w:rFonts w:eastAsiaTheme="minorHAnsi" w:cs="Arial"/>
                <w:i/>
                <w:color w:val="000000" w:themeColor="text1"/>
                <w:sz w:val="16"/>
                <w:szCs w:val="16"/>
                <w:lang w:bidi="ar-SA"/>
              </w:rPr>
              <w:t>PhL</w:t>
            </w:r>
            <w:r>
              <w:rPr>
                <w:rFonts w:eastAsiaTheme="minorHAnsi" w:cs="Arial"/>
                <w:color w:val="000000" w:themeColor="text1"/>
                <w:sz w:val="16"/>
                <w:szCs w:val="16"/>
                <w:lang w:bidi="ar-SA"/>
              </w:rPr>
              <w:t xml:space="preserve"> fragment to </w:t>
            </w:r>
            <w:r>
              <w:rPr>
                <w:rFonts w:eastAsia="Batang" w:cs="Arial"/>
                <w:iCs/>
                <w:color w:val="000000" w:themeColor="text1"/>
                <w:sz w:val="16"/>
                <w:szCs w:val="16"/>
                <w:lang w:bidi="ar-SA"/>
              </w:rPr>
              <w:t>generate</w:t>
            </w:r>
            <w:r w:rsidRPr="005951D9">
              <w:rPr>
                <w:rFonts w:eastAsia="Batang" w:cs="Arial"/>
                <w:iCs/>
                <w:color w:val="000000" w:themeColor="text1"/>
                <w:sz w:val="16"/>
                <w:szCs w:val="16"/>
                <w:lang w:bidi="ar-SA"/>
              </w:rPr>
              <w:t xml:space="preserve"> dsRNA that triggers the </w:t>
            </w:r>
            <w:r w:rsidRPr="008A2B04">
              <w:rPr>
                <w:rFonts w:eastAsia="Batang" w:cs="Arial"/>
                <w:iCs/>
                <w:color w:val="000000" w:themeColor="text1"/>
                <w:sz w:val="16"/>
                <w:szCs w:val="16"/>
                <w:lang w:bidi="ar-SA"/>
              </w:rPr>
              <w:t xml:space="preserve">degradation of </w:t>
            </w:r>
            <w:r>
              <w:rPr>
                <w:rFonts w:eastAsia="Batang" w:cs="Arial"/>
                <w:i/>
                <w:iCs/>
                <w:color w:val="000000" w:themeColor="text1"/>
                <w:sz w:val="16"/>
                <w:szCs w:val="16"/>
                <w:lang w:bidi="ar-SA"/>
              </w:rPr>
              <w:t>PhL</w:t>
            </w:r>
            <w:r w:rsidRPr="008A2B04">
              <w:rPr>
                <w:rFonts w:eastAsia="Batang" w:cs="Arial"/>
                <w:iCs/>
                <w:color w:val="000000" w:themeColor="text1"/>
                <w:sz w:val="16"/>
                <w:szCs w:val="16"/>
                <w:lang w:bidi="ar-SA"/>
              </w:rPr>
              <w:t xml:space="preserve"> RNA to reduce levels of reducing sugars</w:t>
            </w:r>
            <w:r w:rsidRPr="00F30110">
              <w:rPr>
                <w:rFonts w:eastAsia="Batang" w:cs="Arial"/>
                <w:iCs/>
                <w:color w:val="000000" w:themeColor="text1"/>
                <w:sz w:val="16"/>
                <w:szCs w:val="16"/>
                <w:lang w:bidi="ar-SA"/>
              </w:rPr>
              <w:t xml:space="preserve"> </w:t>
            </w:r>
          </w:p>
        </w:tc>
      </w:tr>
      <w:tr w:rsidR="00223118" w:rsidRPr="00A30F7D" w14:paraId="53C1CA6C" w14:textId="77777777" w:rsidTr="00C44A85">
        <w:trPr>
          <w:trHeight w:val="505"/>
          <w:jc w:val="center"/>
        </w:trPr>
        <w:tc>
          <w:tcPr>
            <w:tcW w:w="3105" w:type="dxa"/>
            <w:tcBorders>
              <w:top w:val="single" w:sz="4" w:space="0" w:color="auto"/>
              <w:left w:val="single" w:sz="4" w:space="0" w:color="auto"/>
              <w:bottom w:val="single" w:sz="4" w:space="0" w:color="auto"/>
              <w:right w:val="single" w:sz="4" w:space="0" w:color="auto"/>
            </w:tcBorders>
            <w:vAlign w:val="center"/>
          </w:tcPr>
          <w:p w14:paraId="05918147" w14:textId="77777777" w:rsidR="00156681" w:rsidRDefault="00156681" w:rsidP="00C44A85">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 xml:space="preserve">Promoter for the </w:t>
            </w:r>
            <w:r>
              <w:rPr>
                <w:rFonts w:eastAsia="Batang" w:cs="Arial"/>
                <w:i/>
                <w:iCs/>
                <w:color w:val="000000" w:themeColor="text1"/>
                <w:sz w:val="16"/>
                <w:szCs w:val="16"/>
                <w:lang w:val="en-AU" w:bidi="ar-SA"/>
              </w:rPr>
              <w:t>Gbss</w:t>
            </w:r>
            <w:r>
              <w:rPr>
                <w:rFonts w:eastAsia="Batang" w:cs="Arial"/>
                <w:iCs/>
                <w:color w:val="000000" w:themeColor="text1"/>
                <w:sz w:val="16"/>
                <w:szCs w:val="16"/>
                <w:lang w:val="en-AU" w:bidi="ar-SA"/>
              </w:rPr>
              <w:t xml:space="preserve"> gene (</w:t>
            </w:r>
            <w:r>
              <w:rPr>
                <w:rFonts w:eastAsia="Batang" w:cs="Arial"/>
                <w:i/>
                <w:iCs/>
                <w:color w:val="000000" w:themeColor="text1"/>
                <w:sz w:val="16"/>
                <w:szCs w:val="16"/>
                <w:lang w:val="en-AU" w:bidi="ar-SA"/>
              </w:rPr>
              <w:t>pGbss</w:t>
            </w:r>
            <w:r>
              <w:rPr>
                <w:rFonts w:eastAsia="Batang" w:cs="Arial"/>
                <w:iCs/>
                <w:color w:val="000000" w:themeColor="text1"/>
                <w:sz w:val="16"/>
                <w:szCs w:val="16"/>
                <w:lang w:val="en-AU" w:bidi="ar-SA"/>
              </w:rPr>
              <w:t>)</w:t>
            </w:r>
          </w:p>
          <w:p w14:paraId="3A19388A" w14:textId="77777777" w:rsidR="00156681" w:rsidRDefault="00156681" w:rsidP="00C44A85">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2</w:t>
            </w:r>
            <w:r w:rsidRPr="00B61F63">
              <w:rPr>
                <w:rFonts w:eastAsia="Batang" w:cs="Arial"/>
                <w:iCs/>
                <w:color w:val="000000" w:themeColor="text1"/>
                <w:sz w:val="16"/>
                <w:szCs w:val="16"/>
                <w:vertAlign w:val="superscript"/>
                <w:lang w:val="en-AU" w:bidi="ar-SA"/>
              </w:rPr>
              <w:t>nd</w:t>
            </w:r>
            <w:r>
              <w:rPr>
                <w:rFonts w:eastAsia="Batang" w:cs="Arial"/>
                <w:iCs/>
                <w:color w:val="000000" w:themeColor="text1"/>
                <w:sz w:val="16"/>
                <w:szCs w:val="16"/>
                <w:lang w:val="en-AU" w:bidi="ar-SA"/>
              </w:rPr>
              <w:t xml:space="preserve"> copy</w:t>
            </w:r>
          </w:p>
        </w:tc>
        <w:tc>
          <w:tcPr>
            <w:tcW w:w="1701" w:type="dxa"/>
            <w:tcBorders>
              <w:top w:val="single" w:sz="4" w:space="0" w:color="auto"/>
              <w:left w:val="single" w:sz="4" w:space="0" w:color="auto"/>
              <w:bottom w:val="single" w:sz="4" w:space="0" w:color="auto"/>
              <w:right w:val="single" w:sz="4" w:space="0" w:color="auto"/>
            </w:tcBorders>
            <w:vAlign w:val="center"/>
          </w:tcPr>
          <w:p w14:paraId="749AE55D"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9,030 – 9,953</w:t>
            </w:r>
          </w:p>
        </w:tc>
        <w:tc>
          <w:tcPr>
            <w:tcW w:w="1417" w:type="dxa"/>
            <w:tcBorders>
              <w:top w:val="single" w:sz="4" w:space="0" w:color="auto"/>
              <w:left w:val="single" w:sz="4" w:space="0" w:color="auto"/>
              <w:bottom w:val="single" w:sz="4" w:space="0" w:color="auto"/>
              <w:right w:val="single" w:sz="4" w:space="0" w:color="auto"/>
            </w:tcBorders>
            <w:vAlign w:val="center"/>
          </w:tcPr>
          <w:p w14:paraId="755E1BD1"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924</w:t>
            </w:r>
          </w:p>
        </w:tc>
        <w:tc>
          <w:tcPr>
            <w:tcW w:w="1985" w:type="dxa"/>
            <w:tcBorders>
              <w:top w:val="single" w:sz="4" w:space="0" w:color="auto"/>
              <w:left w:val="single" w:sz="4" w:space="0" w:color="auto"/>
              <w:bottom w:val="single" w:sz="4" w:space="0" w:color="auto"/>
              <w:right w:val="single" w:sz="4" w:space="0" w:color="auto"/>
            </w:tcBorders>
            <w:vAlign w:val="center"/>
          </w:tcPr>
          <w:p w14:paraId="28B7DDCB" w14:textId="77777777" w:rsidR="00223118" w:rsidRDefault="00156681" w:rsidP="00FC730F">
            <w:pPr>
              <w:widowControl/>
              <w:jc w:val="center"/>
              <w:rPr>
                <w:rFonts w:eastAsia="Batang" w:cs="Arial"/>
                <w:i/>
                <w:iCs/>
                <w:color w:val="000000" w:themeColor="text1"/>
                <w:sz w:val="16"/>
                <w:szCs w:val="16"/>
                <w:lang w:val="en-AU" w:bidi="ar-SA"/>
              </w:rPr>
            </w:pPr>
            <w:r w:rsidRPr="00563A4A">
              <w:rPr>
                <w:rFonts w:eastAsia="Batang" w:cs="Arial"/>
                <w:i/>
                <w:iCs/>
                <w:color w:val="000000" w:themeColor="text1"/>
                <w:sz w:val="16"/>
                <w:szCs w:val="16"/>
                <w:lang w:val="en-AU" w:bidi="ar-SA"/>
              </w:rPr>
              <w:t xml:space="preserve">S. tuberosum </w:t>
            </w:r>
          </w:p>
          <w:p w14:paraId="365E0482" w14:textId="30C47B8E" w:rsidR="00156681" w:rsidRDefault="00156681" w:rsidP="00FC730F">
            <w:pPr>
              <w:widowControl/>
              <w:jc w:val="center"/>
              <w:rPr>
                <w:rFonts w:eastAsia="Batang" w:cs="Arial"/>
                <w:i/>
                <w:iCs/>
                <w:color w:val="000000" w:themeColor="text1"/>
                <w:sz w:val="16"/>
                <w:szCs w:val="16"/>
                <w:lang w:val="en-AU" w:bidi="ar-SA"/>
              </w:rPr>
            </w:pPr>
            <w:r w:rsidRPr="00563A4A">
              <w:rPr>
                <w:rFonts w:eastAsia="Batang" w:cs="Arial"/>
                <w:i/>
                <w:iCs/>
                <w:color w:val="000000" w:themeColor="text1"/>
                <w:sz w:val="16"/>
                <w:szCs w:val="16"/>
                <w:lang w:val="en-AU" w:bidi="ar-SA"/>
              </w:rPr>
              <w:t>(var. Ranger Russet)</w:t>
            </w:r>
          </w:p>
        </w:tc>
        <w:tc>
          <w:tcPr>
            <w:tcW w:w="5766" w:type="dxa"/>
            <w:tcBorders>
              <w:top w:val="single" w:sz="4" w:space="0" w:color="auto"/>
              <w:left w:val="single" w:sz="4" w:space="0" w:color="auto"/>
              <w:bottom w:val="single" w:sz="4" w:space="0" w:color="auto"/>
              <w:right w:val="single" w:sz="4" w:space="0" w:color="auto"/>
            </w:tcBorders>
            <w:vAlign w:val="center"/>
          </w:tcPr>
          <w:p w14:paraId="4FDFB223" w14:textId="77777777" w:rsidR="00156681" w:rsidRPr="00A30F7D" w:rsidRDefault="00156681" w:rsidP="00C44A85">
            <w:pPr>
              <w:widowControl/>
              <w:ind w:left="34"/>
              <w:rPr>
                <w:rFonts w:eastAsia="Batang" w:cs="Arial"/>
                <w:iCs/>
                <w:color w:val="000000" w:themeColor="text1"/>
                <w:sz w:val="16"/>
                <w:szCs w:val="16"/>
                <w:lang w:bidi="ar-SA"/>
              </w:rPr>
            </w:pPr>
            <w:r>
              <w:rPr>
                <w:rFonts w:eastAsia="Batang" w:cs="Arial"/>
                <w:iCs/>
                <w:color w:val="000000" w:themeColor="text1"/>
                <w:sz w:val="16"/>
                <w:szCs w:val="16"/>
                <w:lang w:val="en-AU" w:bidi="ar-SA"/>
              </w:rPr>
              <w:t xml:space="preserve">One of the two convergent promoters driving expression of the inverted repeat fragments of </w:t>
            </w:r>
            <w:r w:rsidRPr="00B61F63">
              <w:rPr>
                <w:rFonts w:eastAsia="Batang" w:cs="Arial"/>
                <w:i/>
                <w:iCs/>
                <w:color w:val="000000" w:themeColor="text1"/>
                <w:sz w:val="16"/>
                <w:szCs w:val="16"/>
                <w:lang w:val="en-AU" w:bidi="ar-SA"/>
              </w:rPr>
              <w:t>PhL and R1</w:t>
            </w:r>
          </w:p>
        </w:tc>
      </w:tr>
      <w:tr w:rsidR="00223118" w14:paraId="7F1B3854" w14:textId="77777777" w:rsidTr="00C44A85">
        <w:trPr>
          <w:trHeight w:val="283"/>
          <w:jc w:val="center"/>
        </w:trPr>
        <w:tc>
          <w:tcPr>
            <w:tcW w:w="3105" w:type="dxa"/>
            <w:tcBorders>
              <w:top w:val="single" w:sz="4" w:space="0" w:color="auto"/>
              <w:left w:val="single" w:sz="4" w:space="0" w:color="auto"/>
              <w:bottom w:val="single" w:sz="4" w:space="0" w:color="auto"/>
              <w:right w:val="single" w:sz="4" w:space="0" w:color="auto"/>
            </w:tcBorders>
            <w:vAlign w:val="center"/>
          </w:tcPr>
          <w:p w14:paraId="4C7F65AE" w14:textId="77777777" w:rsidR="00156681" w:rsidRDefault="00156681" w:rsidP="00C44A85">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Intervening sequence</w:t>
            </w:r>
          </w:p>
        </w:tc>
        <w:tc>
          <w:tcPr>
            <w:tcW w:w="1701" w:type="dxa"/>
            <w:tcBorders>
              <w:top w:val="single" w:sz="4" w:space="0" w:color="auto"/>
              <w:left w:val="single" w:sz="4" w:space="0" w:color="auto"/>
              <w:bottom w:val="single" w:sz="4" w:space="0" w:color="auto"/>
              <w:right w:val="single" w:sz="4" w:space="0" w:color="auto"/>
            </w:tcBorders>
            <w:vAlign w:val="center"/>
          </w:tcPr>
          <w:p w14:paraId="4E6C92E3"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9,954 – 9,962</w:t>
            </w:r>
          </w:p>
        </w:tc>
        <w:tc>
          <w:tcPr>
            <w:tcW w:w="1417" w:type="dxa"/>
            <w:tcBorders>
              <w:top w:val="single" w:sz="4" w:space="0" w:color="auto"/>
              <w:left w:val="single" w:sz="4" w:space="0" w:color="auto"/>
              <w:bottom w:val="single" w:sz="4" w:space="0" w:color="auto"/>
              <w:right w:val="single" w:sz="4" w:space="0" w:color="auto"/>
            </w:tcBorders>
            <w:vAlign w:val="center"/>
          </w:tcPr>
          <w:p w14:paraId="364BDDAA"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9</w:t>
            </w:r>
          </w:p>
        </w:tc>
        <w:tc>
          <w:tcPr>
            <w:tcW w:w="1985" w:type="dxa"/>
            <w:tcBorders>
              <w:top w:val="single" w:sz="4" w:space="0" w:color="auto"/>
              <w:left w:val="single" w:sz="4" w:space="0" w:color="auto"/>
              <w:bottom w:val="single" w:sz="4" w:space="0" w:color="auto"/>
              <w:right w:val="single" w:sz="4" w:space="0" w:color="auto"/>
            </w:tcBorders>
            <w:vAlign w:val="center"/>
          </w:tcPr>
          <w:p w14:paraId="17839C60" w14:textId="77777777" w:rsidR="00156681" w:rsidRDefault="00156681" w:rsidP="00FC730F">
            <w:pPr>
              <w:widowControl/>
              <w:jc w:val="center"/>
              <w:rPr>
                <w:rFonts w:eastAsia="Batang" w:cs="Arial"/>
                <w:i/>
                <w:iCs/>
                <w:color w:val="000000" w:themeColor="text1"/>
                <w:sz w:val="16"/>
                <w:szCs w:val="16"/>
                <w:lang w:val="en-AU" w:bidi="ar-SA"/>
              </w:rPr>
            </w:pPr>
            <w:r>
              <w:rPr>
                <w:rFonts w:eastAsia="Batang" w:cs="Arial"/>
                <w:i/>
                <w:iCs/>
                <w:color w:val="000000" w:themeColor="text1"/>
                <w:sz w:val="16"/>
                <w:szCs w:val="16"/>
                <w:lang w:val="en-AU" w:bidi="ar-SA"/>
              </w:rPr>
              <w:t>S. tuberosum</w:t>
            </w:r>
          </w:p>
        </w:tc>
        <w:tc>
          <w:tcPr>
            <w:tcW w:w="5766" w:type="dxa"/>
            <w:tcBorders>
              <w:top w:val="single" w:sz="4" w:space="0" w:color="auto"/>
              <w:left w:val="single" w:sz="4" w:space="0" w:color="auto"/>
              <w:bottom w:val="single" w:sz="4" w:space="0" w:color="auto"/>
              <w:right w:val="single" w:sz="4" w:space="0" w:color="auto"/>
            </w:tcBorders>
            <w:vAlign w:val="center"/>
          </w:tcPr>
          <w:p w14:paraId="2F12CBA5" w14:textId="77777777" w:rsidR="00156681" w:rsidRDefault="00156681" w:rsidP="00C44A85">
            <w:pPr>
              <w:widowControl/>
              <w:ind w:left="34"/>
              <w:rPr>
                <w:rFonts w:eastAsia="Batang" w:cs="Arial"/>
                <w:iCs/>
                <w:color w:val="000000" w:themeColor="text1"/>
                <w:sz w:val="16"/>
                <w:szCs w:val="16"/>
                <w:lang w:bidi="ar-SA"/>
              </w:rPr>
            </w:pPr>
            <w:r w:rsidRPr="00644CED">
              <w:rPr>
                <w:rFonts w:eastAsia="Batang" w:cs="Arial"/>
                <w:iCs/>
                <w:color w:val="000000" w:themeColor="text1"/>
                <w:sz w:val="16"/>
                <w:szCs w:val="16"/>
                <w:lang w:val="en-AU" w:bidi="ar-SA"/>
              </w:rPr>
              <w:t>Sequence used for DNA cloning</w:t>
            </w:r>
          </w:p>
        </w:tc>
      </w:tr>
      <w:tr w:rsidR="00223118" w14:paraId="79AC7E9F" w14:textId="77777777" w:rsidTr="00223118">
        <w:trPr>
          <w:trHeight w:val="504"/>
          <w:jc w:val="center"/>
        </w:trPr>
        <w:tc>
          <w:tcPr>
            <w:tcW w:w="3105"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524CE1FB" w14:textId="77777777" w:rsidR="00156681" w:rsidRDefault="00156681" w:rsidP="00C44A85">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Right border region</w:t>
            </w:r>
          </w:p>
        </w:tc>
        <w:tc>
          <w:tcPr>
            <w:tcW w:w="170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A863093" w14:textId="77777777" w:rsidR="00156681" w:rsidRPr="00260A1F"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9,963 – 10,123</w:t>
            </w:r>
          </w:p>
        </w:tc>
        <w:tc>
          <w:tcPr>
            <w:tcW w:w="141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390261CD" w14:textId="77777777" w:rsidR="00156681" w:rsidRPr="00260A1F"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161</w:t>
            </w:r>
          </w:p>
        </w:tc>
        <w:tc>
          <w:tcPr>
            <w:tcW w:w="1985"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B6ECC9E" w14:textId="77777777" w:rsidR="00156681" w:rsidRPr="000552EB" w:rsidRDefault="00156681" w:rsidP="00FC730F">
            <w:pPr>
              <w:widowControl/>
              <w:jc w:val="center"/>
              <w:rPr>
                <w:rFonts w:eastAsia="Batang" w:cs="Arial"/>
                <w:iCs/>
                <w:color w:val="000000" w:themeColor="text1"/>
                <w:sz w:val="16"/>
                <w:szCs w:val="16"/>
                <w:lang w:val="en-AU" w:bidi="ar-SA"/>
              </w:rPr>
            </w:pPr>
            <w:r w:rsidRPr="000552EB">
              <w:rPr>
                <w:rFonts w:eastAsia="Batang" w:cs="Arial"/>
                <w:i/>
                <w:iCs/>
                <w:color w:val="000000" w:themeColor="text1"/>
                <w:sz w:val="16"/>
                <w:szCs w:val="16"/>
                <w:lang w:val="en-AU" w:bidi="ar-SA"/>
              </w:rPr>
              <w:t>S. tuberosum</w:t>
            </w:r>
            <w:r>
              <w:rPr>
                <w:rFonts w:eastAsia="Batang" w:cs="Arial"/>
                <w:i/>
                <w:iCs/>
                <w:color w:val="000000" w:themeColor="text1"/>
                <w:sz w:val="16"/>
                <w:szCs w:val="16"/>
                <w:lang w:val="en-AU" w:bidi="ar-SA"/>
              </w:rPr>
              <w:t xml:space="preserve"> </w:t>
            </w:r>
            <w:r>
              <w:rPr>
                <w:rFonts w:eastAsia="Batang" w:cs="Arial"/>
                <w:iCs/>
                <w:color w:val="000000" w:themeColor="text1"/>
                <w:sz w:val="16"/>
                <w:szCs w:val="16"/>
                <w:lang w:val="en-AU" w:bidi="ar-SA"/>
              </w:rPr>
              <w:t>(var. Ranger Russet)</w:t>
            </w:r>
          </w:p>
        </w:tc>
        <w:tc>
          <w:tcPr>
            <w:tcW w:w="576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54AC8664" w14:textId="32165D3F" w:rsidR="00156681" w:rsidRDefault="00156681" w:rsidP="00C44A85">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Supports secondary cleavage at RB site</w:t>
            </w:r>
            <w:r w:rsidR="00E6310C">
              <w:rPr>
                <w:rFonts w:eastAsia="Batang" w:cs="Arial"/>
                <w:iCs/>
                <w:color w:val="000000" w:themeColor="text1"/>
                <w:sz w:val="16"/>
                <w:szCs w:val="16"/>
                <w:lang w:val="en-AU" w:bidi="ar-SA"/>
              </w:rPr>
              <w:t xml:space="preserve"> and provides buffer for truncations</w:t>
            </w:r>
          </w:p>
        </w:tc>
      </w:tr>
      <w:tr w:rsidR="00223118" w:rsidRPr="00260A1F" w14:paraId="461EB784" w14:textId="77777777" w:rsidTr="00C44A85">
        <w:trPr>
          <w:trHeight w:val="505"/>
          <w:jc w:val="center"/>
        </w:trPr>
        <w:tc>
          <w:tcPr>
            <w:tcW w:w="3105"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98280DC" w14:textId="77777777" w:rsidR="00156681" w:rsidRDefault="00156681" w:rsidP="00C44A85">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Right border (RB)</w:t>
            </w:r>
          </w:p>
        </w:tc>
        <w:tc>
          <w:tcPr>
            <w:tcW w:w="170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E9675BA"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10,124 -10,148</w:t>
            </w:r>
          </w:p>
        </w:tc>
        <w:tc>
          <w:tcPr>
            <w:tcW w:w="141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7D2F396F" w14:textId="77777777" w:rsidR="00156681" w:rsidRDefault="00156681" w:rsidP="00FC730F">
            <w:pPr>
              <w:widowControl/>
              <w:jc w:val="center"/>
              <w:rPr>
                <w:rFonts w:eastAsia="Batang" w:cs="Arial"/>
                <w:iCs/>
                <w:color w:val="000000" w:themeColor="text1"/>
                <w:sz w:val="16"/>
                <w:szCs w:val="16"/>
                <w:lang w:val="en-AU" w:bidi="ar-SA"/>
              </w:rPr>
            </w:pPr>
            <w:r w:rsidRPr="00260A1F">
              <w:rPr>
                <w:rFonts w:eastAsia="Batang" w:cs="Arial"/>
                <w:iCs/>
                <w:color w:val="000000" w:themeColor="text1"/>
                <w:sz w:val="16"/>
                <w:szCs w:val="16"/>
                <w:lang w:val="en-AU" w:bidi="ar-SA"/>
              </w:rPr>
              <w:t>25</w:t>
            </w:r>
          </w:p>
        </w:tc>
        <w:tc>
          <w:tcPr>
            <w:tcW w:w="1985"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17BB4180" w14:textId="77777777" w:rsidR="00156681" w:rsidRPr="008A2B04" w:rsidRDefault="00156681" w:rsidP="00FC730F">
            <w:pPr>
              <w:widowControl/>
              <w:jc w:val="center"/>
              <w:rPr>
                <w:rFonts w:eastAsia="Batang" w:cs="Arial"/>
                <w:i/>
                <w:iCs/>
                <w:color w:val="000000" w:themeColor="text1"/>
                <w:sz w:val="16"/>
                <w:szCs w:val="16"/>
                <w:lang w:val="en-AU" w:bidi="ar-SA"/>
              </w:rPr>
            </w:pPr>
            <w:r w:rsidRPr="00260A1F">
              <w:rPr>
                <w:rFonts w:eastAsia="Batang" w:cs="Arial"/>
                <w:iCs/>
                <w:color w:val="000000" w:themeColor="text1"/>
                <w:sz w:val="16"/>
                <w:szCs w:val="16"/>
                <w:lang w:val="en-AU" w:bidi="ar-SA"/>
              </w:rPr>
              <w:t>Synthetic</w:t>
            </w:r>
            <w:r w:rsidRPr="00F640B5">
              <w:rPr>
                <w:rFonts w:eastAsia="Batang" w:cs="Arial"/>
                <w:iCs/>
                <w:color w:val="000000" w:themeColor="text1"/>
                <w:sz w:val="16"/>
                <w:szCs w:val="16"/>
                <w:vertAlign w:val="superscript"/>
                <w:lang w:val="en-AU" w:bidi="ar-SA"/>
              </w:rPr>
              <w:t>1</w:t>
            </w:r>
          </w:p>
        </w:tc>
        <w:tc>
          <w:tcPr>
            <w:tcW w:w="576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34E27460" w14:textId="5ED7AD2D" w:rsidR="00690B28" w:rsidRDefault="00E6310C" w:rsidP="00690B28">
            <w:pPr>
              <w:widowControl/>
              <w:ind w:left="34"/>
              <w:rPr>
                <w:rFonts w:eastAsia="Batang" w:cs="Arial"/>
                <w:iCs/>
                <w:color w:val="000000" w:themeColor="text1"/>
                <w:sz w:val="16"/>
                <w:szCs w:val="16"/>
                <w:lang w:val="en-AU" w:bidi="ar-SA"/>
              </w:rPr>
            </w:pPr>
            <w:r>
              <w:rPr>
                <w:rFonts w:eastAsia="Batang" w:cs="Arial"/>
                <w:iCs/>
                <w:color w:val="000000" w:themeColor="text1"/>
                <w:sz w:val="16"/>
                <w:szCs w:val="16"/>
                <w:lang w:val="en-AU" w:bidi="ar-SA"/>
              </w:rPr>
              <w:t>S</w:t>
            </w:r>
            <w:r w:rsidR="00156681">
              <w:rPr>
                <w:rFonts w:eastAsia="Batang" w:cs="Arial"/>
                <w:iCs/>
                <w:color w:val="000000" w:themeColor="text1"/>
                <w:sz w:val="16"/>
                <w:szCs w:val="16"/>
                <w:lang w:val="en-AU" w:bidi="ar-SA"/>
              </w:rPr>
              <w:t>econdary cleavage</w:t>
            </w:r>
            <w:r>
              <w:rPr>
                <w:rFonts w:eastAsia="Batang" w:cs="Arial"/>
                <w:iCs/>
                <w:color w:val="000000" w:themeColor="text1"/>
                <w:sz w:val="16"/>
                <w:szCs w:val="16"/>
                <w:lang w:val="en-AU" w:bidi="ar-SA"/>
              </w:rPr>
              <w:t xml:space="preserve"> site used</w:t>
            </w:r>
            <w:r w:rsidR="00156681">
              <w:rPr>
                <w:rFonts w:eastAsia="Batang" w:cs="Arial"/>
                <w:iCs/>
                <w:color w:val="000000" w:themeColor="text1"/>
                <w:sz w:val="16"/>
                <w:szCs w:val="16"/>
                <w:lang w:val="en-AU" w:bidi="ar-SA"/>
              </w:rPr>
              <w:t xml:space="preserve"> to release </w:t>
            </w:r>
            <w:r w:rsidR="00690B28">
              <w:rPr>
                <w:rFonts w:eastAsia="Batang" w:cs="Arial"/>
                <w:iCs/>
                <w:color w:val="000000" w:themeColor="text1"/>
                <w:sz w:val="16"/>
                <w:szCs w:val="16"/>
                <w:lang w:val="en-AU" w:bidi="ar-SA"/>
              </w:rPr>
              <w:t>ss</w:t>
            </w:r>
            <w:r w:rsidR="00156681">
              <w:rPr>
                <w:rFonts w:eastAsia="Batang" w:cs="Arial"/>
                <w:iCs/>
                <w:color w:val="000000" w:themeColor="text1"/>
                <w:sz w:val="16"/>
                <w:szCs w:val="16"/>
                <w:lang w:val="en-AU" w:bidi="ar-SA"/>
              </w:rPr>
              <w:t xml:space="preserve">DNA insert from pSIM1278 </w:t>
            </w:r>
          </w:p>
          <w:p w14:paraId="136934E4" w14:textId="6E9756F9" w:rsidR="00156681" w:rsidRPr="008A2B04" w:rsidRDefault="001446C9" w:rsidP="00690B28">
            <w:pPr>
              <w:widowControl/>
              <w:ind w:left="34"/>
              <w:rPr>
                <w:rFonts w:eastAsia="Batang" w:cs="Arial"/>
                <w:iCs/>
                <w:color w:val="000000" w:themeColor="text1"/>
                <w:sz w:val="16"/>
                <w:szCs w:val="16"/>
                <w:lang w:val="en-AU" w:bidi="ar-SA"/>
              </w:rPr>
            </w:pPr>
            <w:r>
              <w:rPr>
                <w:rFonts w:eastAsia="Batang" w:cs="Arial"/>
                <w:iCs/>
                <w:color w:val="000000" w:themeColor="text1"/>
                <w:sz w:val="16"/>
                <w:szCs w:val="16"/>
                <w:lang w:val="en-AU" w:bidi="ar-SA"/>
              </w:rPr>
              <w:fldChar w:fldCharType="begin"/>
            </w:r>
            <w:r>
              <w:rPr>
                <w:rFonts w:eastAsia="Batang" w:cs="Arial"/>
                <w:iCs/>
                <w:color w:val="000000" w:themeColor="text1"/>
                <w:sz w:val="16"/>
                <w:szCs w:val="16"/>
                <w:lang w:val="en-AU" w:bidi="ar-SA"/>
              </w:rPr>
              <w:instrText>ADDIN CITAVI.PLACEHOLDER 5bca2e6c-81ca-4e94-acbd-84eb13e14d93 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2YW4gSGFhcmVuIGV0IGFsLiAxOTg5KTwvVGV4dD4NCiAgICA8L1RleHRVbml0Pg0KICA8L1RleHRVbml0cz4NCjwvUGxhY2Vob2xkZXI+</w:instrText>
            </w:r>
            <w:r>
              <w:rPr>
                <w:rFonts w:eastAsia="Batang" w:cs="Arial"/>
                <w:iCs/>
                <w:color w:val="000000" w:themeColor="text1"/>
                <w:sz w:val="16"/>
                <w:szCs w:val="16"/>
                <w:lang w:val="en-AU" w:bidi="ar-SA"/>
              </w:rPr>
              <w:fldChar w:fldCharType="separate"/>
            </w:r>
            <w:bookmarkStart w:id="66" w:name="_CTVP0015bca2e6c81ca4e94acbd84eb13e14d93"/>
            <w:r>
              <w:rPr>
                <w:rFonts w:eastAsia="Batang" w:cs="Arial"/>
                <w:iCs/>
                <w:color w:val="000000" w:themeColor="text1"/>
                <w:sz w:val="16"/>
                <w:szCs w:val="16"/>
                <w:lang w:val="en-AU" w:bidi="ar-SA"/>
              </w:rPr>
              <w:t>(van Haaren et al. 1989)</w:t>
            </w:r>
            <w:bookmarkEnd w:id="66"/>
            <w:r>
              <w:rPr>
                <w:rFonts w:eastAsia="Batang" w:cs="Arial"/>
                <w:iCs/>
                <w:color w:val="000000" w:themeColor="text1"/>
                <w:sz w:val="16"/>
                <w:szCs w:val="16"/>
                <w:lang w:val="en-AU" w:bidi="ar-SA"/>
              </w:rPr>
              <w:fldChar w:fldCharType="end"/>
            </w:r>
          </w:p>
        </w:tc>
      </w:tr>
    </w:tbl>
    <w:p w14:paraId="23730EA2" w14:textId="77777777" w:rsidR="00156681" w:rsidRPr="00690B28" w:rsidRDefault="00156681" w:rsidP="00FC730F">
      <w:pPr>
        <w:spacing w:before="40"/>
        <w:rPr>
          <w:iCs/>
          <w:color w:val="000000" w:themeColor="text1"/>
          <w:sz w:val="18"/>
          <w:szCs w:val="18"/>
          <w:lang w:val="en-AU"/>
        </w:rPr>
      </w:pPr>
      <w:r w:rsidRPr="00690B28">
        <w:rPr>
          <w:iCs/>
          <w:color w:val="000000" w:themeColor="text1"/>
          <w:sz w:val="18"/>
          <w:szCs w:val="18"/>
          <w:vertAlign w:val="superscript"/>
          <w:lang w:val="en-AU"/>
        </w:rPr>
        <w:t>1</w:t>
      </w:r>
      <w:r w:rsidRPr="00690B28">
        <w:rPr>
          <w:iCs/>
          <w:color w:val="000000" w:themeColor="text1"/>
          <w:sz w:val="18"/>
          <w:szCs w:val="18"/>
          <w:lang w:val="en-AU"/>
        </w:rPr>
        <w:t xml:space="preserve">The LB and RB sequences (25 bp each) were synthetically designed to be similar to and function like T-DNA borders from </w:t>
      </w:r>
      <w:r w:rsidRPr="00455F31">
        <w:rPr>
          <w:i/>
          <w:iCs/>
          <w:color w:val="000000" w:themeColor="text1"/>
          <w:sz w:val="18"/>
          <w:szCs w:val="18"/>
          <w:lang w:val="en-AU"/>
        </w:rPr>
        <w:t>Agrobacterium tumefaciens</w:t>
      </w:r>
      <w:r w:rsidRPr="00690B28">
        <w:rPr>
          <w:iCs/>
          <w:color w:val="000000" w:themeColor="text1"/>
          <w:sz w:val="18"/>
          <w:szCs w:val="18"/>
          <w:lang w:val="en-AU"/>
        </w:rPr>
        <w:t>.</w:t>
      </w:r>
    </w:p>
    <w:p w14:paraId="1E4B4DCC" w14:textId="0A970641" w:rsidR="00690B28" w:rsidRPr="00690B28" w:rsidRDefault="00690B28" w:rsidP="00690B28">
      <w:pPr>
        <w:rPr>
          <w:iCs/>
          <w:color w:val="000000" w:themeColor="text1"/>
          <w:sz w:val="18"/>
          <w:szCs w:val="18"/>
          <w:lang w:val="en-AU"/>
        </w:rPr>
      </w:pPr>
      <w:r w:rsidRPr="00690B28">
        <w:rPr>
          <w:iCs/>
          <w:color w:val="000000" w:themeColor="text1"/>
          <w:sz w:val="18"/>
          <w:szCs w:val="18"/>
          <w:vertAlign w:val="superscript"/>
          <w:lang w:val="en-AU"/>
        </w:rPr>
        <w:t>2</w:t>
      </w:r>
      <w:r w:rsidRPr="00690B28">
        <w:rPr>
          <w:iCs/>
          <w:color w:val="000000" w:themeColor="text1"/>
          <w:sz w:val="18"/>
          <w:szCs w:val="18"/>
          <w:lang w:val="en-AU"/>
        </w:rPr>
        <w:t>ssDNA</w:t>
      </w:r>
      <w:r>
        <w:rPr>
          <w:iCs/>
          <w:color w:val="000000" w:themeColor="text1"/>
          <w:sz w:val="18"/>
          <w:szCs w:val="18"/>
          <w:lang w:val="en-AU"/>
        </w:rPr>
        <w:t>:</w:t>
      </w:r>
      <w:r w:rsidRPr="00690B28">
        <w:rPr>
          <w:iCs/>
          <w:color w:val="000000" w:themeColor="text1"/>
          <w:sz w:val="18"/>
          <w:szCs w:val="18"/>
          <w:lang w:val="en-AU"/>
        </w:rPr>
        <w:t xml:space="preserve"> single stranded DNA molecule</w:t>
      </w:r>
    </w:p>
    <w:p w14:paraId="6237F192" w14:textId="13C37DD7" w:rsidR="005951D9" w:rsidRPr="00690B28" w:rsidRDefault="00690B28" w:rsidP="005951D9">
      <w:pPr>
        <w:rPr>
          <w:iCs/>
          <w:color w:val="000000" w:themeColor="text1"/>
          <w:sz w:val="18"/>
          <w:szCs w:val="18"/>
          <w:lang w:val="en-AU"/>
        </w:rPr>
      </w:pPr>
      <w:r w:rsidRPr="00690B28">
        <w:rPr>
          <w:iCs/>
          <w:color w:val="000000" w:themeColor="text1"/>
          <w:sz w:val="18"/>
          <w:szCs w:val="18"/>
          <w:vertAlign w:val="superscript"/>
          <w:lang w:val="en-AU"/>
        </w:rPr>
        <w:t>3</w:t>
      </w:r>
      <w:r w:rsidR="005951D9" w:rsidRPr="00690B28">
        <w:rPr>
          <w:iCs/>
          <w:color w:val="000000" w:themeColor="text1"/>
          <w:sz w:val="18"/>
          <w:szCs w:val="18"/>
          <w:lang w:val="en-AU"/>
        </w:rPr>
        <w:t>dsRNA: double stranded RNA molecule</w:t>
      </w:r>
    </w:p>
    <w:p w14:paraId="100521DD" w14:textId="2C89BBFD" w:rsidR="00156681" w:rsidRPr="00690B28" w:rsidRDefault="00690B28" w:rsidP="00156681">
      <w:pPr>
        <w:rPr>
          <w:iCs/>
          <w:color w:val="000000" w:themeColor="text1"/>
          <w:sz w:val="18"/>
          <w:szCs w:val="18"/>
          <w:vertAlign w:val="superscript"/>
          <w:lang w:val="en-AU"/>
        </w:rPr>
      </w:pPr>
      <w:r w:rsidRPr="00690B28">
        <w:rPr>
          <w:iCs/>
          <w:color w:val="000000" w:themeColor="text1"/>
          <w:sz w:val="18"/>
          <w:szCs w:val="18"/>
          <w:vertAlign w:val="superscript"/>
          <w:lang w:val="en-AU"/>
        </w:rPr>
        <w:t>4</w:t>
      </w:r>
      <w:r w:rsidR="00156681" w:rsidRPr="00690B28">
        <w:rPr>
          <w:i/>
          <w:iCs/>
          <w:color w:val="000000" w:themeColor="text1"/>
          <w:sz w:val="18"/>
          <w:szCs w:val="18"/>
          <w:lang w:val="en-AU"/>
        </w:rPr>
        <w:t>ASN1</w:t>
      </w:r>
      <w:r w:rsidR="00156681" w:rsidRPr="00690B28">
        <w:rPr>
          <w:iCs/>
          <w:color w:val="000000" w:themeColor="text1"/>
          <w:sz w:val="18"/>
          <w:szCs w:val="18"/>
          <w:lang w:val="en-AU"/>
        </w:rPr>
        <w:t xml:space="preserve"> is referred to as </w:t>
      </w:r>
      <w:r w:rsidR="00156681" w:rsidRPr="00690B28">
        <w:rPr>
          <w:i/>
          <w:iCs/>
          <w:color w:val="000000" w:themeColor="text1"/>
          <w:sz w:val="18"/>
          <w:szCs w:val="18"/>
          <w:lang w:val="en-AU"/>
        </w:rPr>
        <w:t>StAst1</w:t>
      </w:r>
      <w:r w:rsidR="00156681" w:rsidRPr="00690B28">
        <w:rPr>
          <w:iCs/>
          <w:color w:val="000000" w:themeColor="text1"/>
          <w:sz w:val="18"/>
          <w:szCs w:val="18"/>
          <w:lang w:val="en-AU"/>
        </w:rPr>
        <w:t xml:space="preserve"> in Chawla et al. (2012)</w:t>
      </w:r>
    </w:p>
    <w:p w14:paraId="2FF0D9ED" w14:textId="710991F5" w:rsidR="00156681" w:rsidRDefault="00156681" w:rsidP="00156681">
      <w:pPr>
        <w:widowControl/>
        <w:rPr>
          <w:color w:val="000000" w:themeColor="text1"/>
        </w:rPr>
      </w:pPr>
    </w:p>
    <w:p w14:paraId="231B7760" w14:textId="4DE399CE" w:rsidR="00223D0B" w:rsidRPr="00E93C17" w:rsidRDefault="00223D0B" w:rsidP="00E93C17">
      <w:pPr>
        <w:rPr>
          <w:b/>
        </w:rPr>
      </w:pPr>
    </w:p>
    <w:p w14:paraId="04057CB1" w14:textId="7882B421" w:rsidR="00156681" w:rsidRPr="00E93C17" w:rsidRDefault="00156681" w:rsidP="00E93C17">
      <w:pPr>
        <w:rPr>
          <w:b/>
        </w:rPr>
      </w:pPr>
      <w:bookmarkStart w:id="67" w:name="_Toc455502415"/>
      <w:r w:rsidRPr="00E93C17">
        <w:rPr>
          <w:b/>
        </w:rPr>
        <w:t>Table</w:t>
      </w:r>
      <w:r w:rsidR="00133C42" w:rsidRPr="00E93C17">
        <w:rPr>
          <w:b/>
        </w:rPr>
        <w:t xml:space="preserve"> 4</w:t>
      </w:r>
      <w:r w:rsidRPr="00E93C17">
        <w:rPr>
          <w:b/>
        </w:rPr>
        <w:t>:</w:t>
      </w:r>
      <w:r w:rsidRPr="00E93C17">
        <w:rPr>
          <w:b/>
          <w:color w:val="0000FF"/>
        </w:rPr>
        <w:t xml:space="preserve"> </w:t>
      </w:r>
      <w:r w:rsidRPr="00E93C17">
        <w:rPr>
          <w:b/>
        </w:rPr>
        <w:t>Description of the genetic elements contained in the backbone of pSIM1278</w:t>
      </w:r>
      <w:bookmarkEnd w:id="67"/>
    </w:p>
    <w:p w14:paraId="4945536B" w14:textId="77777777" w:rsidR="00E93C17" w:rsidRPr="00E93C17" w:rsidRDefault="00E93C17" w:rsidP="00E93C17">
      <w:pPr>
        <w:rPr>
          <w:b/>
        </w:rPr>
      </w:pPr>
    </w:p>
    <w:tbl>
      <w:tblPr>
        <w:tblW w:w="14000" w:type="dxa"/>
        <w:jc w:val="center"/>
        <w:tblLayout w:type="fixed"/>
        <w:tblLook w:val="0000" w:firstRow="0" w:lastRow="0" w:firstColumn="0" w:lastColumn="0" w:noHBand="0" w:noVBand="0"/>
      </w:tblPr>
      <w:tblGrid>
        <w:gridCol w:w="3118"/>
        <w:gridCol w:w="1701"/>
        <w:gridCol w:w="1417"/>
        <w:gridCol w:w="1985"/>
        <w:gridCol w:w="5779"/>
      </w:tblGrid>
      <w:tr w:rsidR="00156681" w:rsidRPr="00260A1F" w14:paraId="6FCE1503" w14:textId="77777777" w:rsidTr="00FC730F">
        <w:trPr>
          <w:trHeight w:val="283"/>
          <w:tblHeader/>
          <w:jc w:val="center"/>
        </w:trPr>
        <w:tc>
          <w:tcPr>
            <w:tcW w:w="3118"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618D4B9F" w14:textId="77777777" w:rsidR="00156681" w:rsidRPr="00260A1F" w:rsidRDefault="00156681" w:rsidP="00FC730F">
            <w:pPr>
              <w:widowControl/>
              <w:jc w:val="center"/>
              <w:rPr>
                <w:rFonts w:eastAsia="Batang" w:cs="Arial"/>
                <w:b/>
                <w:bCs/>
                <w:iCs/>
                <w:color w:val="FFFFFF" w:themeColor="background1"/>
                <w:sz w:val="16"/>
                <w:szCs w:val="16"/>
                <w:lang w:val="en-AU" w:bidi="ar-SA"/>
              </w:rPr>
            </w:pPr>
            <w:r w:rsidRPr="00260A1F">
              <w:rPr>
                <w:rFonts w:eastAsia="Batang" w:cs="Arial"/>
                <w:b/>
                <w:bCs/>
                <w:iCs/>
                <w:color w:val="FFFFFF" w:themeColor="background1"/>
                <w:sz w:val="16"/>
                <w:szCs w:val="16"/>
                <w:lang w:val="en-AU" w:bidi="ar-SA"/>
              </w:rPr>
              <w:t>Genetic element</w:t>
            </w:r>
          </w:p>
        </w:tc>
        <w:tc>
          <w:tcPr>
            <w:tcW w:w="1701"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049AEAE2" w14:textId="33C24470" w:rsidR="00156681" w:rsidRPr="00260A1F" w:rsidRDefault="00FC730F" w:rsidP="00FC730F">
            <w:pPr>
              <w:widowControl/>
              <w:jc w:val="center"/>
              <w:rPr>
                <w:rFonts w:eastAsia="Batang" w:cs="Arial"/>
                <w:b/>
                <w:bCs/>
                <w:iCs/>
                <w:color w:val="FFFFFF" w:themeColor="background1"/>
                <w:sz w:val="16"/>
                <w:szCs w:val="16"/>
                <w:lang w:val="en-AU" w:bidi="ar-SA"/>
              </w:rPr>
            </w:pPr>
            <w:r w:rsidRPr="00260A1F">
              <w:rPr>
                <w:rFonts w:eastAsia="Batang" w:cs="Arial"/>
                <w:b/>
                <w:bCs/>
                <w:iCs/>
                <w:color w:val="FFFFFF" w:themeColor="background1"/>
                <w:sz w:val="16"/>
                <w:szCs w:val="16"/>
                <w:lang w:val="en-AU" w:bidi="ar-SA"/>
              </w:rPr>
              <w:t xml:space="preserve">Relative </w:t>
            </w:r>
            <w:r>
              <w:rPr>
                <w:rFonts w:eastAsia="Batang" w:cs="Arial"/>
                <w:b/>
                <w:bCs/>
                <w:iCs/>
                <w:color w:val="FFFFFF" w:themeColor="background1"/>
                <w:sz w:val="16"/>
                <w:szCs w:val="16"/>
                <w:lang w:val="en-AU" w:bidi="ar-SA"/>
              </w:rPr>
              <w:t>position</w:t>
            </w:r>
          </w:p>
        </w:tc>
        <w:tc>
          <w:tcPr>
            <w:tcW w:w="1417"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46318497" w14:textId="77777777" w:rsidR="00156681" w:rsidRPr="00260A1F" w:rsidRDefault="00156681" w:rsidP="00FC730F">
            <w:pPr>
              <w:widowControl/>
              <w:jc w:val="center"/>
              <w:rPr>
                <w:rFonts w:eastAsia="Batang" w:cs="Arial"/>
                <w:b/>
                <w:bCs/>
                <w:iCs/>
                <w:color w:val="FFFFFF" w:themeColor="background1"/>
                <w:sz w:val="16"/>
                <w:szCs w:val="16"/>
                <w:lang w:val="en-AU" w:bidi="ar-SA"/>
              </w:rPr>
            </w:pPr>
            <w:r w:rsidRPr="00260A1F">
              <w:rPr>
                <w:rFonts w:eastAsia="Batang" w:cs="Arial"/>
                <w:b/>
                <w:bCs/>
                <w:iCs/>
                <w:color w:val="FFFFFF" w:themeColor="background1"/>
                <w:sz w:val="16"/>
                <w:szCs w:val="16"/>
                <w:lang w:val="en-AU" w:bidi="ar-SA"/>
              </w:rPr>
              <w:t>Size (bp)</w:t>
            </w:r>
          </w:p>
        </w:tc>
        <w:tc>
          <w:tcPr>
            <w:tcW w:w="1985"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74B8804D" w14:textId="77777777" w:rsidR="00156681" w:rsidRPr="00260A1F" w:rsidRDefault="00156681" w:rsidP="00FC730F">
            <w:pPr>
              <w:widowControl/>
              <w:jc w:val="center"/>
              <w:rPr>
                <w:rFonts w:eastAsia="Batang" w:cs="Arial"/>
                <w:b/>
                <w:bCs/>
                <w:iCs/>
                <w:color w:val="FFFFFF" w:themeColor="background1"/>
                <w:sz w:val="16"/>
                <w:szCs w:val="16"/>
                <w:lang w:val="en-AU" w:bidi="ar-SA"/>
              </w:rPr>
            </w:pPr>
            <w:r w:rsidRPr="00260A1F">
              <w:rPr>
                <w:rFonts w:eastAsia="Batang" w:cs="Arial"/>
                <w:b/>
                <w:bCs/>
                <w:iCs/>
                <w:color w:val="FFFFFF" w:themeColor="background1"/>
                <w:sz w:val="16"/>
                <w:szCs w:val="16"/>
                <w:lang w:val="en-AU" w:bidi="ar-SA"/>
              </w:rPr>
              <w:t>Source</w:t>
            </w:r>
          </w:p>
        </w:tc>
        <w:tc>
          <w:tcPr>
            <w:tcW w:w="5779"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651EF5F1" w14:textId="77777777" w:rsidR="00156681" w:rsidRPr="00260A1F" w:rsidRDefault="00156681" w:rsidP="00FC730F">
            <w:pPr>
              <w:widowControl/>
              <w:jc w:val="center"/>
              <w:rPr>
                <w:rFonts w:eastAsia="Batang" w:cs="Arial"/>
                <w:b/>
                <w:bCs/>
                <w:iCs/>
                <w:color w:val="FFFFFF" w:themeColor="background1"/>
                <w:sz w:val="16"/>
                <w:szCs w:val="16"/>
                <w:lang w:val="en-AU" w:bidi="ar-SA"/>
              </w:rPr>
            </w:pPr>
            <w:r>
              <w:rPr>
                <w:rFonts w:eastAsia="Batang" w:cs="Arial"/>
                <w:b/>
                <w:bCs/>
                <w:iCs/>
                <w:color w:val="FFFFFF" w:themeColor="background1"/>
                <w:sz w:val="16"/>
                <w:szCs w:val="16"/>
                <w:lang w:val="en-AU" w:bidi="ar-SA"/>
              </w:rPr>
              <w:t>Description,</w:t>
            </w:r>
            <w:r w:rsidRPr="00260A1F">
              <w:rPr>
                <w:rFonts w:eastAsia="Batang" w:cs="Arial"/>
                <w:b/>
                <w:bCs/>
                <w:iCs/>
                <w:color w:val="FFFFFF" w:themeColor="background1"/>
                <w:sz w:val="16"/>
                <w:szCs w:val="16"/>
                <w:lang w:val="en-AU" w:bidi="ar-SA"/>
              </w:rPr>
              <w:t xml:space="preserve"> Function</w:t>
            </w:r>
            <w:r>
              <w:rPr>
                <w:rFonts w:eastAsia="Batang" w:cs="Arial"/>
                <w:b/>
                <w:bCs/>
                <w:iCs/>
                <w:color w:val="FFFFFF" w:themeColor="background1"/>
                <w:sz w:val="16"/>
                <w:szCs w:val="16"/>
                <w:lang w:val="en-AU" w:bidi="ar-SA"/>
              </w:rPr>
              <w:t xml:space="preserve"> &amp; Reference</w:t>
            </w:r>
          </w:p>
        </w:tc>
      </w:tr>
      <w:tr w:rsidR="00156681" w:rsidRPr="00260A1F" w14:paraId="591EBD4F" w14:textId="77777777" w:rsidTr="00FC730F">
        <w:trPr>
          <w:trHeight w:val="283"/>
          <w:jc w:val="center"/>
        </w:trPr>
        <w:tc>
          <w:tcPr>
            <w:tcW w:w="3118" w:type="dxa"/>
            <w:tcBorders>
              <w:top w:val="single" w:sz="4" w:space="0" w:color="auto"/>
              <w:left w:val="single" w:sz="4" w:space="0" w:color="auto"/>
              <w:bottom w:val="single" w:sz="4" w:space="0" w:color="auto"/>
              <w:right w:val="single" w:sz="4" w:space="0" w:color="auto"/>
            </w:tcBorders>
            <w:vAlign w:val="center"/>
          </w:tcPr>
          <w:p w14:paraId="5008F499" w14:textId="77777777" w:rsidR="00156681" w:rsidRPr="00260A1F" w:rsidRDefault="00156681" w:rsidP="00FC730F">
            <w:pPr>
              <w:widowControl/>
              <w:jc w:val="center"/>
              <w:rPr>
                <w:rFonts w:eastAsia="Batang" w:cs="Arial"/>
                <w:iCs/>
                <w:color w:val="000000" w:themeColor="text1"/>
                <w:sz w:val="16"/>
                <w:szCs w:val="16"/>
                <w:lang w:val="en-AU" w:bidi="ar-SA"/>
              </w:rPr>
            </w:pPr>
            <w:r w:rsidRPr="00260A1F">
              <w:rPr>
                <w:rFonts w:eastAsia="Batang" w:cs="Arial"/>
                <w:iCs/>
                <w:color w:val="000000" w:themeColor="text1"/>
                <w:sz w:val="16"/>
                <w:szCs w:val="16"/>
                <w:lang w:val="en-AU" w:bidi="ar-SA"/>
              </w:rPr>
              <w:t>Intervening sequence</w:t>
            </w:r>
          </w:p>
        </w:tc>
        <w:tc>
          <w:tcPr>
            <w:tcW w:w="1701" w:type="dxa"/>
            <w:tcBorders>
              <w:top w:val="single" w:sz="4" w:space="0" w:color="auto"/>
              <w:left w:val="single" w:sz="4" w:space="0" w:color="auto"/>
              <w:bottom w:val="single" w:sz="4" w:space="0" w:color="auto"/>
              <w:right w:val="single" w:sz="4" w:space="0" w:color="auto"/>
            </w:tcBorders>
            <w:vAlign w:val="center"/>
          </w:tcPr>
          <w:p w14:paraId="029C69A0" w14:textId="77777777" w:rsidR="00156681" w:rsidRPr="00260A1F"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10,149 – 10,154</w:t>
            </w:r>
          </w:p>
        </w:tc>
        <w:tc>
          <w:tcPr>
            <w:tcW w:w="1417" w:type="dxa"/>
            <w:tcBorders>
              <w:top w:val="single" w:sz="4" w:space="0" w:color="auto"/>
              <w:left w:val="single" w:sz="4" w:space="0" w:color="auto"/>
              <w:bottom w:val="single" w:sz="4" w:space="0" w:color="auto"/>
              <w:right w:val="single" w:sz="4" w:space="0" w:color="auto"/>
            </w:tcBorders>
            <w:vAlign w:val="center"/>
          </w:tcPr>
          <w:p w14:paraId="458CE303" w14:textId="77777777" w:rsidR="00156681" w:rsidRPr="00260A1F"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6</w:t>
            </w:r>
          </w:p>
        </w:tc>
        <w:tc>
          <w:tcPr>
            <w:tcW w:w="1985" w:type="dxa"/>
            <w:tcBorders>
              <w:top w:val="single" w:sz="4" w:space="0" w:color="auto"/>
              <w:left w:val="single" w:sz="4" w:space="0" w:color="auto"/>
              <w:bottom w:val="single" w:sz="4" w:space="0" w:color="auto"/>
              <w:right w:val="single" w:sz="4" w:space="0" w:color="auto"/>
            </w:tcBorders>
            <w:vAlign w:val="center"/>
          </w:tcPr>
          <w:p w14:paraId="48EDB34C" w14:textId="77777777" w:rsidR="00156681" w:rsidRPr="006B609E" w:rsidRDefault="00156681" w:rsidP="00FC730F">
            <w:pPr>
              <w:widowControl/>
              <w:jc w:val="center"/>
              <w:rPr>
                <w:rFonts w:eastAsia="Batang" w:cs="Arial"/>
                <w:iCs/>
                <w:color w:val="000000" w:themeColor="text1"/>
                <w:sz w:val="16"/>
                <w:szCs w:val="16"/>
                <w:lang w:val="en-AU" w:bidi="ar-SA"/>
              </w:rPr>
            </w:pPr>
            <w:r w:rsidRPr="006B609E">
              <w:rPr>
                <w:rFonts w:eastAsia="Batang" w:cs="Arial"/>
                <w:iCs/>
                <w:color w:val="000000" w:themeColor="text1"/>
                <w:sz w:val="16"/>
                <w:szCs w:val="16"/>
                <w:lang w:val="en-AU" w:bidi="ar-SA"/>
              </w:rPr>
              <w:t>Synthetic</w:t>
            </w:r>
          </w:p>
        </w:tc>
        <w:tc>
          <w:tcPr>
            <w:tcW w:w="5779" w:type="dxa"/>
            <w:tcBorders>
              <w:top w:val="single" w:sz="4" w:space="0" w:color="auto"/>
              <w:left w:val="single" w:sz="4" w:space="0" w:color="auto"/>
              <w:bottom w:val="single" w:sz="4" w:space="0" w:color="auto"/>
              <w:right w:val="single" w:sz="4" w:space="0" w:color="auto"/>
            </w:tcBorders>
            <w:vAlign w:val="center"/>
          </w:tcPr>
          <w:p w14:paraId="620446D8" w14:textId="77777777" w:rsidR="00156681" w:rsidRPr="00260A1F" w:rsidRDefault="00156681" w:rsidP="005951D9">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Sequence used for DNA cloning</w:t>
            </w:r>
          </w:p>
        </w:tc>
      </w:tr>
      <w:tr w:rsidR="00156681" w:rsidRPr="00260A1F" w14:paraId="71129247" w14:textId="77777777" w:rsidTr="001E2643">
        <w:trPr>
          <w:trHeight w:val="505"/>
          <w:jc w:val="center"/>
        </w:trPr>
        <w:tc>
          <w:tcPr>
            <w:tcW w:w="31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516EAC" w14:textId="77777777" w:rsidR="00156681" w:rsidRPr="00260A1F"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Overdrive</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0F7056"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10,155 – 10,184</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556165"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30</w:t>
            </w:r>
          </w:p>
        </w:tc>
        <w:tc>
          <w:tcPr>
            <w:tcW w:w="19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86247B" w14:textId="0409CC3F" w:rsidR="00156681" w:rsidRDefault="00B25D96" w:rsidP="00FC730F">
            <w:pPr>
              <w:widowControl/>
              <w:jc w:val="center"/>
              <w:rPr>
                <w:rFonts w:eastAsia="Batang" w:cs="Arial"/>
                <w:i/>
                <w:iCs/>
                <w:color w:val="000000" w:themeColor="text1"/>
                <w:sz w:val="16"/>
                <w:szCs w:val="16"/>
                <w:lang w:val="en-AU" w:bidi="ar-SA"/>
              </w:rPr>
            </w:pPr>
            <w:r>
              <w:rPr>
                <w:rFonts w:eastAsia="Batang" w:cs="Arial"/>
                <w:i/>
                <w:iCs/>
                <w:color w:val="000000" w:themeColor="text1"/>
                <w:sz w:val="16"/>
                <w:szCs w:val="16"/>
                <w:lang w:val="en-AU" w:bidi="ar-SA"/>
              </w:rPr>
              <w:t xml:space="preserve">A. </w:t>
            </w:r>
            <w:r w:rsidR="00156681">
              <w:rPr>
                <w:rFonts w:eastAsia="Batang" w:cs="Arial"/>
                <w:i/>
                <w:iCs/>
                <w:color w:val="000000" w:themeColor="text1"/>
                <w:sz w:val="16"/>
                <w:szCs w:val="16"/>
                <w:lang w:val="en-AU" w:bidi="ar-SA"/>
              </w:rPr>
              <w:t xml:space="preserve">tumefaciens </w:t>
            </w:r>
          </w:p>
          <w:p w14:paraId="4C322C6B" w14:textId="77777777" w:rsidR="00156681" w:rsidRPr="00D10761" w:rsidRDefault="00156681" w:rsidP="00FC730F">
            <w:pPr>
              <w:widowControl/>
              <w:jc w:val="center"/>
              <w:rPr>
                <w:rFonts w:eastAsia="Batang" w:cs="Arial"/>
                <w:iCs/>
                <w:color w:val="000000" w:themeColor="text1"/>
                <w:sz w:val="16"/>
                <w:szCs w:val="16"/>
                <w:lang w:val="en-AU" w:bidi="ar-SA"/>
              </w:rPr>
            </w:pPr>
            <w:r w:rsidRPr="00D10761">
              <w:rPr>
                <w:rFonts w:eastAsia="Batang" w:cs="Arial"/>
                <w:iCs/>
                <w:color w:val="000000" w:themeColor="text1"/>
                <w:sz w:val="16"/>
                <w:szCs w:val="16"/>
                <w:lang w:val="en-AU" w:bidi="ar-SA"/>
              </w:rPr>
              <w:t>Ti-plasmid</w:t>
            </w:r>
          </w:p>
        </w:tc>
        <w:tc>
          <w:tcPr>
            <w:tcW w:w="577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DEE561" w14:textId="177414A7" w:rsidR="00156681" w:rsidRPr="00260A1F" w:rsidRDefault="00156681" w:rsidP="00B25D96">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 xml:space="preserve">Enhances cleavage of </w:t>
            </w:r>
            <w:r w:rsidRPr="00D10761">
              <w:rPr>
                <w:rFonts w:eastAsia="Batang" w:cs="Arial"/>
                <w:i/>
                <w:iCs/>
                <w:color w:val="000000" w:themeColor="text1"/>
                <w:sz w:val="16"/>
                <w:szCs w:val="16"/>
                <w:lang w:val="en-AU" w:bidi="ar-SA"/>
              </w:rPr>
              <w:t>A. tumefaciens</w:t>
            </w:r>
            <w:r>
              <w:rPr>
                <w:rFonts w:eastAsia="Batang" w:cs="Arial"/>
                <w:iCs/>
                <w:color w:val="000000" w:themeColor="text1"/>
                <w:sz w:val="16"/>
                <w:szCs w:val="16"/>
                <w:lang w:val="en-AU" w:bidi="ar-SA"/>
              </w:rPr>
              <w:t xml:space="preserve"> RB site</w:t>
            </w:r>
            <w:r w:rsidR="001E2643" w:rsidRPr="001E2643">
              <w:rPr>
                <w:rFonts w:eastAsia="Batang" w:cs="Arial"/>
                <w:iCs/>
                <w:color w:val="000000" w:themeColor="text1"/>
                <w:sz w:val="16"/>
                <w:szCs w:val="16"/>
                <w:vertAlign w:val="superscript"/>
                <w:lang w:val="en-AU" w:bidi="ar-SA"/>
              </w:rPr>
              <w:t>1</w:t>
            </w:r>
          </w:p>
        </w:tc>
      </w:tr>
      <w:tr w:rsidR="00156681" w:rsidRPr="00260A1F" w14:paraId="26B20AB2" w14:textId="77777777" w:rsidTr="001E2643">
        <w:trPr>
          <w:trHeight w:val="549"/>
          <w:jc w:val="center"/>
        </w:trPr>
        <w:tc>
          <w:tcPr>
            <w:tcW w:w="31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82980A" w14:textId="77777777" w:rsidR="00156681" w:rsidRPr="00260A1F" w:rsidRDefault="00156681" w:rsidP="00FC730F">
            <w:pPr>
              <w:widowControl/>
              <w:jc w:val="center"/>
              <w:rPr>
                <w:rFonts w:eastAsia="Batang" w:cs="Arial"/>
                <w:iCs/>
                <w:color w:val="000000" w:themeColor="text1"/>
                <w:sz w:val="16"/>
                <w:szCs w:val="16"/>
                <w:lang w:val="en-AU" w:bidi="ar-SA"/>
              </w:rPr>
            </w:pPr>
            <w:r w:rsidRPr="00260A1F">
              <w:rPr>
                <w:rFonts w:eastAsia="Batang" w:cs="Arial"/>
                <w:iCs/>
                <w:color w:val="000000" w:themeColor="text1"/>
                <w:sz w:val="16"/>
                <w:szCs w:val="16"/>
                <w:lang w:val="en-AU" w:bidi="ar-SA"/>
              </w:rPr>
              <w:t>Intervening sequence</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0FA733" w14:textId="77777777" w:rsidR="00156681" w:rsidRPr="00260A1F"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10,18</w:t>
            </w:r>
            <w:r w:rsidRPr="00D10761">
              <w:rPr>
                <w:rFonts w:eastAsia="Batang" w:cs="Arial"/>
                <w:iCs/>
                <w:color w:val="000000" w:themeColor="text1"/>
                <w:sz w:val="16"/>
                <w:szCs w:val="16"/>
                <w:lang w:val="en-AU" w:bidi="ar-SA"/>
              </w:rPr>
              <w:t>5 – 11,266</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8E3B33" w14:textId="77777777" w:rsidR="00156681" w:rsidRPr="00260A1F"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1,082</w:t>
            </w:r>
          </w:p>
        </w:tc>
        <w:tc>
          <w:tcPr>
            <w:tcW w:w="19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81EE0B" w14:textId="77777777" w:rsidR="00156681" w:rsidRPr="006B609E" w:rsidRDefault="00156681" w:rsidP="00FC730F">
            <w:pPr>
              <w:widowControl/>
              <w:jc w:val="center"/>
              <w:rPr>
                <w:rFonts w:eastAsia="Batang" w:cs="Arial"/>
                <w:iCs/>
                <w:color w:val="000000" w:themeColor="text1"/>
                <w:sz w:val="16"/>
                <w:szCs w:val="16"/>
                <w:lang w:val="en-AU" w:bidi="ar-SA"/>
              </w:rPr>
            </w:pPr>
            <w:r>
              <w:rPr>
                <w:rFonts w:eastAsia="Batang" w:cs="Arial"/>
                <w:i/>
                <w:iCs/>
                <w:color w:val="000000" w:themeColor="text1"/>
                <w:sz w:val="16"/>
                <w:szCs w:val="16"/>
                <w:lang w:val="en-AU" w:bidi="ar-SA"/>
              </w:rPr>
              <w:t>Pseudomonas fluorescens pVS1</w:t>
            </w:r>
          </w:p>
        </w:tc>
        <w:tc>
          <w:tcPr>
            <w:tcW w:w="577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95DFA9" w14:textId="77777777" w:rsidR="00156681" w:rsidRPr="00260A1F" w:rsidRDefault="00156681" w:rsidP="005951D9">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pVS1 backbone</w:t>
            </w:r>
            <w:r w:rsidRPr="00E26CBE">
              <w:rPr>
                <w:rFonts w:eastAsia="Batang" w:cs="Arial"/>
                <w:iCs/>
                <w:color w:val="000000" w:themeColor="text1"/>
                <w:sz w:val="16"/>
                <w:szCs w:val="16"/>
                <w:vertAlign w:val="superscript"/>
                <w:lang w:val="en-AU" w:bidi="ar-SA"/>
              </w:rPr>
              <w:t>1</w:t>
            </w:r>
          </w:p>
        </w:tc>
      </w:tr>
      <w:tr w:rsidR="00156681" w:rsidRPr="00260A1F" w14:paraId="57C33BDA" w14:textId="77777777" w:rsidTr="001E2643">
        <w:trPr>
          <w:trHeight w:val="505"/>
          <w:jc w:val="center"/>
        </w:trPr>
        <w:tc>
          <w:tcPr>
            <w:tcW w:w="31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512044"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 xml:space="preserve">pVS1 partitioning protein StaA </w:t>
            </w:r>
          </w:p>
          <w:p w14:paraId="1E4F7CC3" w14:textId="77777777" w:rsidR="00156681" w:rsidRPr="00260A1F"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(pVS1 Sta)</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72172F" w14:textId="77777777" w:rsidR="00156681" w:rsidRPr="00260A1F"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11,267 – 12,267</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F057D1" w14:textId="77777777" w:rsidR="00156681" w:rsidRPr="00260A1F"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1,001</w:t>
            </w:r>
          </w:p>
        </w:tc>
        <w:tc>
          <w:tcPr>
            <w:tcW w:w="19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65BC6C" w14:textId="77777777" w:rsidR="00156681" w:rsidRPr="00260A1F" w:rsidRDefault="00156681" w:rsidP="00FC730F">
            <w:pPr>
              <w:widowControl/>
              <w:jc w:val="center"/>
              <w:rPr>
                <w:rFonts w:eastAsia="Batang" w:cs="Arial"/>
                <w:i/>
                <w:iCs/>
                <w:color w:val="000000" w:themeColor="text1"/>
                <w:sz w:val="16"/>
                <w:szCs w:val="16"/>
                <w:lang w:val="en-AU" w:bidi="ar-SA"/>
              </w:rPr>
            </w:pPr>
            <w:r>
              <w:rPr>
                <w:rFonts w:eastAsia="Batang" w:cs="Arial"/>
                <w:i/>
                <w:iCs/>
                <w:color w:val="000000" w:themeColor="text1"/>
                <w:sz w:val="16"/>
                <w:szCs w:val="16"/>
                <w:lang w:val="en-AU" w:bidi="ar-SA"/>
              </w:rPr>
              <w:t xml:space="preserve">P. </w:t>
            </w:r>
            <w:r w:rsidRPr="00D10761">
              <w:rPr>
                <w:rFonts w:eastAsia="Batang" w:cs="Arial"/>
                <w:i/>
                <w:iCs/>
                <w:color w:val="000000" w:themeColor="text1"/>
                <w:sz w:val="16"/>
                <w:szCs w:val="16"/>
                <w:lang w:val="en-AU" w:bidi="ar-SA"/>
              </w:rPr>
              <w:t>fluorescens pVS1</w:t>
            </w:r>
          </w:p>
        </w:tc>
        <w:tc>
          <w:tcPr>
            <w:tcW w:w="577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FA70B9" w14:textId="3C34F5D4" w:rsidR="00156681" w:rsidRPr="00260A1F" w:rsidRDefault="00156681" w:rsidP="005951D9">
            <w:pPr>
              <w:autoSpaceDE w:val="0"/>
              <w:autoSpaceDN w:val="0"/>
              <w:adjustRightInd w:val="0"/>
              <w:rPr>
                <w:rFonts w:eastAsiaTheme="minorHAnsi" w:cs="Arial"/>
                <w:color w:val="000000" w:themeColor="text1"/>
                <w:sz w:val="16"/>
                <w:szCs w:val="16"/>
              </w:rPr>
            </w:pPr>
            <w:r>
              <w:rPr>
                <w:rFonts w:eastAsiaTheme="minorHAnsi" w:cs="Arial"/>
                <w:color w:val="000000" w:themeColor="text1"/>
                <w:sz w:val="16"/>
                <w:szCs w:val="16"/>
              </w:rPr>
              <w:t>pVS1 stability</w:t>
            </w:r>
            <w:r w:rsidR="0059090D">
              <w:rPr>
                <w:rFonts w:eastAsiaTheme="minorHAnsi" w:cs="Arial"/>
                <w:color w:val="000000" w:themeColor="text1"/>
                <w:sz w:val="16"/>
                <w:szCs w:val="16"/>
              </w:rPr>
              <w:t xml:space="preserve"> in Agrobacterium</w:t>
            </w:r>
            <w:r w:rsidRPr="00E26CBE">
              <w:rPr>
                <w:rFonts w:eastAsia="Batang" w:cs="Arial"/>
                <w:iCs/>
                <w:color w:val="000000" w:themeColor="text1"/>
                <w:sz w:val="16"/>
                <w:szCs w:val="16"/>
                <w:vertAlign w:val="superscript"/>
                <w:lang w:val="en-AU" w:bidi="ar-SA"/>
              </w:rPr>
              <w:t>1</w:t>
            </w:r>
          </w:p>
        </w:tc>
      </w:tr>
      <w:tr w:rsidR="00156681" w:rsidRPr="00260A1F" w14:paraId="251E95CB" w14:textId="77777777" w:rsidTr="001E2643">
        <w:trPr>
          <w:trHeight w:val="283"/>
          <w:jc w:val="center"/>
        </w:trPr>
        <w:tc>
          <w:tcPr>
            <w:tcW w:w="31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DC0172" w14:textId="77777777" w:rsidR="00156681" w:rsidRPr="00260A1F" w:rsidRDefault="00156681" w:rsidP="00FC730F">
            <w:pPr>
              <w:widowControl/>
              <w:jc w:val="center"/>
              <w:rPr>
                <w:rFonts w:eastAsia="Batang" w:cs="Arial"/>
                <w:iCs/>
                <w:color w:val="000000" w:themeColor="text1"/>
                <w:sz w:val="16"/>
                <w:szCs w:val="16"/>
                <w:lang w:val="en-AU" w:bidi="ar-SA"/>
              </w:rPr>
            </w:pPr>
            <w:r w:rsidRPr="00260A1F">
              <w:rPr>
                <w:rFonts w:eastAsia="Batang" w:cs="Arial"/>
                <w:iCs/>
                <w:color w:val="000000" w:themeColor="text1"/>
                <w:sz w:val="16"/>
                <w:szCs w:val="16"/>
                <w:lang w:val="en-AU" w:bidi="ar-SA"/>
              </w:rPr>
              <w:t>Intervening sequence</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057CB" w14:textId="77777777" w:rsidR="00156681" w:rsidRPr="00260A1F"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12,268 – 12,860</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A4D772" w14:textId="77777777" w:rsidR="00156681" w:rsidRPr="00260A1F"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593</w:t>
            </w:r>
          </w:p>
        </w:tc>
        <w:tc>
          <w:tcPr>
            <w:tcW w:w="19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E9FBF1" w14:textId="77777777" w:rsidR="00156681" w:rsidRPr="006B609E" w:rsidRDefault="00156681" w:rsidP="00FC730F">
            <w:pPr>
              <w:widowControl/>
              <w:jc w:val="center"/>
              <w:rPr>
                <w:rFonts w:eastAsia="Batang" w:cs="Arial"/>
                <w:iCs/>
                <w:color w:val="000000" w:themeColor="text1"/>
                <w:sz w:val="16"/>
                <w:szCs w:val="16"/>
                <w:lang w:val="en-AU" w:bidi="ar-SA"/>
              </w:rPr>
            </w:pPr>
            <w:r>
              <w:rPr>
                <w:rFonts w:eastAsia="Batang" w:cs="Arial"/>
                <w:i/>
                <w:iCs/>
                <w:color w:val="000000" w:themeColor="text1"/>
                <w:sz w:val="16"/>
                <w:szCs w:val="16"/>
                <w:lang w:val="en-AU" w:bidi="ar-SA"/>
              </w:rPr>
              <w:t>P.</w:t>
            </w:r>
            <w:r w:rsidRPr="00803B31">
              <w:rPr>
                <w:rFonts w:eastAsia="Batang" w:cs="Arial"/>
                <w:i/>
                <w:iCs/>
                <w:color w:val="000000" w:themeColor="text1"/>
                <w:sz w:val="16"/>
                <w:szCs w:val="16"/>
                <w:lang w:val="en-AU" w:bidi="ar-SA"/>
              </w:rPr>
              <w:t xml:space="preserve"> fluorescens pVS1</w:t>
            </w:r>
          </w:p>
        </w:tc>
        <w:tc>
          <w:tcPr>
            <w:tcW w:w="577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7329FC" w14:textId="77777777" w:rsidR="00156681" w:rsidRPr="00260A1F" w:rsidRDefault="00156681" w:rsidP="005951D9">
            <w:pPr>
              <w:widowControl/>
              <w:rPr>
                <w:rFonts w:eastAsia="Batang" w:cs="Arial"/>
                <w:iCs/>
                <w:color w:val="000000" w:themeColor="text1"/>
                <w:sz w:val="16"/>
                <w:szCs w:val="16"/>
                <w:lang w:val="en-AU" w:bidi="ar-SA"/>
              </w:rPr>
            </w:pPr>
            <w:r w:rsidRPr="00D10761">
              <w:rPr>
                <w:rFonts w:eastAsia="Batang" w:cs="Arial"/>
                <w:iCs/>
                <w:color w:val="000000" w:themeColor="text1"/>
                <w:sz w:val="16"/>
                <w:szCs w:val="16"/>
                <w:lang w:val="en-AU" w:bidi="ar-SA"/>
              </w:rPr>
              <w:t>pVS1 backbone</w:t>
            </w:r>
            <w:r w:rsidRPr="00E26CBE">
              <w:rPr>
                <w:rFonts w:eastAsia="Batang" w:cs="Arial"/>
                <w:iCs/>
                <w:color w:val="000000" w:themeColor="text1"/>
                <w:sz w:val="16"/>
                <w:szCs w:val="16"/>
                <w:vertAlign w:val="superscript"/>
                <w:lang w:val="en-AU" w:bidi="ar-SA"/>
              </w:rPr>
              <w:t>1</w:t>
            </w:r>
          </w:p>
        </w:tc>
      </w:tr>
      <w:tr w:rsidR="00156681" w:rsidRPr="00260A1F" w14:paraId="4D095F9C" w14:textId="77777777" w:rsidTr="001E2643">
        <w:trPr>
          <w:trHeight w:val="505"/>
          <w:jc w:val="center"/>
        </w:trPr>
        <w:tc>
          <w:tcPr>
            <w:tcW w:w="31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656025"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pVS1 replicon</w:t>
            </w:r>
          </w:p>
          <w:p w14:paraId="49262549" w14:textId="77777777" w:rsidR="00156681" w:rsidRPr="00260A1F"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 xml:space="preserve">(pVS1Rep) </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71440D" w14:textId="77777777" w:rsidR="00156681" w:rsidRPr="00260A1F"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12,861 – 13,861</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4C7B18" w14:textId="77777777" w:rsidR="00156681" w:rsidRPr="00260A1F"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1001</w:t>
            </w:r>
          </w:p>
        </w:tc>
        <w:tc>
          <w:tcPr>
            <w:tcW w:w="19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1B0F6D" w14:textId="77777777" w:rsidR="00156681" w:rsidRPr="00260A1F" w:rsidRDefault="00156681" w:rsidP="00FC730F">
            <w:pPr>
              <w:widowControl/>
              <w:jc w:val="center"/>
              <w:rPr>
                <w:rFonts w:eastAsia="Batang" w:cs="Arial"/>
                <w:i/>
                <w:iCs/>
                <w:color w:val="000000" w:themeColor="text1"/>
                <w:sz w:val="16"/>
                <w:szCs w:val="16"/>
                <w:lang w:val="en-AU" w:bidi="ar-SA"/>
              </w:rPr>
            </w:pPr>
            <w:r>
              <w:rPr>
                <w:rFonts w:eastAsia="Batang" w:cs="Arial"/>
                <w:i/>
                <w:iCs/>
                <w:color w:val="000000" w:themeColor="text1"/>
                <w:sz w:val="16"/>
                <w:szCs w:val="16"/>
                <w:lang w:val="en-AU" w:bidi="ar-SA"/>
              </w:rPr>
              <w:t>P.</w:t>
            </w:r>
            <w:r w:rsidRPr="00D10761">
              <w:rPr>
                <w:rFonts w:eastAsia="Batang" w:cs="Arial"/>
                <w:i/>
                <w:iCs/>
                <w:color w:val="000000" w:themeColor="text1"/>
                <w:sz w:val="16"/>
                <w:szCs w:val="16"/>
                <w:lang w:val="en-AU" w:bidi="ar-SA"/>
              </w:rPr>
              <w:t xml:space="preserve"> fluorescens pVS1</w:t>
            </w:r>
          </w:p>
        </w:tc>
        <w:tc>
          <w:tcPr>
            <w:tcW w:w="577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2B9BEB" w14:textId="5612C33F" w:rsidR="00156681" w:rsidRPr="00260A1F" w:rsidRDefault="00156681" w:rsidP="005951D9">
            <w:pPr>
              <w:widowControl/>
              <w:ind w:left="34"/>
              <w:rPr>
                <w:rFonts w:eastAsia="Batang" w:cs="Arial"/>
                <w:iCs/>
                <w:color w:val="000000" w:themeColor="text1"/>
                <w:sz w:val="16"/>
                <w:szCs w:val="16"/>
                <w:lang w:val="en-AU" w:bidi="ar-SA"/>
              </w:rPr>
            </w:pPr>
            <w:r>
              <w:rPr>
                <w:rFonts w:eastAsiaTheme="minorHAnsi" w:cs="Arial"/>
                <w:color w:val="000000" w:themeColor="text1"/>
                <w:sz w:val="16"/>
                <w:szCs w:val="16"/>
              </w:rPr>
              <w:t xml:space="preserve">pVS1 </w:t>
            </w:r>
            <w:r w:rsidR="001E2643">
              <w:rPr>
                <w:rFonts w:eastAsia="Batang" w:cs="Arial"/>
                <w:iCs/>
                <w:color w:val="000000" w:themeColor="text1"/>
                <w:sz w:val="16"/>
                <w:szCs w:val="16"/>
                <w:lang w:val="en-AU" w:bidi="ar-SA"/>
              </w:rPr>
              <w:t xml:space="preserve">region for replication in </w:t>
            </w:r>
            <w:r w:rsidRPr="00803B31">
              <w:rPr>
                <w:rFonts w:eastAsiaTheme="minorHAnsi" w:cs="Arial"/>
                <w:i/>
                <w:color w:val="000000" w:themeColor="text1"/>
                <w:sz w:val="16"/>
                <w:szCs w:val="16"/>
              </w:rPr>
              <w:t>Agrobacterium</w:t>
            </w:r>
            <w:r w:rsidRPr="00E26CBE">
              <w:rPr>
                <w:rFonts w:eastAsia="Batang" w:cs="Arial"/>
                <w:iCs/>
                <w:color w:val="000000" w:themeColor="text1"/>
                <w:sz w:val="16"/>
                <w:szCs w:val="16"/>
                <w:vertAlign w:val="superscript"/>
                <w:lang w:val="en-AU" w:bidi="ar-SA"/>
              </w:rPr>
              <w:t>1</w:t>
            </w:r>
          </w:p>
        </w:tc>
      </w:tr>
      <w:tr w:rsidR="00156681" w:rsidRPr="00260A1F" w14:paraId="7E9D9C7C" w14:textId="77777777" w:rsidTr="001E2643">
        <w:trPr>
          <w:trHeight w:val="283"/>
          <w:jc w:val="center"/>
        </w:trPr>
        <w:tc>
          <w:tcPr>
            <w:tcW w:w="31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A5CA52" w14:textId="77777777" w:rsidR="00156681" w:rsidRPr="00260A1F" w:rsidRDefault="00156681" w:rsidP="00FC730F">
            <w:pPr>
              <w:widowControl/>
              <w:jc w:val="center"/>
              <w:rPr>
                <w:rFonts w:eastAsia="Batang" w:cs="Arial"/>
                <w:iCs/>
                <w:color w:val="000000" w:themeColor="text1"/>
                <w:sz w:val="16"/>
                <w:szCs w:val="16"/>
                <w:lang w:val="en-AU" w:bidi="ar-SA"/>
              </w:rPr>
            </w:pPr>
            <w:r w:rsidRPr="00260A1F">
              <w:rPr>
                <w:rFonts w:eastAsia="Batang" w:cs="Arial"/>
                <w:iCs/>
                <w:color w:val="000000" w:themeColor="text1"/>
                <w:sz w:val="16"/>
                <w:szCs w:val="16"/>
                <w:lang w:val="en-AU" w:bidi="ar-SA"/>
              </w:rPr>
              <w:t>Intervening sequence</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4FA626" w14:textId="77777777" w:rsidR="00156681" w:rsidRPr="00260A1F"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13,862 – 14,099</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A5CB1B" w14:textId="77777777" w:rsidR="00156681" w:rsidRPr="00260A1F"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238</w:t>
            </w:r>
          </w:p>
        </w:tc>
        <w:tc>
          <w:tcPr>
            <w:tcW w:w="19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6DB9B4" w14:textId="77777777" w:rsidR="00156681" w:rsidRPr="006B609E" w:rsidRDefault="00156681" w:rsidP="00FC730F">
            <w:pPr>
              <w:widowControl/>
              <w:jc w:val="center"/>
              <w:rPr>
                <w:rFonts w:eastAsia="Batang" w:cs="Arial"/>
                <w:iCs/>
                <w:color w:val="000000" w:themeColor="text1"/>
                <w:sz w:val="16"/>
                <w:szCs w:val="16"/>
                <w:lang w:val="en-AU" w:bidi="ar-SA"/>
              </w:rPr>
            </w:pPr>
            <w:r>
              <w:rPr>
                <w:rFonts w:eastAsia="Batang" w:cs="Arial"/>
                <w:i/>
                <w:iCs/>
                <w:color w:val="000000" w:themeColor="text1"/>
                <w:sz w:val="16"/>
                <w:szCs w:val="16"/>
                <w:lang w:val="en-AU" w:bidi="ar-SA"/>
              </w:rPr>
              <w:t xml:space="preserve">P. </w:t>
            </w:r>
            <w:r w:rsidRPr="00803B31">
              <w:rPr>
                <w:rFonts w:eastAsia="Batang" w:cs="Arial"/>
                <w:i/>
                <w:iCs/>
                <w:color w:val="000000" w:themeColor="text1"/>
                <w:sz w:val="16"/>
                <w:szCs w:val="16"/>
                <w:lang w:val="en-AU" w:bidi="ar-SA"/>
              </w:rPr>
              <w:t>fluorescens pVS1</w:t>
            </w:r>
          </w:p>
        </w:tc>
        <w:tc>
          <w:tcPr>
            <w:tcW w:w="577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7A01A3" w14:textId="77777777" w:rsidR="00156681" w:rsidRPr="00260A1F" w:rsidRDefault="00156681" w:rsidP="005951D9">
            <w:pPr>
              <w:widowControl/>
              <w:rPr>
                <w:rFonts w:eastAsia="Batang" w:cs="Arial"/>
                <w:iCs/>
                <w:color w:val="000000" w:themeColor="text1"/>
                <w:sz w:val="16"/>
                <w:szCs w:val="16"/>
                <w:lang w:val="en-AU" w:bidi="ar-SA"/>
              </w:rPr>
            </w:pPr>
            <w:r w:rsidRPr="00D10761">
              <w:rPr>
                <w:rFonts w:eastAsia="Batang" w:cs="Arial"/>
                <w:iCs/>
                <w:color w:val="000000" w:themeColor="text1"/>
                <w:sz w:val="16"/>
                <w:szCs w:val="16"/>
                <w:lang w:val="en-AU" w:bidi="ar-SA"/>
              </w:rPr>
              <w:t>pVS1 backbone</w:t>
            </w:r>
            <w:r w:rsidRPr="00E26CBE">
              <w:rPr>
                <w:rFonts w:eastAsia="Batang" w:cs="Arial"/>
                <w:iCs/>
                <w:color w:val="000000" w:themeColor="text1"/>
                <w:sz w:val="16"/>
                <w:szCs w:val="16"/>
                <w:vertAlign w:val="superscript"/>
                <w:lang w:val="en-AU" w:bidi="ar-SA"/>
              </w:rPr>
              <w:t>1</w:t>
            </w:r>
          </w:p>
        </w:tc>
      </w:tr>
      <w:tr w:rsidR="00156681" w:rsidRPr="00260A1F" w14:paraId="7C86C595" w14:textId="77777777" w:rsidTr="001E2643">
        <w:trPr>
          <w:trHeight w:val="283"/>
          <w:jc w:val="center"/>
        </w:trPr>
        <w:tc>
          <w:tcPr>
            <w:tcW w:w="31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892BD1" w14:textId="77777777" w:rsidR="00156681" w:rsidRPr="00260A1F"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Intervening sequence</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2EAFC"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14,100 – 14,270</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DD9B58"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171</w:t>
            </w:r>
          </w:p>
        </w:tc>
        <w:tc>
          <w:tcPr>
            <w:tcW w:w="19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9D31A0" w14:textId="77777777" w:rsidR="00156681" w:rsidRPr="00803B31" w:rsidRDefault="00156681" w:rsidP="00FC730F">
            <w:pPr>
              <w:widowControl/>
              <w:jc w:val="center"/>
              <w:rPr>
                <w:rFonts w:eastAsia="Batang" w:cs="Arial"/>
                <w:iCs/>
                <w:color w:val="000000" w:themeColor="text1"/>
                <w:sz w:val="16"/>
                <w:szCs w:val="16"/>
                <w:lang w:val="en-AU" w:bidi="ar-SA"/>
              </w:rPr>
            </w:pPr>
            <w:r w:rsidRPr="00803B31">
              <w:rPr>
                <w:rFonts w:eastAsia="Batang" w:cs="Arial"/>
                <w:iCs/>
                <w:color w:val="000000" w:themeColor="text1"/>
                <w:sz w:val="16"/>
                <w:szCs w:val="16"/>
                <w:lang w:val="en-AU" w:bidi="ar-SA"/>
              </w:rPr>
              <w:t>pBR322</w:t>
            </w:r>
          </w:p>
        </w:tc>
        <w:tc>
          <w:tcPr>
            <w:tcW w:w="577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857282" w14:textId="1C7B29E6" w:rsidR="00156681" w:rsidRPr="00D10761" w:rsidRDefault="00156681" w:rsidP="001E2643">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pCambia</w:t>
            </w:r>
            <w:r w:rsidR="001E2643">
              <w:rPr>
                <w:rFonts w:eastAsia="Batang" w:cs="Arial"/>
                <w:iCs/>
                <w:color w:val="000000" w:themeColor="text1"/>
                <w:sz w:val="16"/>
                <w:szCs w:val="16"/>
                <w:lang w:val="en-AU" w:bidi="ar-SA"/>
              </w:rPr>
              <w:t>-</w:t>
            </w:r>
            <w:r>
              <w:rPr>
                <w:rFonts w:eastAsia="Batang" w:cs="Arial"/>
                <w:iCs/>
                <w:color w:val="000000" w:themeColor="text1"/>
                <w:sz w:val="16"/>
                <w:szCs w:val="16"/>
                <w:lang w:val="en-AU" w:bidi="ar-SA"/>
              </w:rPr>
              <w:t>1301 backbone</w:t>
            </w:r>
            <w:r w:rsidRPr="00E26CBE">
              <w:rPr>
                <w:rFonts w:eastAsia="Batang" w:cs="Arial"/>
                <w:iCs/>
                <w:color w:val="000000" w:themeColor="text1"/>
                <w:sz w:val="16"/>
                <w:szCs w:val="16"/>
                <w:vertAlign w:val="superscript"/>
                <w:lang w:val="en-AU" w:bidi="ar-SA"/>
              </w:rPr>
              <w:t>1</w:t>
            </w:r>
          </w:p>
        </w:tc>
      </w:tr>
      <w:tr w:rsidR="00156681" w:rsidRPr="00260A1F" w14:paraId="7ABF8594" w14:textId="77777777" w:rsidTr="001E2643">
        <w:trPr>
          <w:trHeight w:val="283"/>
          <w:jc w:val="center"/>
        </w:trPr>
        <w:tc>
          <w:tcPr>
            <w:tcW w:w="31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56D598" w14:textId="77777777" w:rsidR="00156681" w:rsidRPr="00260A1F"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pBR322 bom</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4D1AC8" w14:textId="77777777" w:rsidR="00156681" w:rsidRPr="00260A1F"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14,271 – 14,531</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096071" w14:textId="77777777" w:rsidR="00156681" w:rsidRPr="00260A1F"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261</w:t>
            </w:r>
          </w:p>
        </w:tc>
        <w:tc>
          <w:tcPr>
            <w:tcW w:w="19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5BD92" w14:textId="77777777" w:rsidR="00156681" w:rsidRPr="00115D9D" w:rsidRDefault="00156681" w:rsidP="00FC730F">
            <w:pPr>
              <w:widowControl/>
              <w:jc w:val="center"/>
              <w:rPr>
                <w:rFonts w:eastAsia="Batang" w:cs="Arial"/>
                <w:iCs/>
                <w:color w:val="000000" w:themeColor="text1"/>
                <w:sz w:val="16"/>
                <w:szCs w:val="16"/>
                <w:lang w:val="en-AU" w:bidi="ar-SA"/>
              </w:rPr>
            </w:pPr>
            <w:r w:rsidRPr="00115D9D">
              <w:rPr>
                <w:rFonts w:eastAsia="Batang" w:cs="Arial"/>
                <w:iCs/>
                <w:color w:val="000000" w:themeColor="text1"/>
                <w:sz w:val="16"/>
                <w:szCs w:val="16"/>
                <w:lang w:val="en-AU" w:bidi="ar-SA"/>
              </w:rPr>
              <w:t>pBR322</w:t>
            </w:r>
          </w:p>
        </w:tc>
        <w:tc>
          <w:tcPr>
            <w:tcW w:w="577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0660E1" w14:textId="77777777" w:rsidR="00156681" w:rsidRPr="00260A1F" w:rsidRDefault="00156681" w:rsidP="005951D9">
            <w:pPr>
              <w:widowControl/>
              <w:ind w:left="34"/>
              <w:rPr>
                <w:rFonts w:eastAsia="Batang" w:cs="Arial"/>
                <w:iCs/>
                <w:color w:val="000000" w:themeColor="text1"/>
                <w:sz w:val="16"/>
                <w:szCs w:val="16"/>
                <w:lang w:val="en-AU" w:bidi="ar-SA"/>
              </w:rPr>
            </w:pPr>
            <w:r>
              <w:rPr>
                <w:rFonts w:eastAsia="Batang" w:cs="Arial"/>
                <w:iCs/>
                <w:color w:val="000000" w:themeColor="text1"/>
                <w:sz w:val="16"/>
                <w:szCs w:val="16"/>
                <w:lang w:val="en-AU" w:bidi="ar-SA"/>
              </w:rPr>
              <w:t xml:space="preserve">pBR322 region for replication in </w:t>
            </w:r>
            <w:r w:rsidRPr="00115D9D">
              <w:rPr>
                <w:rFonts w:eastAsia="Batang" w:cs="Arial"/>
                <w:i/>
                <w:iCs/>
                <w:color w:val="000000" w:themeColor="text1"/>
                <w:sz w:val="16"/>
                <w:szCs w:val="16"/>
                <w:lang w:val="en-AU" w:bidi="ar-SA"/>
              </w:rPr>
              <w:t>E. coli</w:t>
            </w:r>
            <w:r w:rsidRPr="00E26CBE">
              <w:rPr>
                <w:rFonts w:eastAsia="Batang" w:cs="Arial"/>
                <w:iCs/>
                <w:color w:val="000000" w:themeColor="text1"/>
                <w:sz w:val="16"/>
                <w:szCs w:val="16"/>
                <w:vertAlign w:val="superscript"/>
                <w:lang w:val="en-AU" w:bidi="ar-SA"/>
              </w:rPr>
              <w:t>1</w:t>
            </w:r>
          </w:p>
        </w:tc>
      </w:tr>
      <w:tr w:rsidR="00156681" w:rsidRPr="00260A1F" w14:paraId="0BF6A050" w14:textId="77777777" w:rsidTr="001E2643">
        <w:trPr>
          <w:trHeight w:val="283"/>
          <w:jc w:val="center"/>
        </w:trPr>
        <w:tc>
          <w:tcPr>
            <w:tcW w:w="31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7489E9" w14:textId="77777777" w:rsidR="00156681" w:rsidRPr="00260A1F" w:rsidRDefault="00156681" w:rsidP="00FC730F">
            <w:pPr>
              <w:widowControl/>
              <w:jc w:val="center"/>
              <w:rPr>
                <w:rFonts w:eastAsia="Batang" w:cs="Arial"/>
                <w:iCs/>
                <w:color w:val="000000" w:themeColor="text1"/>
                <w:sz w:val="16"/>
                <w:szCs w:val="16"/>
                <w:lang w:val="en-AU" w:bidi="ar-SA"/>
              </w:rPr>
            </w:pPr>
            <w:r w:rsidRPr="00260A1F">
              <w:rPr>
                <w:rFonts w:eastAsia="Batang" w:cs="Arial"/>
                <w:iCs/>
                <w:color w:val="000000" w:themeColor="text1"/>
                <w:sz w:val="16"/>
                <w:szCs w:val="16"/>
                <w:lang w:val="en-AU" w:bidi="ar-SA"/>
              </w:rPr>
              <w:lastRenderedPageBreak/>
              <w:t>Intervening sequence</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DB6EF6" w14:textId="77777777" w:rsidR="00156681" w:rsidRPr="00260A1F"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14,532 – 14,670</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3C9980" w14:textId="77777777" w:rsidR="00156681" w:rsidRPr="00260A1F"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139</w:t>
            </w:r>
          </w:p>
        </w:tc>
        <w:tc>
          <w:tcPr>
            <w:tcW w:w="19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D99DF1" w14:textId="77777777" w:rsidR="00156681" w:rsidRPr="006B609E" w:rsidRDefault="00156681" w:rsidP="00FC730F">
            <w:pPr>
              <w:widowControl/>
              <w:jc w:val="center"/>
              <w:rPr>
                <w:rFonts w:eastAsia="Batang" w:cs="Arial"/>
                <w:iCs/>
                <w:color w:val="000000" w:themeColor="text1"/>
                <w:sz w:val="16"/>
                <w:szCs w:val="16"/>
                <w:lang w:val="en-AU" w:bidi="ar-SA"/>
              </w:rPr>
            </w:pPr>
            <w:r w:rsidRPr="00803B31">
              <w:rPr>
                <w:rFonts w:eastAsia="Batang" w:cs="Arial"/>
                <w:iCs/>
                <w:color w:val="000000" w:themeColor="text1"/>
                <w:sz w:val="16"/>
                <w:szCs w:val="16"/>
                <w:lang w:val="en-AU" w:bidi="ar-SA"/>
              </w:rPr>
              <w:t>pBR322</w:t>
            </w:r>
          </w:p>
        </w:tc>
        <w:tc>
          <w:tcPr>
            <w:tcW w:w="577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CE33E" w14:textId="5201DC45" w:rsidR="00156681" w:rsidRPr="00260A1F" w:rsidRDefault="001E2643" w:rsidP="005951D9">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pCambia-</w:t>
            </w:r>
            <w:r w:rsidR="00156681">
              <w:rPr>
                <w:rFonts w:eastAsia="Batang" w:cs="Arial"/>
                <w:iCs/>
                <w:color w:val="000000" w:themeColor="text1"/>
                <w:sz w:val="16"/>
                <w:szCs w:val="16"/>
                <w:lang w:val="en-AU" w:bidi="ar-SA"/>
              </w:rPr>
              <w:t>1301 backbone</w:t>
            </w:r>
            <w:r w:rsidR="00156681" w:rsidRPr="00E26CBE">
              <w:rPr>
                <w:rFonts w:eastAsia="Batang" w:cs="Arial"/>
                <w:iCs/>
                <w:color w:val="000000" w:themeColor="text1"/>
                <w:sz w:val="16"/>
                <w:szCs w:val="16"/>
                <w:vertAlign w:val="superscript"/>
                <w:lang w:val="en-AU" w:bidi="ar-SA"/>
              </w:rPr>
              <w:t>1</w:t>
            </w:r>
          </w:p>
        </w:tc>
      </w:tr>
      <w:tr w:rsidR="00156681" w:rsidRPr="00260A1F" w14:paraId="4AED9DDA" w14:textId="77777777" w:rsidTr="001E2643">
        <w:trPr>
          <w:trHeight w:val="505"/>
          <w:jc w:val="center"/>
        </w:trPr>
        <w:tc>
          <w:tcPr>
            <w:tcW w:w="31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70C7ED"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 xml:space="preserve">Origin of replication for pBR322 </w:t>
            </w:r>
          </w:p>
          <w:p w14:paraId="74B27EAD"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(pBR322 ori)</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B299CC"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14,671 – 14,951</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C316FB"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281</w:t>
            </w:r>
          </w:p>
        </w:tc>
        <w:tc>
          <w:tcPr>
            <w:tcW w:w="19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555600" w14:textId="77777777" w:rsidR="00156681" w:rsidRPr="00115D9D"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pBR322</w:t>
            </w:r>
          </w:p>
        </w:tc>
        <w:tc>
          <w:tcPr>
            <w:tcW w:w="577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D12E64" w14:textId="77777777" w:rsidR="00156681" w:rsidRDefault="00156681" w:rsidP="005951D9">
            <w:pPr>
              <w:widowControl/>
              <w:ind w:left="34"/>
              <w:rPr>
                <w:rFonts w:eastAsia="Batang" w:cs="Arial"/>
                <w:iCs/>
                <w:color w:val="000000" w:themeColor="text1"/>
                <w:sz w:val="16"/>
                <w:szCs w:val="16"/>
                <w:lang w:val="en-AU" w:bidi="ar-SA"/>
              </w:rPr>
            </w:pPr>
            <w:r>
              <w:rPr>
                <w:rFonts w:eastAsia="Batang" w:cs="Arial"/>
                <w:iCs/>
                <w:color w:val="000000" w:themeColor="text1"/>
                <w:sz w:val="16"/>
                <w:szCs w:val="16"/>
                <w:lang w:val="en-AU" w:bidi="ar-SA"/>
              </w:rPr>
              <w:t>Bacterial origin of replication</w:t>
            </w:r>
            <w:r w:rsidRPr="00E26CBE">
              <w:rPr>
                <w:rFonts w:eastAsia="Batang" w:cs="Arial"/>
                <w:iCs/>
                <w:color w:val="000000" w:themeColor="text1"/>
                <w:sz w:val="16"/>
                <w:szCs w:val="16"/>
                <w:vertAlign w:val="superscript"/>
                <w:lang w:val="en-AU" w:bidi="ar-SA"/>
              </w:rPr>
              <w:t>1</w:t>
            </w:r>
          </w:p>
        </w:tc>
      </w:tr>
      <w:tr w:rsidR="00156681" w:rsidRPr="00260A1F" w14:paraId="0C63ACC5" w14:textId="77777777" w:rsidTr="001E2643">
        <w:trPr>
          <w:trHeight w:val="283"/>
          <w:jc w:val="center"/>
        </w:trPr>
        <w:tc>
          <w:tcPr>
            <w:tcW w:w="31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CD80C6" w14:textId="77777777" w:rsidR="00156681" w:rsidRPr="00260A1F" w:rsidRDefault="00156681" w:rsidP="00FC730F">
            <w:pPr>
              <w:widowControl/>
              <w:jc w:val="center"/>
              <w:rPr>
                <w:rFonts w:eastAsia="Batang" w:cs="Arial"/>
                <w:iCs/>
                <w:color w:val="000000" w:themeColor="text1"/>
                <w:sz w:val="16"/>
                <w:szCs w:val="16"/>
                <w:lang w:val="en-AU" w:bidi="ar-SA"/>
              </w:rPr>
            </w:pPr>
            <w:r w:rsidRPr="00260A1F">
              <w:rPr>
                <w:rFonts w:eastAsia="Batang" w:cs="Arial"/>
                <w:iCs/>
                <w:color w:val="000000" w:themeColor="text1"/>
                <w:sz w:val="16"/>
                <w:szCs w:val="16"/>
                <w:lang w:val="en-AU" w:bidi="ar-SA"/>
              </w:rPr>
              <w:t>Intervening sequence</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D1F7D6" w14:textId="77777777" w:rsidR="00156681" w:rsidRPr="00260A1F"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14,952 – 15,241</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1D804A" w14:textId="77777777" w:rsidR="00156681" w:rsidRPr="00260A1F"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290</w:t>
            </w:r>
          </w:p>
        </w:tc>
        <w:tc>
          <w:tcPr>
            <w:tcW w:w="19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CF95E3" w14:textId="77777777" w:rsidR="00156681" w:rsidRPr="006B609E" w:rsidRDefault="00156681" w:rsidP="00FC730F">
            <w:pPr>
              <w:widowControl/>
              <w:jc w:val="center"/>
              <w:rPr>
                <w:rFonts w:eastAsia="Batang" w:cs="Arial"/>
                <w:iCs/>
                <w:color w:val="000000" w:themeColor="text1"/>
                <w:sz w:val="16"/>
                <w:szCs w:val="16"/>
                <w:lang w:val="en-AU" w:bidi="ar-SA"/>
              </w:rPr>
            </w:pPr>
            <w:r w:rsidRPr="00803B31">
              <w:rPr>
                <w:rFonts w:eastAsia="Batang" w:cs="Arial"/>
                <w:iCs/>
                <w:color w:val="000000" w:themeColor="text1"/>
                <w:sz w:val="16"/>
                <w:szCs w:val="16"/>
                <w:lang w:val="en-AU" w:bidi="ar-SA"/>
              </w:rPr>
              <w:t>pBR322</w:t>
            </w:r>
          </w:p>
        </w:tc>
        <w:tc>
          <w:tcPr>
            <w:tcW w:w="577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B5FAD0" w14:textId="7E72CAE8" w:rsidR="00156681" w:rsidRPr="00260A1F" w:rsidRDefault="001E2643" w:rsidP="005951D9">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pCambia-</w:t>
            </w:r>
            <w:r w:rsidR="00156681">
              <w:rPr>
                <w:rFonts w:eastAsia="Batang" w:cs="Arial"/>
                <w:iCs/>
                <w:color w:val="000000" w:themeColor="text1"/>
                <w:sz w:val="16"/>
                <w:szCs w:val="16"/>
                <w:lang w:val="en-AU" w:bidi="ar-SA"/>
              </w:rPr>
              <w:t>1301 backbone</w:t>
            </w:r>
            <w:r w:rsidR="00156681" w:rsidRPr="00E26CBE">
              <w:rPr>
                <w:rFonts w:eastAsia="Batang" w:cs="Arial"/>
                <w:iCs/>
                <w:color w:val="000000" w:themeColor="text1"/>
                <w:sz w:val="16"/>
                <w:szCs w:val="16"/>
                <w:vertAlign w:val="superscript"/>
                <w:lang w:val="en-AU" w:bidi="ar-SA"/>
              </w:rPr>
              <w:t>1</w:t>
            </w:r>
          </w:p>
        </w:tc>
      </w:tr>
      <w:tr w:rsidR="00156681" w:rsidRPr="00260A1F" w14:paraId="0A45287C" w14:textId="77777777" w:rsidTr="001E2643">
        <w:trPr>
          <w:trHeight w:val="549"/>
          <w:jc w:val="center"/>
        </w:trPr>
        <w:tc>
          <w:tcPr>
            <w:tcW w:w="31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E7C5AD" w14:textId="77777777" w:rsidR="00156681" w:rsidRPr="00260A1F"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Neomycin phosphotransferase II (</w:t>
            </w:r>
            <w:r w:rsidRPr="00115D9D">
              <w:rPr>
                <w:rFonts w:eastAsia="Batang" w:cs="Arial"/>
                <w:i/>
                <w:iCs/>
                <w:color w:val="000000" w:themeColor="text1"/>
                <w:sz w:val="16"/>
                <w:szCs w:val="16"/>
                <w:lang w:val="en-AU" w:bidi="ar-SA"/>
              </w:rPr>
              <w:t>nptII</w:t>
            </w:r>
            <w:r>
              <w:rPr>
                <w:rFonts w:eastAsia="Batang" w:cs="Arial"/>
                <w:iCs/>
                <w:color w:val="000000" w:themeColor="text1"/>
                <w:sz w:val="16"/>
                <w:szCs w:val="16"/>
                <w:lang w:val="en-AU" w:bidi="ar-SA"/>
              </w:rPr>
              <w:t>) gene</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975BF5"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15,242 – 16,036</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AFA53D"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795</w:t>
            </w:r>
          </w:p>
        </w:tc>
        <w:tc>
          <w:tcPr>
            <w:tcW w:w="19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62E9D3" w14:textId="77777777" w:rsidR="00156681" w:rsidRPr="00803B3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Tn5 transposon</w:t>
            </w:r>
          </w:p>
        </w:tc>
        <w:tc>
          <w:tcPr>
            <w:tcW w:w="577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FAA97E" w14:textId="523F2FA7" w:rsidR="00156681" w:rsidRDefault="00156681" w:rsidP="001E2643">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 xml:space="preserve">Aminoglycoside phosphotransferase </w:t>
            </w:r>
            <w:r w:rsidR="001E2643">
              <w:rPr>
                <w:rFonts w:eastAsia="Batang" w:cs="Arial"/>
                <w:iCs/>
                <w:color w:val="000000" w:themeColor="text1"/>
                <w:sz w:val="16"/>
                <w:szCs w:val="16"/>
                <w:lang w:val="en-AU" w:bidi="ar-SA"/>
              </w:rPr>
              <w:t>for kanamycin resistance</w:t>
            </w:r>
            <w:r w:rsidR="0059090D">
              <w:rPr>
                <w:rFonts w:eastAsia="Batang" w:cs="Arial"/>
                <w:iCs/>
                <w:color w:val="000000" w:themeColor="text1"/>
                <w:sz w:val="16"/>
                <w:szCs w:val="16"/>
                <w:lang w:val="en-AU" w:bidi="ar-SA"/>
              </w:rPr>
              <w:t>; to selective positive bacterial transformants</w:t>
            </w:r>
            <w:r w:rsidR="001E2643" w:rsidRPr="00E26CBE">
              <w:rPr>
                <w:rFonts w:eastAsia="Batang" w:cs="Arial"/>
                <w:iCs/>
                <w:color w:val="000000" w:themeColor="text1"/>
                <w:sz w:val="16"/>
                <w:szCs w:val="16"/>
                <w:vertAlign w:val="superscript"/>
                <w:lang w:val="en-AU" w:bidi="ar-SA"/>
              </w:rPr>
              <w:t>1</w:t>
            </w:r>
            <w:r>
              <w:rPr>
                <w:rFonts w:eastAsia="Batang" w:cs="Arial"/>
                <w:iCs/>
                <w:color w:val="000000" w:themeColor="text1"/>
                <w:sz w:val="16"/>
                <w:szCs w:val="16"/>
                <w:lang w:val="en-AU" w:bidi="ar-SA"/>
              </w:rPr>
              <w:fldChar w:fldCharType="begin"/>
            </w:r>
            <w:r>
              <w:rPr>
                <w:rFonts w:eastAsia="Batang" w:cs="Arial"/>
                <w:iCs/>
                <w:color w:val="000000" w:themeColor="text1"/>
                <w:sz w:val="16"/>
                <w:szCs w:val="16"/>
                <w:lang w:val="en-AU" w:bidi="ar-SA"/>
              </w:rPr>
              <w:instrText xml:space="preserve"> ADDIN REFMGR.CITE &lt;Refman&gt;&lt;Cite&gt;&lt;Author&gt;Simpson&lt;/Author&gt;&lt;Year&gt;1985&lt;/Year&gt;&lt;RecNum&gt;1911&lt;/RecNum&gt;&lt;IDText&gt;Light-inducible and tissue-specific expression of a chimaeric gene under control of the 5&amp;apos;-flanking sequence of a pea chlorophyll a/b-binding protein gene&lt;/IDText&gt;&lt;MDL Ref_Type="Journal"&gt;&lt;Ref_Type&gt;Journal&lt;/Ref_Type&gt;&lt;Ref_ID&gt;1911&lt;/Ref_ID&gt;&lt;Title_Primary&gt;Light-inducible and tissue-specific expression of a chimaeric gene under control of the 5&amp;apos;-flanking sequence of a pea chlorophyll &lt;i&gt;a/b&lt;/i&gt;-binding protein gene&lt;/Title_Primary&gt;&lt;Authors_Primary&gt;Simpson,June&lt;/Authors_Primary&gt;&lt;Authors_Primary&gt;Timko,Michael P.&lt;/Authors_Primary&gt;&lt;Authors_Primary&gt;Cashmore,Anthony R.&lt;/Authors_Primary&gt;&lt;Authors_Primary&gt;Schell,Jeff&lt;/Authors_Primary&gt;&lt;Authors_Primary&gt;Montagu,Marc Van&lt;/Authors_Primary&gt;&lt;Authors_Primary&gt;Herrera-Estrella,Luis&lt;/Authors_Primary&gt;&lt;Date_Primary&gt;1985/11&lt;/Date_Primary&gt;&lt;Keywords&gt;pea&lt;/Keywords&gt;&lt;Keywords&gt;Plants&lt;/Keywords&gt;&lt;Keywords&gt;Tobacco&lt;/Keywords&gt;&lt;Reprint&gt;In File&lt;/Reprint&gt;&lt;Start_Page&gt;2723&lt;/Start_Page&gt;&lt;End_Page&gt;2729&lt;/End_Page&gt;&lt;Periodical&gt;The EMBO Journal&lt;/Periodical&gt;&lt;Volume&gt;4&lt;/Volume&gt;&lt;Issue&gt;11&lt;/Issue&gt;&lt;User_Def_1&gt;16453637[pmid];16453637[pmid]&lt;/User_Def_1&gt;&lt;ISSN_ISBN&gt;0261-4189&lt;/ISSN_ISBN&gt;&lt;Web_URL&gt;http://www.ncbi.nlm.nih.gov/pmc/articles/PMC554570/&lt;/Web_URL&gt;&lt;Web_URL_Link2&gt;&lt;u&gt;file://Y:\References\GM References_in RefMan\Simpson et al 1985 light inducible gene.pdf&lt;/u&gt;&lt;/Web_URL_Link2&gt;&lt;ZZ_JournalFull&gt;&lt;f name="System"&gt;The EMBO Journal&lt;/f&gt;&lt;/ZZ_JournalFull&gt;&lt;ZZ_WorkformID&gt;1&lt;/ZZ_WorkformID&gt;&lt;/MDL&gt;&lt;/Cite&gt;&lt;/Refman&gt;</w:instrText>
            </w:r>
            <w:r>
              <w:rPr>
                <w:rFonts w:eastAsia="Batang" w:cs="Arial"/>
                <w:iCs/>
                <w:color w:val="000000" w:themeColor="text1"/>
                <w:sz w:val="16"/>
                <w:szCs w:val="16"/>
                <w:lang w:val="en-AU" w:bidi="ar-SA"/>
              </w:rPr>
              <w:fldChar w:fldCharType="end"/>
            </w:r>
          </w:p>
        </w:tc>
      </w:tr>
      <w:tr w:rsidR="00156681" w:rsidRPr="00BF110F" w14:paraId="602697CB" w14:textId="77777777" w:rsidTr="001E2643">
        <w:trPr>
          <w:trHeight w:val="283"/>
          <w:jc w:val="center"/>
        </w:trPr>
        <w:tc>
          <w:tcPr>
            <w:tcW w:w="31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2ECB21"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Intervening sequence</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337FAB"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16,037 – 16,231</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56BF6"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195</w:t>
            </w:r>
          </w:p>
        </w:tc>
        <w:tc>
          <w:tcPr>
            <w:tcW w:w="19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FB6F9F" w14:textId="77777777" w:rsidR="00156681" w:rsidRPr="004E4D62" w:rsidRDefault="00156681" w:rsidP="00FC730F">
            <w:pPr>
              <w:widowControl/>
              <w:jc w:val="center"/>
              <w:rPr>
                <w:rFonts w:eastAsia="Batang" w:cs="Arial"/>
                <w:iCs/>
                <w:color w:val="000000" w:themeColor="text1"/>
                <w:sz w:val="16"/>
                <w:szCs w:val="16"/>
                <w:lang w:val="en-AU" w:bidi="ar-SA"/>
              </w:rPr>
            </w:pPr>
            <w:r w:rsidRPr="004E4D62">
              <w:rPr>
                <w:rFonts w:eastAsia="Batang" w:cs="Arial"/>
                <w:iCs/>
                <w:color w:val="000000" w:themeColor="text1"/>
                <w:sz w:val="16"/>
                <w:szCs w:val="16"/>
                <w:lang w:val="en-AU" w:bidi="ar-SA"/>
              </w:rPr>
              <w:t>Vector DNA</w:t>
            </w:r>
          </w:p>
        </w:tc>
        <w:tc>
          <w:tcPr>
            <w:tcW w:w="577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F5E387" w14:textId="79123BF9" w:rsidR="00156681" w:rsidRPr="00BF110F" w:rsidRDefault="00156681" w:rsidP="001E2643">
            <w:pPr>
              <w:widowControl/>
              <w:ind w:left="34"/>
              <w:rPr>
                <w:rFonts w:eastAsia="Batang" w:cs="Arial"/>
                <w:iCs/>
                <w:color w:val="000000" w:themeColor="text1"/>
                <w:sz w:val="16"/>
                <w:szCs w:val="16"/>
                <w:lang w:val="en-AU" w:bidi="ar-SA"/>
              </w:rPr>
            </w:pPr>
            <w:r>
              <w:rPr>
                <w:rFonts w:eastAsia="Batang" w:cs="Arial"/>
                <w:iCs/>
                <w:color w:val="000000" w:themeColor="text1"/>
                <w:sz w:val="16"/>
                <w:szCs w:val="16"/>
                <w:lang w:val="en-AU" w:bidi="ar-SA"/>
              </w:rPr>
              <w:t>pCambia</w:t>
            </w:r>
            <w:r w:rsidR="001E2643">
              <w:rPr>
                <w:rFonts w:eastAsia="Batang" w:cs="Arial"/>
                <w:iCs/>
                <w:color w:val="000000" w:themeColor="text1"/>
                <w:sz w:val="16"/>
                <w:szCs w:val="16"/>
                <w:lang w:val="en-AU" w:bidi="ar-SA"/>
              </w:rPr>
              <w:t>-1301</w:t>
            </w:r>
            <w:r>
              <w:rPr>
                <w:rFonts w:eastAsia="Batang" w:cs="Arial"/>
                <w:iCs/>
                <w:color w:val="000000" w:themeColor="text1"/>
                <w:sz w:val="16"/>
                <w:szCs w:val="16"/>
                <w:lang w:val="en-AU" w:bidi="ar-SA"/>
              </w:rPr>
              <w:t>back</w:t>
            </w:r>
            <w:r w:rsidR="001E2643">
              <w:rPr>
                <w:rFonts w:eastAsia="Batang" w:cs="Arial"/>
                <w:iCs/>
                <w:color w:val="000000" w:themeColor="text1"/>
                <w:sz w:val="16"/>
                <w:szCs w:val="16"/>
                <w:lang w:val="en-AU" w:bidi="ar-SA"/>
              </w:rPr>
              <w:t>bone</w:t>
            </w:r>
            <w:r w:rsidR="001E2643" w:rsidRPr="00E26CBE">
              <w:rPr>
                <w:rFonts w:eastAsia="Batang" w:cs="Arial"/>
                <w:iCs/>
                <w:color w:val="000000" w:themeColor="text1"/>
                <w:sz w:val="16"/>
                <w:szCs w:val="16"/>
                <w:vertAlign w:val="superscript"/>
                <w:lang w:val="en-AU" w:bidi="ar-SA"/>
              </w:rPr>
              <w:t>1</w:t>
            </w:r>
          </w:p>
        </w:tc>
      </w:tr>
      <w:tr w:rsidR="00156681" w:rsidRPr="00A30F7D" w14:paraId="6400CBB7" w14:textId="77777777" w:rsidTr="00223D0B">
        <w:trPr>
          <w:trHeight w:val="505"/>
          <w:jc w:val="center"/>
        </w:trPr>
        <w:tc>
          <w:tcPr>
            <w:tcW w:w="3118" w:type="dxa"/>
            <w:tcBorders>
              <w:top w:val="single" w:sz="4" w:space="0" w:color="auto"/>
              <w:left w:val="single" w:sz="4" w:space="0" w:color="auto"/>
              <w:bottom w:val="single" w:sz="4" w:space="0" w:color="auto"/>
              <w:right w:val="single" w:sz="4" w:space="0" w:color="auto"/>
            </w:tcBorders>
            <w:vAlign w:val="center"/>
          </w:tcPr>
          <w:p w14:paraId="439A3A36"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Terminator of the ubiquitin-3 gene (</w:t>
            </w:r>
            <w:r w:rsidRPr="00115D9D">
              <w:rPr>
                <w:rFonts w:eastAsia="Batang" w:cs="Arial"/>
                <w:i/>
                <w:iCs/>
                <w:color w:val="000000" w:themeColor="text1"/>
                <w:sz w:val="16"/>
                <w:szCs w:val="16"/>
                <w:lang w:val="en-AU" w:bidi="ar-SA"/>
              </w:rPr>
              <w:t>tUbi3</w:t>
            </w:r>
            <w:r>
              <w:rPr>
                <w:rFonts w:eastAsia="Batang" w:cs="Arial"/>
                <w:iCs/>
                <w:color w:val="000000" w:themeColor="text1"/>
                <w:sz w:val="16"/>
                <w:szCs w:val="16"/>
                <w:lang w:val="en-AU" w:bidi="ar-SA"/>
              </w:rPr>
              <w:t>)</w:t>
            </w:r>
          </w:p>
        </w:tc>
        <w:tc>
          <w:tcPr>
            <w:tcW w:w="1701" w:type="dxa"/>
            <w:tcBorders>
              <w:top w:val="single" w:sz="4" w:space="0" w:color="auto"/>
              <w:left w:val="single" w:sz="4" w:space="0" w:color="auto"/>
              <w:bottom w:val="single" w:sz="4" w:space="0" w:color="auto"/>
              <w:right w:val="single" w:sz="4" w:space="0" w:color="auto"/>
            </w:tcBorders>
            <w:vAlign w:val="center"/>
          </w:tcPr>
          <w:p w14:paraId="0EB7FFF0"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16,232 – 16,586</w:t>
            </w:r>
          </w:p>
        </w:tc>
        <w:tc>
          <w:tcPr>
            <w:tcW w:w="1417" w:type="dxa"/>
            <w:tcBorders>
              <w:top w:val="single" w:sz="4" w:space="0" w:color="auto"/>
              <w:left w:val="single" w:sz="4" w:space="0" w:color="auto"/>
              <w:bottom w:val="single" w:sz="4" w:space="0" w:color="auto"/>
              <w:right w:val="single" w:sz="4" w:space="0" w:color="auto"/>
            </w:tcBorders>
            <w:vAlign w:val="center"/>
          </w:tcPr>
          <w:p w14:paraId="43E25741"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355</w:t>
            </w:r>
          </w:p>
        </w:tc>
        <w:tc>
          <w:tcPr>
            <w:tcW w:w="1985" w:type="dxa"/>
            <w:tcBorders>
              <w:top w:val="single" w:sz="4" w:space="0" w:color="auto"/>
              <w:left w:val="single" w:sz="4" w:space="0" w:color="auto"/>
              <w:bottom w:val="single" w:sz="4" w:space="0" w:color="auto"/>
              <w:right w:val="single" w:sz="4" w:space="0" w:color="auto"/>
            </w:tcBorders>
            <w:vAlign w:val="center"/>
          </w:tcPr>
          <w:p w14:paraId="5D3A33E0" w14:textId="77777777" w:rsidR="00156681" w:rsidRPr="007C6CF3" w:rsidRDefault="00156681" w:rsidP="00FC730F">
            <w:pPr>
              <w:widowControl/>
              <w:jc w:val="center"/>
              <w:rPr>
                <w:rFonts w:eastAsia="Batang" w:cs="Arial"/>
                <w:i/>
                <w:iCs/>
                <w:color w:val="000000" w:themeColor="text1"/>
                <w:sz w:val="16"/>
                <w:szCs w:val="16"/>
                <w:lang w:val="en-AU" w:bidi="ar-SA"/>
              </w:rPr>
            </w:pPr>
            <w:r w:rsidRPr="007C6CF3">
              <w:rPr>
                <w:rFonts w:eastAsia="Batang" w:cs="Arial"/>
                <w:i/>
                <w:iCs/>
                <w:color w:val="000000" w:themeColor="text1"/>
                <w:sz w:val="16"/>
                <w:szCs w:val="16"/>
                <w:lang w:val="en-AU" w:bidi="ar-SA"/>
              </w:rPr>
              <w:t>S. tuberosum</w:t>
            </w:r>
          </w:p>
        </w:tc>
        <w:tc>
          <w:tcPr>
            <w:tcW w:w="5779" w:type="dxa"/>
            <w:tcBorders>
              <w:top w:val="single" w:sz="4" w:space="0" w:color="auto"/>
              <w:left w:val="single" w:sz="4" w:space="0" w:color="auto"/>
              <w:bottom w:val="single" w:sz="4" w:space="0" w:color="auto"/>
              <w:right w:val="single" w:sz="4" w:space="0" w:color="auto"/>
            </w:tcBorders>
            <w:vAlign w:val="center"/>
          </w:tcPr>
          <w:p w14:paraId="178BA9E1" w14:textId="03FCFF6C" w:rsidR="00156681" w:rsidRPr="00A30F7D" w:rsidRDefault="00156681" w:rsidP="00223D0B">
            <w:pPr>
              <w:widowControl/>
              <w:ind w:left="34"/>
              <w:rPr>
                <w:rFonts w:eastAsia="Batang" w:cs="Arial"/>
                <w:iCs/>
                <w:color w:val="000000" w:themeColor="text1"/>
                <w:sz w:val="16"/>
                <w:szCs w:val="16"/>
                <w:lang w:bidi="ar-SA"/>
              </w:rPr>
            </w:pPr>
            <w:r>
              <w:rPr>
                <w:rFonts w:eastAsia="Batang" w:cs="Arial"/>
                <w:iCs/>
                <w:color w:val="000000" w:themeColor="text1"/>
                <w:sz w:val="16"/>
                <w:szCs w:val="16"/>
                <w:lang w:bidi="ar-SA"/>
              </w:rPr>
              <w:t>Terminator for i</w:t>
            </w:r>
            <w:r w:rsidRPr="007C6CF3">
              <w:rPr>
                <w:rFonts w:eastAsia="Batang" w:cs="Arial"/>
                <w:i/>
                <w:iCs/>
                <w:color w:val="000000" w:themeColor="text1"/>
                <w:sz w:val="16"/>
                <w:szCs w:val="16"/>
                <w:lang w:bidi="ar-SA"/>
              </w:rPr>
              <w:t>pt</w:t>
            </w:r>
            <w:r>
              <w:rPr>
                <w:rFonts w:eastAsia="Batang" w:cs="Arial"/>
                <w:iCs/>
                <w:color w:val="000000" w:themeColor="text1"/>
                <w:sz w:val="16"/>
                <w:szCs w:val="16"/>
                <w:lang w:bidi="ar-SA"/>
              </w:rPr>
              <w:t xml:space="preserve"> gene transcription </w:t>
            </w:r>
            <w:r w:rsidR="005951D9">
              <w:rPr>
                <w:rFonts w:eastAsia="Batang" w:cs="Arial"/>
                <w:iCs/>
                <w:color w:val="000000" w:themeColor="text1"/>
                <w:sz w:val="16"/>
                <w:szCs w:val="16"/>
                <w:lang w:bidi="ar-SA"/>
              </w:rPr>
              <w:t xml:space="preserve"> </w:t>
            </w:r>
            <w:r>
              <w:rPr>
                <w:rFonts w:eastAsia="Batang" w:cs="Arial"/>
                <w:iCs/>
                <w:color w:val="000000" w:themeColor="text1"/>
                <w:sz w:val="16"/>
                <w:szCs w:val="16"/>
                <w:lang w:bidi="ar-SA"/>
              </w:rPr>
              <w:fldChar w:fldCharType="begin"/>
            </w:r>
            <w:r>
              <w:rPr>
                <w:rFonts w:eastAsia="Batang" w:cs="Arial"/>
                <w:iCs/>
                <w:color w:val="000000" w:themeColor="text1"/>
                <w:sz w:val="16"/>
                <w:szCs w:val="16"/>
                <w:lang w:bidi="ar-SA"/>
              </w:rPr>
              <w:instrText xml:space="preserve"> ADDIN REFMGR.CITE &lt;Refman&gt;&lt;Cite&gt;&lt;Author&gt;Garbarino&lt;/Author&gt;&lt;Year&gt;1994&lt;/Year&gt;&lt;RecNum&gt;1912&lt;/RecNum&gt;&lt;IDText&gt;Isolation of a ubiquitin-ribosomal protein gene (ubi3) from potato and expression of its promoter in transgenic plants&lt;/IDText&gt;&lt;MDL Ref_Type="Journal"&gt;&lt;Ref_Type&gt;Journal&lt;/Ref_Type&gt;&lt;Ref_ID&gt;1912&lt;/Ref_ID&gt;&lt;Title_Primary&gt;Isolation of a ubiquitin-ribosomal protein gene (ubi3) from potato and expression of its promoter in transgenic plants&lt;/Title_Primary&gt;&lt;Authors_Primary&gt;Garbarino,J.E.&lt;/Authors_Primary&gt;&lt;Authors_Primary&gt;Belknap,W.R.&lt;/Authors_Primary&gt;&lt;Date_Primary&gt;1994&lt;/Date_Primary&gt;&lt;Keywords&gt;Codon&lt;/Keywords&gt;&lt;Keywords&gt;Genes&lt;/Keywords&gt;&lt;Keywords&gt;Plants&lt;/Keywords&gt;&lt;Keywords&gt;potato&lt;/Keywords&gt;&lt;Keywords&gt;tubers&lt;/Keywords&gt;&lt;Reprint&gt;In File&lt;/Reprint&gt;&lt;Start_Page&gt;119&lt;/Start_Page&gt;&lt;End_Page&gt;127&lt;/End_Page&gt;&lt;Periodical&gt;Plant Molecular Biology&lt;/Periodical&gt;&lt;Volume&gt;24&lt;/Volume&gt;&lt;Issue&gt;1&lt;/Issue&gt;&lt;ISSN_ISBN&gt;1573-5028&lt;/ISSN_ISBN&gt;&lt;Web_URL&gt;http://dx.doi.org/10.1007/BF00040579&lt;/Web_URL&gt;&lt;Web_URL_Link1&gt;file://Y:\References\GM References_in RefMan\Garbarino Ubi3 1994.pdf&lt;/Web_URL_Link1&gt;&lt;ZZ_JournalFull&gt;&lt;f name="System"&gt;Plant Molecular Biology&lt;/f&gt;&lt;/ZZ_JournalFull&gt;&lt;ZZ_WorkformID&gt;1&lt;/ZZ_WorkformID&gt;&lt;/MDL&gt;&lt;/Cite&gt;&lt;/Refman&gt;</w:instrText>
            </w:r>
            <w:r>
              <w:rPr>
                <w:rFonts w:eastAsia="Batang" w:cs="Arial"/>
                <w:iCs/>
                <w:color w:val="000000" w:themeColor="text1"/>
                <w:sz w:val="16"/>
                <w:szCs w:val="16"/>
                <w:lang w:bidi="ar-SA"/>
              </w:rPr>
              <w:fldChar w:fldCharType="end"/>
            </w:r>
          </w:p>
        </w:tc>
      </w:tr>
      <w:tr w:rsidR="00156681" w14:paraId="2115B389" w14:textId="77777777" w:rsidTr="00B25D96">
        <w:trPr>
          <w:trHeight w:val="505"/>
          <w:jc w:val="center"/>
        </w:trPr>
        <w:tc>
          <w:tcPr>
            <w:tcW w:w="3118" w:type="dxa"/>
            <w:tcBorders>
              <w:top w:val="single" w:sz="4" w:space="0" w:color="auto"/>
              <w:left w:val="single" w:sz="4" w:space="0" w:color="auto"/>
              <w:bottom w:val="single" w:sz="4" w:space="0" w:color="auto"/>
              <w:right w:val="single" w:sz="4" w:space="0" w:color="auto"/>
            </w:tcBorders>
            <w:vAlign w:val="center"/>
          </w:tcPr>
          <w:p w14:paraId="0D94276A"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Intervening sequence</w:t>
            </w:r>
          </w:p>
        </w:tc>
        <w:tc>
          <w:tcPr>
            <w:tcW w:w="1701" w:type="dxa"/>
            <w:tcBorders>
              <w:top w:val="single" w:sz="4" w:space="0" w:color="auto"/>
              <w:left w:val="single" w:sz="4" w:space="0" w:color="auto"/>
              <w:bottom w:val="single" w:sz="4" w:space="0" w:color="auto"/>
              <w:right w:val="single" w:sz="4" w:space="0" w:color="auto"/>
            </w:tcBorders>
            <w:vAlign w:val="center"/>
          </w:tcPr>
          <w:p w14:paraId="07B8D19F"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16,587 – 16,937</w:t>
            </w:r>
          </w:p>
        </w:tc>
        <w:tc>
          <w:tcPr>
            <w:tcW w:w="1417" w:type="dxa"/>
            <w:tcBorders>
              <w:top w:val="single" w:sz="4" w:space="0" w:color="auto"/>
              <w:left w:val="single" w:sz="4" w:space="0" w:color="auto"/>
              <w:bottom w:val="single" w:sz="4" w:space="0" w:color="auto"/>
              <w:right w:val="single" w:sz="4" w:space="0" w:color="auto"/>
            </w:tcBorders>
            <w:vAlign w:val="center"/>
          </w:tcPr>
          <w:p w14:paraId="584E7882"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351</w:t>
            </w:r>
          </w:p>
        </w:tc>
        <w:tc>
          <w:tcPr>
            <w:tcW w:w="1985" w:type="dxa"/>
            <w:tcBorders>
              <w:top w:val="single" w:sz="4" w:space="0" w:color="auto"/>
              <w:left w:val="single" w:sz="4" w:space="0" w:color="auto"/>
              <w:bottom w:val="single" w:sz="4" w:space="0" w:color="auto"/>
              <w:right w:val="single" w:sz="4" w:space="0" w:color="auto"/>
            </w:tcBorders>
            <w:vAlign w:val="center"/>
          </w:tcPr>
          <w:p w14:paraId="5571F276" w14:textId="77777777" w:rsidR="00156681" w:rsidRPr="007C6CF3" w:rsidRDefault="00156681" w:rsidP="00FC730F">
            <w:pPr>
              <w:widowControl/>
              <w:jc w:val="center"/>
              <w:rPr>
                <w:rFonts w:eastAsia="Batang" w:cs="Arial"/>
                <w:i/>
                <w:iCs/>
                <w:color w:val="000000" w:themeColor="text1"/>
                <w:sz w:val="16"/>
                <w:szCs w:val="16"/>
                <w:lang w:val="en-AU" w:bidi="ar-SA"/>
              </w:rPr>
            </w:pPr>
            <w:r w:rsidRPr="007C6CF3">
              <w:rPr>
                <w:rFonts w:eastAsia="Batang" w:cs="Arial"/>
                <w:i/>
                <w:iCs/>
                <w:color w:val="000000" w:themeColor="text1"/>
                <w:sz w:val="16"/>
                <w:szCs w:val="16"/>
                <w:lang w:val="en-AU" w:bidi="ar-SA"/>
              </w:rPr>
              <w:t>A</w:t>
            </w:r>
            <w:r>
              <w:rPr>
                <w:rFonts w:eastAsia="Batang" w:cs="Arial"/>
                <w:i/>
                <w:iCs/>
                <w:color w:val="000000" w:themeColor="text1"/>
                <w:sz w:val="16"/>
                <w:szCs w:val="16"/>
                <w:lang w:val="en-AU" w:bidi="ar-SA"/>
              </w:rPr>
              <w:t xml:space="preserve">. </w:t>
            </w:r>
            <w:r w:rsidRPr="007C6CF3">
              <w:rPr>
                <w:rFonts w:eastAsia="Batang" w:cs="Arial"/>
                <w:i/>
                <w:iCs/>
                <w:color w:val="000000" w:themeColor="text1"/>
                <w:sz w:val="16"/>
                <w:szCs w:val="16"/>
                <w:lang w:val="en-AU" w:bidi="ar-SA"/>
              </w:rPr>
              <w:t xml:space="preserve">tumefaciens </w:t>
            </w:r>
          </w:p>
          <w:p w14:paraId="0F6F6D8A" w14:textId="77777777" w:rsidR="00156681" w:rsidRPr="004E4D62" w:rsidRDefault="00156681" w:rsidP="00FC730F">
            <w:pPr>
              <w:widowControl/>
              <w:jc w:val="center"/>
              <w:rPr>
                <w:rFonts w:eastAsia="Batang" w:cs="Arial"/>
                <w:iCs/>
                <w:color w:val="000000" w:themeColor="text1"/>
                <w:sz w:val="16"/>
                <w:szCs w:val="16"/>
                <w:lang w:val="en-AU" w:bidi="ar-SA"/>
              </w:rPr>
            </w:pPr>
            <w:r w:rsidRPr="007C6CF3">
              <w:rPr>
                <w:rFonts w:eastAsia="Batang" w:cs="Arial"/>
                <w:iCs/>
                <w:color w:val="000000" w:themeColor="text1"/>
                <w:sz w:val="16"/>
                <w:szCs w:val="16"/>
                <w:lang w:val="en-AU" w:bidi="ar-SA"/>
              </w:rPr>
              <w:t>Ti-plasmid</w:t>
            </w:r>
          </w:p>
        </w:tc>
        <w:tc>
          <w:tcPr>
            <w:tcW w:w="5779" w:type="dxa"/>
            <w:tcBorders>
              <w:top w:val="single" w:sz="4" w:space="0" w:color="auto"/>
              <w:left w:val="single" w:sz="4" w:space="0" w:color="auto"/>
              <w:bottom w:val="single" w:sz="4" w:space="0" w:color="auto"/>
              <w:right w:val="single" w:sz="4" w:space="0" w:color="auto"/>
            </w:tcBorders>
            <w:vAlign w:val="center"/>
          </w:tcPr>
          <w:p w14:paraId="40CA0459" w14:textId="77777777" w:rsidR="00156681" w:rsidRDefault="00156681" w:rsidP="005951D9">
            <w:pPr>
              <w:widowControl/>
              <w:ind w:left="34"/>
              <w:rPr>
                <w:rFonts w:eastAsia="Batang" w:cs="Arial"/>
                <w:iCs/>
                <w:color w:val="000000" w:themeColor="text1"/>
                <w:sz w:val="16"/>
                <w:szCs w:val="16"/>
                <w:lang w:bidi="ar-SA"/>
              </w:rPr>
            </w:pPr>
            <w:r>
              <w:rPr>
                <w:rFonts w:eastAsia="Batang" w:cs="Arial"/>
                <w:iCs/>
                <w:color w:val="000000" w:themeColor="text1"/>
                <w:sz w:val="16"/>
                <w:szCs w:val="16"/>
                <w:lang w:bidi="ar-SA"/>
              </w:rPr>
              <w:t>Sequence for DNA cloning</w:t>
            </w:r>
          </w:p>
        </w:tc>
      </w:tr>
      <w:tr w:rsidR="00156681" w14:paraId="7F3A0273" w14:textId="77777777" w:rsidTr="00223D0B">
        <w:trPr>
          <w:trHeight w:val="505"/>
          <w:jc w:val="center"/>
        </w:trPr>
        <w:tc>
          <w:tcPr>
            <w:tcW w:w="3118" w:type="dxa"/>
            <w:tcBorders>
              <w:top w:val="single" w:sz="4" w:space="0" w:color="auto"/>
              <w:left w:val="single" w:sz="4" w:space="0" w:color="auto"/>
              <w:bottom w:val="single" w:sz="4" w:space="0" w:color="auto"/>
              <w:right w:val="single" w:sz="4" w:space="0" w:color="auto"/>
            </w:tcBorders>
            <w:vAlign w:val="center"/>
          </w:tcPr>
          <w:p w14:paraId="58954325"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Isopentenyl transferase (</w:t>
            </w:r>
            <w:r w:rsidRPr="00115D9D">
              <w:rPr>
                <w:rFonts w:eastAsia="Batang" w:cs="Arial"/>
                <w:i/>
                <w:iCs/>
                <w:color w:val="000000" w:themeColor="text1"/>
                <w:sz w:val="16"/>
                <w:szCs w:val="16"/>
                <w:lang w:val="en-AU" w:bidi="ar-SA"/>
              </w:rPr>
              <w:t>ipt</w:t>
            </w:r>
            <w:r>
              <w:rPr>
                <w:rFonts w:eastAsia="Batang" w:cs="Arial"/>
                <w:iCs/>
                <w:color w:val="000000" w:themeColor="text1"/>
                <w:sz w:val="16"/>
                <w:szCs w:val="16"/>
                <w:lang w:val="en-AU" w:bidi="ar-SA"/>
              </w:rPr>
              <w:t>) gene</w:t>
            </w:r>
          </w:p>
        </w:tc>
        <w:tc>
          <w:tcPr>
            <w:tcW w:w="1701" w:type="dxa"/>
            <w:tcBorders>
              <w:top w:val="single" w:sz="4" w:space="0" w:color="auto"/>
              <w:left w:val="single" w:sz="4" w:space="0" w:color="auto"/>
              <w:bottom w:val="single" w:sz="4" w:space="0" w:color="auto"/>
              <w:right w:val="single" w:sz="4" w:space="0" w:color="auto"/>
            </w:tcBorders>
            <w:vAlign w:val="center"/>
          </w:tcPr>
          <w:p w14:paraId="713DBB01"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16,938 – 17,660</w:t>
            </w:r>
          </w:p>
        </w:tc>
        <w:tc>
          <w:tcPr>
            <w:tcW w:w="1417" w:type="dxa"/>
            <w:tcBorders>
              <w:top w:val="single" w:sz="4" w:space="0" w:color="auto"/>
              <w:left w:val="single" w:sz="4" w:space="0" w:color="auto"/>
              <w:bottom w:val="single" w:sz="4" w:space="0" w:color="auto"/>
              <w:right w:val="single" w:sz="4" w:space="0" w:color="auto"/>
            </w:tcBorders>
            <w:vAlign w:val="center"/>
          </w:tcPr>
          <w:p w14:paraId="683C0A06"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723</w:t>
            </w:r>
          </w:p>
        </w:tc>
        <w:tc>
          <w:tcPr>
            <w:tcW w:w="1985" w:type="dxa"/>
            <w:tcBorders>
              <w:top w:val="single" w:sz="4" w:space="0" w:color="auto"/>
              <w:left w:val="single" w:sz="4" w:space="0" w:color="auto"/>
              <w:bottom w:val="single" w:sz="4" w:space="0" w:color="auto"/>
              <w:right w:val="single" w:sz="4" w:space="0" w:color="auto"/>
            </w:tcBorders>
            <w:vAlign w:val="center"/>
          </w:tcPr>
          <w:p w14:paraId="62598156" w14:textId="77777777" w:rsidR="00156681" w:rsidRPr="007C6CF3" w:rsidRDefault="00156681" w:rsidP="00FC730F">
            <w:pPr>
              <w:widowControl/>
              <w:jc w:val="center"/>
              <w:rPr>
                <w:rFonts w:eastAsia="Batang" w:cs="Arial"/>
                <w:i/>
                <w:iCs/>
                <w:color w:val="000000" w:themeColor="text1"/>
                <w:sz w:val="16"/>
                <w:szCs w:val="16"/>
                <w:lang w:val="en-AU" w:bidi="ar-SA"/>
              </w:rPr>
            </w:pPr>
            <w:r>
              <w:rPr>
                <w:rFonts w:eastAsia="Batang" w:cs="Arial"/>
                <w:i/>
                <w:iCs/>
                <w:color w:val="000000" w:themeColor="text1"/>
                <w:sz w:val="16"/>
                <w:szCs w:val="16"/>
                <w:lang w:val="en-AU" w:bidi="ar-SA"/>
              </w:rPr>
              <w:t>A.</w:t>
            </w:r>
            <w:r w:rsidRPr="007C6CF3">
              <w:rPr>
                <w:rFonts w:eastAsia="Batang" w:cs="Arial"/>
                <w:i/>
                <w:iCs/>
                <w:color w:val="000000" w:themeColor="text1"/>
                <w:sz w:val="16"/>
                <w:szCs w:val="16"/>
                <w:lang w:val="en-AU" w:bidi="ar-SA"/>
              </w:rPr>
              <w:t xml:space="preserve"> tumefaciens </w:t>
            </w:r>
          </w:p>
          <w:p w14:paraId="1EC3B56F" w14:textId="77777777" w:rsidR="00156681" w:rsidRDefault="00156681" w:rsidP="00FC730F">
            <w:pPr>
              <w:widowControl/>
              <w:jc w:val="center"/>
              <w:rPr>
                <w:rFonts w:eastAsia="Batang" w:cs="Arial"/>
                <w:i/>
                <w:iCs/>
                <w:color w:val="000000" w:themeColor="text1"/>
                <w:sz w:val="16"/>
                <w:szCs w:val="16"/>
                <w:lang w:val="en-AU" w:bidi="ar-SA"/>
              </w:rPr>
            </w:pPr>
            <w:r w:rsidRPr="007C6CF3">
              <w:rPr>
                <w:rFonts w:eastAsia="Batang" w:cs="Arial"/>
                <w:i/>
                <w:iCs/>
                <w:color w:val="000000" w:themeColor="text1"/>
                <w:sz w:val="16"/>
                <w:szCs w:val="16"/>
                <w:lang w:val="en-AU" w:bidi="ar-SA"/>
              </w:rPr>
              <w:t>Ti-plasmid</w:t>
            </w:r>
          </w:p>
        </w:tc>
        <w:tc>
          <w:tcPr>
            <w:tcW w:w="5779" w:type="dxa"/>
            <w:tcBorders>
              <w:top w:val="single" w:sz="4" w:space="0" w:color="auto"/>
              <w:left w:val="single" w:sz="4" w:space="0" w:color="auto"/>
              <w:bottom w:val="single" w:sz="4" w:space="0" w:color="auto"/>
              <w:right w:val="single" w:sz="4" w:space="0" w:color="auto"/>
            </w:tcBorders>
            <w:vAlign w:val="center"/>
          </w:tcPr>
          <w:p w14:paraId="55141A19" w14:textId="60DC4B4D" w:rsidR="00156681" w:rsidRDefault="00223D0B" w:rsidP="00223D0B">
            <w:pPr>
              <w:widowControl/>
              <w:ind w:left="34"/>
              <w:rPr>
                <w:rFonts w:eastAsia="Batang" w:cs="Arial"/>
                <w:iCs/>
                <w:color w:val="000000" w:themeColor="text1"/>
                <w:sz w:val="16"/>
                <w:szCs w:val="16"/>
                <w:lang w:bidi="ar-SA"/>
              </w:rPr>
            </w:pPr>
            <w:r>
              <w:rPr>
                <w:rFonts w:eastAsia="Batang" w:cs="Arial"/>
                <w:iCs/>
                <w:color w:val="000000" w:themeColor="text1"/>
                <w:sz w:val="16"/>
                <w:szCs w:val="16"/>
                <w:lang w:bidi="ar-SA"/>
              </w:rPr>
              <w:t>Allows for identification of plantlets that have incorporated the backbone DNA</w:t>
            </w:r>
          </w:p>
        </w:tc>
      </w:tr>
      <w:tr w:rsidR="00156681" w14:paraId="33BE2F69" w14:textId="77777777" w:rsidTr="00FC730F">
        <w:trPr>
          <w:trHeight w:val="283"/>
          <w:jc w:val="center"/>
        </w:trPr>
        <w:tc>
          <w:tcPr>
            <w:tcW w:w="3118" w:type="dxa"/>
            <w:tcBorders>
              <w:top w:val="single" w:sz="4" w:space="0" w:color="auto"/>
              <w:left w:val="single" w:sz="4" w:space="0" w:color="auto"/>
              <w:bottom w:val="single" w:sz="4" w:space="0" w:color="auto"/>
              <w:right w:val="single" w:sz="4" w:space="0" w:color="auto"/>
            </w:tcBorders>
            <w:vAlign w:val="center"/>
          </w:tcPr>
          <w:p w14:paraId="6F7D0004"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Intervening sequence</w:t>
            </w:r>
          </w:p>
        </w:tc>
        <w:tc>
          <w:tcPr>
            <w:tcW w:w="1701" w:type="dxa"/>
            <w:tcBorders>
              <w:top w:val="single" w:sz="4" w:space="0" w:color="auto"/>
              <w:left w:val="single" w:sz="4" w:space="0" w:color="auto"/>
              <w:bottom w:val="single" w:sz="4" w:space="0" w:color="auto"/>
              <w:right w:val="single" w:sz="4" w:space="0" w:color="auto"/>
            </w:tcBorders>
            <w:vAlign w:val="center"/>
          </w:tcPr>
          <w:p w14:paraId="29769E9A"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17,661 – 17,672</w:t>
            </w:r>
          </w:p>
        </w:tc>
        <w:tc>
          <w:tcPr>
            <w:tcW w:w="1417" w:type="dxa"/>
            <w:tcBorders>
              <w:top w:val="single" w:sz="4" w:space="0" w:color="auto"/>
              <w:left w:val="single" w:sz="4" w:space="0" w:color="auto"/>
              <w:bottom w:val="single" w:sz="4" w:space="0" w:color="auto"/>
              <w:right w:val="single" w:sz="4" w:space="0" w:color="auto"/>
            </w:tcBorders>
            <w:vAlign w:val="center"/>
          </w:tcPr>
          <w:p w14:paraId="46AF4B3E"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12</w:t>
            </w:r>
          </w:p>
        </w:tc>
        <w:tc>
          <w:tcPr>
            <w:tcW w:w="1985" w:type="dxa"/>
            <w:tcBorders>
              <w:top w:val="single" w:sz="4" w:space="0" w:color="auto"/>
              <w:left w:val="single" w:sz="4" w:space="0" w:color="auto"/>
              <w:bottom w:val="single" w:sz="4" w:space="0" w:color="auto"/>
              <w:right w:val="single" w:sz="4" w:space="0" w:color="auto"/>
            </w:tcBorders>
            <w:vAlign w:val="center"/>
          </w:tcPr>
          <w:p w14:paraId="4DE6666F" w14:textId="77777777" w:rsidR="00156681" w:rsidRPr="007C6CF3" w:rsidRDefault="00156681" w:rsidP="00FC730F">
            <w:pPr>
              <w:widowControl/>
              <w:jc w:val="center"/>
              <w:rPr>
                <w:rFonts w:eastAsia="Batang" w:cs="Arial"/>
                <w:iCs/>
                <w:color w:val="000000" w:themeColor="text1"/>
                <w:sz w:val="16"/>
                <w:szCs w:val="16"/>
                <w:lang w:val="en-AU" w:bidi="ar-SA"/>
              </w:rPr>
            </w:pPr>
            <w:r w:rsidRPr="007C6CF3">
              <w:rPr>
                <w:rFonts w:eastAsia="Batang" w:cs="Arial"/>
                <w:iCs/>
                <w:color w:val="000000" w:themeColor="text1"/>
                <w:sz w:val="16"/>
                <w:szCs w:val="16"/>
                <w:lang w:val="en-AU" w:bidi="ar-SA"/>
              </w:rPr>
              <w:t>Synthetic DNA</w:t>
            </w:r>
          </w:p>
        </w:tc>
        <w:tc>
          <w:tcPr>
            <w:tcW w:w="5779" w:type="dxa"/>
            <w:tcBorders>
              <w:top w:val="single" w:sz="4" w:space="0" w:color="auto"/>
              <w:left w:val="single" w:sz="4" w:space="0" w:color="auto"/>
              <w:bottom w:val="single" w:sz="4" w:space="0" w:color="auto"/>
              <w:right w:val="single" w:sz="4" w:space="0" w:color="auto"/>
            </w:tcBorders>
            <w:vAlign w:val="center"/>
          </w:tcPr>
          <w:p w14:paraId="1AF49328" w14:textId="77777777" w:rsidR="00156681" w:rsidRDefault="00156681" w:rsidP="005951D9">
            <w:pPr>
              <w:widowControl/>
              <w:ind w:left="34"/>
              <w:rPr>
                <w:rFonts w:eastAsia="Batang" w:cs="Arial"/>
                <w:iCs/>
                <w:color w:val="000000" w:themeColor="text1"/>
                <w:sz w:val="16"/>
                <w:szCs w:val="16"/>
                <w:lang w:bidi="ar-SA"/>
              </w:rPr>
            </w:pPr>
            <w:r>
              <w:rPr>
                <w:rFonts w:eastAsia="Batang" w:cs="Arial"/>
                <w:iCs/>
                <w:color w:val="000000" w:themeColor="text1"/>
                <w:sz w:val="16"/>
                <w:szCs w:val="16"/>
                <w:lang w:bidi="ar-SA"/>
              </w:rPr>
              <w:t>Sequence used for DNA cloning</w:t>
            </w:r>
          </w:p>
        </w:tc>
      </w:tr>
      <w:tr w:rsidR="00156681" w14:paraId="04FB87A1" w14:textId="77777777" w:rsidTr="00B25D96">
        <w:trPr>
          <w:trHeight w:val="505"/>
          <w:jc w:val="center"/>
        </w:trPr>
        <w:tc>
          <w:tcPr>
            <w:tcW w:w="3118" w:type="dxa"/>
            <w:tcBorders>
              <w:top w:val="single" w:sz="4" w:space="0" w:color="auto"/>
              <w:left w:val="single" w:sz="4" w:space="0" w:color="auto"/>
              <w:bottom w:val="single" w:sz="4" w:space="0" w:color="auto"/>
              <w:right w:val="single" w:sz="4" w:space="0" w:color="auto"/>
            </w:tcBorders>
            <w:vAlign w:val="center"/>
          </w:tcPr>
          <w:p w14:paraId="222DACBB"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Polyubiquitin promoter (</w:t>
            </w:r>
            <w:r w:rsidRPr="004E4D62">
              <w:rPr>
                <w:rFonts w:eastAsia="Batang" w:cs="Arial"/>
                <w:i/>
                <w:iCs/>
                <w:color w:val="000000" w:themeColor="text1"/>
                <w:sz w:val="16"/>
                <w:szCs w:val="16"/>
                <w:lang w:val="en-AU" w:bidi="ar-SA"/>
              </w:rPr>
              <w:t>Ubi7</w:t>
            </w:r>
            <w:r>
              <w:rPr>
                <w:rFonts w:eastAsia="Batang" w:cs="Arial"/>
                <w:iCs/>
                <w:color w:val="000000" w:themeColor="text1"/>
                <w:sz w:val="16"/>
                <w:szCs w:val="16"/>
                <w:lang w:val="en-AU" w:bidi="ar-SA"/>
              </w:rPr>
              <w:t>)</w:t>
            </w:r>
          </w:p>
        </w:tc>
        <w:tc>
          <w:tcPr>
            <w:tcW w:w="1701" w:type="dxa"/>
            <w:tcBorders>
              <w:top w:val="single" w:sz="4" w:space="0" w:color="auto"/>
              <w:left w:val="single" w:sz="4" w:space="0" w:color="auto"/>
              <w:bottom w:val="single" w:sz="4" w:space="0" w:color="auto"/>
              <w:right w:val="single" w:sz="4" w:space="0" w:color="auto"/>
            </w:tcBorders>
            <w:vAlign w:val="center"/>
          </w:tcPr>
          <w:p w14:paraId="4D4856C0"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17,673 – 19,410</w:t>
            </w:r>
          </w:p>
        </w:tc>
        <w:tc>
          <w:tcPr>
            <w:tcW w:w="1417" w:type="dxa"/>
            <w:tcBorders>
              <w:top w:val="single" w:sz="4" w:space="0" w:color="auto"/>
              <w:left w:val="single" w:sz="4" w:space="0" w:color="auto"/>
              <w:bottom w:val="single" w:sz="4" w:space="0" w:color="auto"/>
              <w:right w:val="single" w:sz="4" w:space="0" w:color="auto"/>
            </w:tcBorders>
            <w:vAlign w:val="center"/>
          </w:tcPr>
          <w:p w14:paraId="6B34F544"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1,738</w:t>
            </w:r>
          </w:p>
        </w:tc>
        <w:tc>
          <w:tcPr>
            <w:tcW w:w="1985" w:type="dxa"/>
            <w:tcBorders>
              <w:top w:val="single" w:sz="4" w:space="0" w:color="auto"/>
              <w:left w:val="single" w:sz="4" w:space="0" w:color="auto"/>
              <w:bottom w:val="single" w:sz="4" w:space="0" w:color="auto"/>
              <w:right w:val="single" w:sz="4" w:space="0" w:color="auto"/>
            </w:tcBorders>
            <w:vAlign w:val="center"/>
          </w:tcPr>
          <w:p w14:paraId="2C0F53B1" w14:textId="77777777" w:rsidR="001F5F9F" w:rsidRDefault="00156681" w:rsidP="00FC730F">
            <w:pPr>
              <w:widowControl/>
              <w:jc w:val="center"/>
              <w:rPr>
                <w:rFonts w:eastAsia="Batang" w:cs="Arial"/>
                <w:i/>
                <w:iCs/>
                <w:color w:val="000000" w:themeColor="text1"/>
                <w:sz w:val="16"/>
                <w:szCs w:val="16"/>
                <w:lang w:val="en-AU" w:bidi="ar-SA"/>
              </w:rPr>
            </w:pPr>
            <w:r w:rsidRPr="007C6CF3">
              <w:rPr>
                <w:rFonts w:eastAsia="Batang" w:cs="Arial"/>
                <w:i/>
                <w:iCs/>
                <w:color w:val="000000" w:themeColor="text1"/>
                <w:sz w:val="16"/>
                <w:szCs w:val="16"/>
                <w:lang w:val="en-AU" w:bidi="ar-SA"/>
              </w:rPr>
              <w:t xml:space="preserve">S. tuberosum </w:t>
            </w:r>
          </w:p>
          <w:p w14:paraId="69B212A8" w14:textId="630A7B86" w:rsidR="00156681" w:rsidRDefault="00156681" w:rsidP="00FC730F">
            <w:pPr>
              <w:widowControl/>
              <w:jc w:val="center"/>
              <w:rPr>
                <w:rFonts w:eastAsia="Batang" w:cs="Arial"/>
                <w:i/>
                <w:iCs/>
                <w:color w:val="000000" w:themeColor="text1"/>
                <w:sz w:val="16"/>
                <w:szCs w:val="16"/>
                <w:lang w:val="en-AU" w:bidi="ar-SA"/>
              </w:rPr>
            </w:pPr>
            <w:r w:rsidRPr="007C6CF3">
              <w:rPr>
                <w:rFonts w:eastAsia="Batang" w:cs="Arial"/>
                <w:i/>
                <w:iCs/>
                <w:color w:val="000000" w:themeColor="text1"/>
                <w:sz w:val="16"/>
                <w:szCs w:val="16"/>
                <w:lang w:val="en-AU" w:bidi="ar-SA"/>
              </w:rPr>
              <w:t>(var. Ranger Russet)</w:t>
            </w:r>
          </w:p>
        </w:tc>
        <w:tc>
          <w:tcPr>
            <w:tcW w:w="5779" w:type="dxa"/>
            <w:tcBorders>
              <w:top w:val="single" w:sz="4" w:space="0" w:color="auto"/>
              <w:left w:val="single" w:sz="4" w:space="0" w:color="auto"/>
              <w:bottom w:val="single" w:sz="4" w:space="0" w:color="auto"/>
              <w:right w:val="single" w:sz="4" w:space="0" w:color="auto"/>
            </w:tcBorders>
            <w:vAlign w:val="center"/>
          </w:tcPr>
          <w:p w14:paraId="6F82B8E1" w14:textId="77777777" w:rsidR="00156681" w:rsidRDefault="00156681" w:rsidP="005951D9">
            <w:pPr>
              <w:widowControl/>
              <w:ind w:left="34"/>
              <w:rPr>
                <w:rFonts w:eastAsia="Batang" w:cs="Arial"/>
                <w:iCs/>
                <w:color w:val="000000" w:themeColor="text1"/>
                <w:sz w:val="16"/>
                <w:szCs w:val="16"/>
                <w:lang w:bidi="ar-SA"/>
              </w:rPr>
            </w:pPr>
            <w:r>
              <w:rPr>
                <w:rFonts w:eastAsia="Batang" w:cs="Arial"/>
                <w:iCs/>
                <w:color w:val="000000" w:themeColor="text1"/>
                <w:sz w:val="16"/>
                <w:szCs w:val="16"/>
                <w:lang w:bidi="ar-SA"/>
              </w:rPr>
              <w:t xml:space="preserve">Promoter to drive expression of the </w:t>
            </w:r>
            <w:r w:rsidRPr="007C6CF3">
              <w:rPr>
                <w:rFonts w:eastAsia="Batang" w:cs="Arial"/>
                <w:i/>
                <w:iCs/>
                <w:color w:val="000000" w:themeColor="text1"/>
                <w:sz w:val="16"/>
                <w:szCs w:val="16"/>
                <w:lang w:bidi="ar-SA"/>
              </w:rPr>
              <w:t>ipt</w:t>
            </w:r>
            <w:r>
              <w:rPr>
                <w:rFonts w:eastAsia="Batang" w:cs="Arial"/>
                <w:iCs/>
                <w:color w:val="000000" w:themeColor="text1"/>
                <w:sz w:val="16"/>
                <w:szCs w:val="16"/>
                <w:lang w:bidi="ar-SA"/>
              </w:rPr>
              <w:t xml:space="preserve"> backbone marker gene</w:t>
            </w:r>
          </w:p>
        </w:tc>
      </w:tr>
      <w:tr w:rsidR="00156681" w14:paraId="038D95A4" w14:textId="77777777" w:rsidTr="00223D0B">
        <w:trPr>
          <w:trHeight w:val="283"/>
          <w:jc w:val="center"/>
        </w:trPr>
        <w:tc>
          <w:tcPr>
            <w:tcW w:w="31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8ED094"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Intervening sequence</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E4943C"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19,411 – 19,660</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178CCC"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250</w:t>
            </w:r>
          </w:p>
        </w:tc>
        <w:tc>
          <w:tcPr>
            <w:tcW w:w="19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81677F" w14:textId="77777777" w:rsidR="00156681" w:rsidRPr="007C6CF3" w:rsidRDefault="00156681" w:rsidP="00FC730F">
            <w:pPr>
              <w:widowControl/>
              <w:jc w:val="center"/>
              <w:rPr>
                <w:rFonts w:eastAsia="Batang" w:cs="Arial"/>
                <w:iCs/>
                <w:color w:val="000000" w:themeColor="text1"/>
                <w:sz w:val="16"/>
                <w:szCs w:val="16"/>
                <w:lang w:val="en-AU" w:bidi="ar-SA"/>
              </w:rPr>
            </w:pPr>
            <w:r w:rsidRPr="007C6CF3">
              <w:rPr>
                <w:rFonts w:eastAsia="Batang" w:cs="Arial"/>
                <w:iCs/>
                <w:color w:val="000000" w:themeColor="text1"/>
                <w:sz w:val="16"/>
                <w:szCs w:val="16"/>
                <w:lang w:val="en-AU" w:bidi="ar-SA"/>
              </w:rPr>
              <w:t>Vector DNA</w:t>
            </w:r>
          </w:p>
        </w:tc>
        <w:tc>
          <w:tcPr>
            <w:tcW w:w="577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C3080" w14:textId="77468DE4" w:rsidR="00156681" w:rsidRDefault="00156681" w:rsidP="00223D0B">
            <w:pPr>
              <w:widowControl/>
              <w:ind w:left="34"/>
              <w:rPr>
                <w:rFonts w:eastAsia="Batang" w:cs="Arial"/>
                <w:iCs/>
                <w:color w:val="000000" w:themeColor="text1"/>
                <w:sz w:val="16"/>
                <w:szCs w:val="16"/>
                <w:lang w:bidi="ar-SA"/>
              </w:rPr>
            </w:pPr>
            <w:r>
              <w:rPr>
                <w:rFonts w:eastAsia="Batang" w:cs="Arial"/>
                <w:iCs/>
                <w:color w:val="000000" w:themeColor="text1"/>
                <w:sz w:val="16"/>
                <w:szCs w:val="16"/>
                <w:lang w:bidi="ar-SA"/>
              </w:rPr>
              <w:t>p</w:t>
            </w:r>
            <w:r w:rsidR="00223D0B">
              <w:rPr>
                <w:rFonts w:eastAsia="Batang" w:cs="Arial"/>
                <w:iCs/>
                <w:color w:val="000000" w:themeColor="text1"/>
                <w:sz w:val="16"/>
                <w:szCs w:val="16"/>
                <w:lang w:bidi="ar-SA"/>
              </w:rPr>
              <w:t>Cambia-1301</w:t>
            </w:r>
            <w:r>
              <w:rPr>
                <w:rFonts w:eastAsia="Batang" w:cs="Arial"/>
                <w:iCs/>
                <w:color w:val="000000" w:themeColor="text1"/>
                <w:sz w:val="16"/>
                <w:szCs w:val="16"/>
                <w:lang w:bidi="ar-SA"/>
              </w:rPr>
              <w:t xml:space="preserve"> backbone</w:t>
            </w:r>
            <w:r w:rsidRPr="00E26CBE">
              <w:rPr>
                <w:rFonts w:eastAsia="Batang" w:cs="Arial"/>
                <w:iCs/>
                <w:color w:val="000000" w:themeColor="text1"/>
                <w:sz w:val="16"/>
                <w:szCs w:val="16"/>
                <w:vertAlign w:val="superscript"/>
                <w:lang w:val="en-AU" w:bidi="ar-SA"/>
              </w:rPr>
              <w:t>1</w:t>
            </w:r>
          </w:p>
        </w:tc>
      </w:tr>
    </w:tbl>
    <w:p w14:paraId="1F011AF2" w14:textId="447CBC37" w:rsidR="00541DAB" w:rsidRPr="001F5F9F" w:rsidRDefault="00156681" w:rsidP="001F5F9F">
      <w:pPr>
        <w:spacing w:before="40"/>
        <w:rPr>
          <w:color w:val="000000" w:themeColor="text1"/>
          <w:sz w:val="14"/>
          <w:szCs w:val="18"/>
          <w:vertAlign w:val="superscript"/>
        </w:rPr>
      </w:pPr>
      <w:r w:rsidRPr="001F5F9F">
        <w:rPr>
          <w:color w:val="000000" w:themeColor="text1"/>
          <w:sz w:val="18"/>
          <w:szCs w:val="18"/>
          <w:vertAlign w:val="superscript"/>
        </w:rPr>
        <w:t>1</w:t>
      </w:r>
      <w:r w:rsidR="001F5F9F" w:rsidRPr="001F5F9F">
        <w:rPr>
          <w:sz w:val="18"/>
          <w:szCs w:val="18"/>
        </w:rPr>
        <w:t>pCAMBIA-1301 sequence</w:t>
      </w:r>
      <w:r w:rsidR="001F5F9F">
        <w:rPr>
          <w:sz w:val="18"/>
          <w:szCs w:val="18"/>
        </w:rPr>
        <w:t xml:space="preserve"> as indicated by the blue shading is </w:t>
      </w:r>
      <w:r w:rsidR="00A40D6E">
        <w:rPr>
          <w:sz w:val="18"/>
          <w:szCs w:val="18"/>
        </w:rPr>
        <w:t>available</w:t>
      </w:r>
      <w:r w:rsidR="001F5F9F" w:rsidRPr="001F5F9F">
        <w:rPr>
          <w:sz w:val="18"/>
          <w:szCs w:val="18"/>
        </w:rPr>
        <w:t xml:space="preserve"> @ </w:t>
      </w:r>
      <w:hyperlink r:id="rId38" w:history="1">
        <w:r w:rsidRPr="001F5F9F">
          <w:rPr>
            <w:rStyle w:val="Hyperlink"/>
            <w:sz w:val="18"/>
            <w:szCs w:val="18"/>
          </w:rPr>
          <w:t>http://www.ncbi.nlm.nih.gov/nuccore/AF234297.1</w:t>
        </w:r>
      </w:hyperlink>
      <w:r w:rsidR="001F5F9F" w:rsidRPr="001F5F9F">
        <w:rPr>
          <w:color w:val="000000" w:themeColor="text1"/>
          <w:sz w:val="18"/>
        </w:rPr>
        <w:t xml:space="preserve"> </w:t>
      </w:r>
    </w:p>
    <w:p w14:paraId="74BFCE5B" w14:textId="77777777" w:rsidR="00FE7119" w:rsidRDefault="00FE7119" w:rsidP="00BD7646">
      <w:pPr>
        <w:pStyle w:val="Heading3"/>
        <w:sectPr w:rsidR="00FE7119" w:rsidSect="00A72457">
          <w:pgSz w:w="16838" w:h="11906" w:orient="landscape"/>
          <w:pgMar w:top="1418" w:right="1418" w:bottom="1418" w:left="1418" w:header="709" w:footer="709" w:gutter="0"/>
          <w:cols w:space="708"/>
          <w:docGrid w:linePitch="360"/>
        </w:sectPr>
      </w:pPr>
      <w:bookmarkStart w:id="68" w:name="_Toc454886838"/>
    </w:p>
    <w:p w14:paraId="232A9E48" w14:textId="2825F0DF" w:rsidR="00DE22B0" w:rsidRDefault="00DE22B0" w:rsidP="00BD7646">
      <w:pPr>
        <w:pStyle w:val="Heading3"/>
      </w:pPr>
      <w:bookmarkStart w:id="69" w:name="_Toc482266150"/>
      <w:bookmarkEnd w:id="68"/>
      <w:r>
        <w:lastRenderedPageBreak/>
        <w:t>3.2.1 pSIM1678</w:t>
      </w:r>
      <w:bookmarkEnd w:id="69"/>
    </w:p>
    <w:p w14:paraId="3EFB33F4" w14:textId="1D6400EA" w:rsidR="00AC0233" w:rsidRDefault="006A5B90" w:rsidP="00D154AB">
      <w:pPr>
        <w:rPr>
          <w:color w:val="000000" w:themeColor="text1"/>
        </w:rPr>
      </w:pPr>
      <w:r>
        <w:rPr>
          <w:color w:val="000000" w:themeColor="text1"/>
        </w:rPr>
        <w:t xml:space="preserve">The plasmid pSIM1678 was used to generate the W8, X17 and Y9 lines from their first </w:t>
      </w:r>
      <w:r w:rsidR="00FE24B5">
        <w:rPr>
          <w:color w:val="000000" w:themeColor="text1"/>
        </w:rPr>
        <w:t>transformation</w:t>
      </w:r>
      <w:r>
        <w:rPr>
          <w:color w:val="000000" w:themeColor="text1"/>
        </w:rPr>
        <w:t xml:space="preserve"> counterparts, E56, F10 and J3 respectively. A representation of the T-DNA region for pSIM1678, </w:t>
      </w:r>
      <w:r w:rsidR="00A37AD0">
        <w:rPr>
          <w:color w:val="000000" w:themeColor="text1"/>
        </w:rPr>
        <w:t>mapping</w:t>
      </w:r>
      <w:r>
        <w:rPr>
          <w:color w:val="000000" w:themeColor="text1"/>
        </w:rPr>
        <w:t xml:space="preserve"> the location of each of the genetic elements is shown in Figure </w:t>
      </w:r>
      <w:r w:rsidR="00566AAB">
        <w:rPr>
          <w:color w:val="000000" w:themeColor="text1"/>
        </w:rPr>
        <w:t>6</w:t>
      </w:r>
      <w:r>
        <w:rPr>
          <w:color w:val="000000" w:themeColor="text1"/>
        </w:rPr>
        <w:t xml:space="preserve"> and a description of</w:t>
      </w:r>
      <w:r w:rsidRPr="000F517E">
        <w:rPr>
          <w:color w:val="000000" w:themeColor="text1"/>
        </w:rPr>
        <w:t xml:space="preserve"> the genetic elements </w:t>
      </w:r>
      <w:r>
        <w:rPr>
          <w:color w:val="000000" w:themeColor="text1"/>
        </w:rPr>
        <w:t>contained within</w:t>
      </w:r>
      <w:r w:rsidRPr="000F517E">
        <w:rPr>
          <w:color w:val="000000" w:themeColor="text1"/>
        </w:rPr>
        <w:t xml:space="preserve"> </w:t>
      </w:r>
      <w:r>
        <w:rPr>
          <w:color w:val="000000" w:themeColor="text1"/>
        </w:rPr>
        <w:t xml:space="preserve">the T-DNA region of pSIM1678 </w:t>
      </w:r>
      <w:r w:rsidRPr="000F517E">
        <w:rPr>
          <w:color w:val="000000" w:themeColor="text1"/>
        </w:rPr>
        <w:t xml:space="preserve">is </w:t>
      </w:r>
      <w:r>
        <w:rPr>
          <w:color w:val="000000" w:themeColor="text1"/>
        </w:rPr>
        <w:t>presented in Table</w:t>
      </w:r>
      <w:r w:rsidRPr="000F517E">
        <w:rPr>
          <w:color w:val="000000" w:themeColor="text1"/>
        </w:rPr>
        <w:t xml:space="preserve"> </w:t>
      </w:r>
      <w:r w:rsidR="00133C42">
        <w:rPr>
          <w:color w:val="000000" w:themeColor="text1"/>
        </w:rPr>
        <w:t>5</w:t>
      </w:r>
      <w:r>
        <w:rPr>
          <w:color w:val="000000" w:themeColor="text1"/>
        </w:rPr>
        <w:t xml:space="preserve">. The backbone region for this vector is the same as that </w:t>
      </w:r>
    </w:p>
    <w:p w14:paraId="0D759CB6" w14:textId="5C51C386" w:rsidR="00D154AB" w:rsidRDefault="00AC0233" w:rsidP="00D154AB">
      <w:pPr>
        <w:rPr>
          <w:color w:val="000000" w:themeColor="text1"/>
        </w:rPr>
      </w:pPr>
      <w:r>
        <w:rPr>
          <w:noProof/>
          <w:color w:val="000000" w:themeColor="text1"/>
          <w:lang w:eastAsia="en-GB" w:bidi="ar-SA"/>
        </w:rPr>
        <mc:AlternateContent>
          <mc:Choice Requires="wpg">
            <w:drawing>
              <wp:anchor distT="0" distB="0" distL="114300" distR="114300" simplePos="0" relativeHeight="251651072" behindDoc="0" locked="0" layoutInCell="1" allowOverlap="1" wp14:anchorId="47C6D10F" wp14:editId="5A84B146">
                <wp:simplePos x="0" y="0"/>
                <wp:positionH relativeFrom="column">
                  <wp:posOffset>4445</wp:posOffset>
                </wp:positionH>
                <wp:positionV relativeFrom="paragraph">
                  <wp:posOffset>145415</wp:posOffset>
                </wp:positionV>
                <wp:extent cx="5753100" cy="1005840"/>
                <wp:effectExtent l="0" t="0" r="0" b="3810"/>
                <wp:wrapNone/>
                <wp:docPr id="305" name="Group 305" descr="A pictorial representation of the pSIM1678 plasmid" title="Figure 6: Design of the T-DNA region in pSIM1678."/>
                <wp:cNvGraphicFramePr/>
                <a:graphic xmlns:a="http://schemas.openxmlformats.org/drawingml/2006/main">
                  <a:graphicData uri="http://schemas.microsoft.com/office/word/2010/wordprocessingGroup">
                    <wpg:wgp>
                      <wpg:cNvGrpSpPr/>
                      <wpg:grpSpPr>
                        <a:xfrm>
                          <a:off x="0" y="0"/>
                          <a:ext cx="5753100" cy="1005840"/>
                          <a:chOff x="0" y="0"/>
                          <a:chExt cx="5753100" cy="1005840"/>
                        </a:xfrm>
                      </wpg:grpSpPr>
                      <pic:pic xmlns:pic="http://schemas.openxmlformats.org/drawingml/2006/picture">
                        <pic:nvPicPr>
                          <pic:cNvPr id="7" name="Picture 7"/>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3100" cy="752475"/>
                          </a:xfrm>
                          <a:prstGeom prst="rect">
                            <a:avLst/>
                          </a:prstGeom>
                          <a:noFill/>
                          <a:ln>
                            <a:noFill/>
                          </a:ln>
                        </pic:spPr>
                      </pic:pic>
                      <wpg:grpSp>
                        <wpg:cNvPr id="26" name="Group 26"/>
                        <wpg:cNvGrpSpPr/>
                        <wpg:grpSpPr>
                          <a:xfrm>
                            <a:off x="171450" y="653733"/>
                            <a:ext cx="5296535" cy="352107"/>
                            <a:chOff x="0" y="-3492"/>
                            <a:chExt cx="5296852" cy="352108"/>
                          </a:xfrm>
                        </wpg:grpSpPr>
                        <wps:wsp>
                          <wps:cNvPr id="15" name="Text Box 2"/>
                          <wps:cNvSpPr txBox="1">
                            <a:spLocks noChangeArrowheads="1"/>
                          </wps:cNvSpPr>
                          <wps:spPr bwMode="auto">
                            <a:xfrm>
                              <a:off x="683259" y="116841"/>
                              <a:ext cx="1170940" cy="231775"/>
                            </a:xfrm>
                            <a:prstGeom prst="rect">
                              <a:avLst/>
                            </a:prstGeom>
                            <a:noFill/>
                            <a:ln w="9525">
                              <a:noFill/>
                              <a:miter lim="800000"/>
                              <a:headEnd/>
                              <a:tailEnd/>
                            </a:ln>
                          </wps:spPr>
                          <wps:txbx>
                            <w:txbxContent>
                              <w:p w14:paraId="4B37B93D" w14:textId="223ED817" w:rsidR="00E93C17" w:rsidRPr="00AC3653" w:rsidRDefault="00E93C17" w:rsidP="003F53CD">
                                <w:pPr>
                                  <w:jc w:val="center"/>
                                  <w:rPr>
                                    <w:b/>
                                    <w:sz w:val="18"/>
                                  </w:rPr>
                                </w:pPr>
                                <w:r>
                                  <w:rPr>
                                    <w:b/>
                                    <w:i/>
                                    <w:sz w:val="18"/>
                                  </w:rPr>
                                  <w:t>Rpi-nt1</w:t>
                                </w:r>
                                <w:r w:rsidRPr="00AC3653">
                                  <w:rPr>
                                    <w:b/>
                                    <w:sz w:val="18"/>
                                  </w:rPr>
                                  <w:t xml:space="preserve"> cassette</w:t>
                                </w:r>
                              </w:p>
                            </w:txbxContent>
                          </wps:txbx>
                          <wps:bodyPr rot="0" vert="horz" wrap="square" lIns="91440" tIns="45720" rIns="91440" bIns="45720" anchor="t" anchorCtr="0">
                            <a:spAutoFit/>
                          </wps:bodyPr>
                        </wps:wsp>
                        <wps:wsp>
                          <wps:cNvPr id="22" name="Text Box 2"/>
                          <wps:cNvSpPr txBox="1">
                            <a:spLocks noChangeArrowheads="1"/>
                          </wps:cNvSpPr>
                          <wps:spPr bwMode="auto">
                            <a:xfrm>
                              <a:off x="3350259" y="116841"/>
                              <a:ext cx="1170940" cy="231775"/>
                            </a:xfrm>
                            <a:prstGeom prst="rect">
                              <a:avLst/>
                            </a:prstGeom>
                            <a:noFill/>
                            <a:ln w="9525">
                              <a:noFill/>
                              <a:miter lim="800000"/>
                              <a:headEnd/>
                              <a:tailEnd/>
                            </a:ln>
                          </wps:spPr>
                          <wps:txbx>
                            <w:txbxContent>
                              <w:p w14:paraId="07742A29" w14:textId="5C8E03FE" w:rsidR="00E93C17" w:rsidRPr="00AC3653" w:rsidRDefault="00E93C17" w:rsidP="003F53CD">
                                <w:pPr>
                                  <w:jc w:val="center"/>
                                  <w:rPr>
                                    <w:b/>
                                    <w:sz w:val="18"/>
                                  </w:rPr>
                                </w:pPr>
                                <w:r>
                                  <w:rPr>
                                    <w:b/>
                                    <w:i/>
                                    <w:sz w:val="18"/>
                                  </w:rPr>
                                  <w:t>Vlnv</w:t>
                                </w:r>
                                <w:r w:rsidRPr="00AC3653">
                                  <w:rPr>
                                    <w:b/>
                                    <w:sz w:val="18"/>
                                  </w:rPr>
                                  <w:t xml:space="preserve"> cassette</w:t>
                                </w:r>
                              </w:p>
                            </w:txbxContent>
                          </wps:txbx>
                          <wps:bodyPr rot="0" vert="horz" wrap="square" lIns="91440" tIns="45720" rIns="91440" bIns="45720" anchor="t" anchorCtr="0">
                            <a:spAutoFit/>
                          </wps:bodyPr>
                        </wps:wsp>
                        <wps:wsp>
                          <wps:cNvPr id="23" name="Right Brace 23"/>
                          <wps:cNvSpPr/>
                          <wps:spPr>
                            <a:xfrm rot="5400000">
                              <a:off x="3845559" y="-1283334"/>
                              <a:ext cx="171451" cy="2731135"/>
                            </a:xfrm>
                            <a:prstGeom prst="rightBrace">
                              <a:avLst/>
                            </a:prstGeom>
                            <a:ln>
                              <a:solidFill>
                                <a:schemeClr val="bg2">
                                  <a:lumMod val="1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ight Brace 16"/>
                          <wps:cNvSpPr/>
                          <wps:spPr>
                            <a:xfrm rot="5400000">
                              <a:off x="1178559" y="-1178559"/>
                              <a:ext cx="171451" cy="2528570"/>
                            </a:xfrm>
                            <a:prstGeom prst="rightBrace">
                              <a:avLst/>
                            </a:prstGeom>
                            <a:ln>
                              <a:solidFill>
                                <a:schemeClr val="bg2">
                                  <a:lumMod val="1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7C6D10F" id="Group 305" o:spid="_x0000_s1064" alt="Title: Figure 6: Design of the T-DNA region in pSIM1678. - Description: A pictorial representation of the pSIM1678 plasmid" style="position:absolute;margin-left:.35pt;margin-top:11.45pt;width:453pt;height:79.2pt;z-index:251651072" coordsize="57531,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">
                <v:shape id="Picture 7" o:spid="_x0000_s1065" type="#_x0000_t75" style="position:absolute;width:57531;height:7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">
                  <v:imagedata r:id="rId40" o:title=""/>
                  <v:path arrowok="t"/>
                </v:shape>
                <v:group id="Group 26" o:spid="_x0000_s1066" style="position:absolute;left:1714;top:6537;width:52965;height:3521" coordorigin=",-34" coordsize="52968,3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Text Box 2" o:spid="_x0000_s1067" type="#_x0000_t202" style="position:absolute;left:6832;top:1168;width:11709;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" filled="f" stroked="f">
                    <v:textbox style="mso-fit-shape-to-text:t">
                      <w:txbxContent>
                        <w:p w14:paraId="4B37B93D" w14:textId="223ED817" w:rsidR="00E93C17" w:rsidRPr="00AC3653" w:rsidRDefault="00E93C17" w:rsidP="003F53CD">
                          <w:pPr>
                            <w:jc w:val="center"/>
                            <w:rPr>
                              <w:b/>
                              <w:sz w:val="18"/>
                            </w:rPr>
                          </w:pPr>
                          <w:r>
                            <w:rPr>
                              <w:b/>
                              <w:i/>
                              <w:sz w:val="18"/>
                            </w:rPr>
                            <w:t>Rpi-nt1</w:t>
                          </w:r>
                          <w:r w:rsidRPr="00AC3653">
                            <w:rPr>
                              <w:b/>
                              <w:sz w:val="18"/>
                            </w:rPr>
                            <w:t xml:space="preserve"> cassette</w:t>
                          </w:r>
                        </w:p>
                      </w:txbxContent>
                    </v:textbox>
                  </v:shape>
                  <v:shape id="Text Box 2" o:spid="_x0000_s1068" type="#_x0000_t202" style="position:absolute;left:33502;top:1168;width:11709;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" filled="f" stroked="f">
                    <v:textbox style="mso-fit-shape-to-text:t">
                      <w:txbxContent>
                        <w:p w14:paraId="07742A29" w14:textId="5C8E03FE" w:rsidR="00E93C17" w:rsidRPr="00AC3653" w:rsidRDefault="00E93C17" w:rsidP="003F53CD">
                          <w:pPr>
                            <w:jc w:val="center"/>
                            <w:rPr>
                              <w:b/>
                              <w:sz w:val="18"/>
                            </w:rPr>
                          </w:pPr>
                          <w:r>
                            <w:rPr>
                              <w:b/>
                              <w:i/>
                              <w:sz w:val="18"/>
                            </w:rPr>
                            <w:t>Vlnv</w:t>
                          </w:r>
                          <w:r w:rsidRPr="00AC3653">
                            <w:rPr>
                              <w:b/>
                              <w:sz w:val="18"/>
                            </w:rPr>
                            <w:t xml:space="preserve"> cassette</w:t>
                          </w:r>
                        </w:p>
                      </w:txbxContent>
                    </v:textbox>
                  </v:shape>
                  <v:shape id="Right Brace 23" o:spid="_x0000_s1069" type="#_x0000_t88" style="position:absolute;left:38456;top:-12833;width:1713;height:2731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" adj="113" strokecolor="#1c1a10 [334]"/>
                  <v:shape id="Right Brace 16" o:spid="_x0000_s1070" type="#_x0000_t88" style="position:absolute;left:11786;top:-11786;width:1714;height:252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" adj="122" strokecolor="#1c1a10 [334]"/>
                </v:group>
              </v:group>
            </w:pict>
          </mc:Fallback>
        </mc:AlternateContent>
      </w:r>
      <w:r w:rsidR="006A5B90">
        <w:rPr>
          <w:color w:val="000000" w:themeColor="text1"/>
        </w:rPr>
        <w:t>described for pSIM1278 (Section 3.2.1 and Table 4).</w:t>
      </w:r>
    </w:p>
    <w:p w14:paraId="456D6903" w14:textId="08FB1B22" w:rsidR="00AC0233" w:rsidRDefault="00AC0233" w:rsidP="00D154AB">
      <w:pPr>
        <w:rPr>
          <w:color w:val="000000" w:themeColor="text1"/>
        </w:rPr>
      </w:pPr>
    </w:p>
    <w:p w14:paraId="116273BB" w14:textId="1399359D" w:rsidR="00AC0233" w:rsidRDefault="00AC0233" w:rsidP="00D154AB">
      <w:pPr>
        <w:rPr>
          <w:color w:val="000000" w:themeColor="text1"/>
        </w:rPr>
      </w:pPr>
    </w:p>
    <w:p w14:paraId="08FE8608" w14:textId="69B0E3FF" w:rsidR="00AC0233" w:rsidRDefault="00AC0233" w:rsidP="00D154AB">
      <w:pPr>
        <w:rPr>
          <w:color w:val="000000" w:themeColor="text1"/>
        </w:rPr>
      </w:pPr>
    </w:p>
    <w:p w14:paraId="389C0397" w14:textId="1BA2FF07" w:rsidR="00F2761E" w:rsidRDefault="00F2761E" w:rsidP="00D154AB">
      <w:pPr>
        <w:rPr>
          <w:color w:val="000000" w:themeColor="text1"/>
        </w:rPr>
      </w:pPr>
    </w:p>
    <w:p w14:paraId="020B51DC" w14:textId="088496B9" w:rsidR="006A5B90" w:rsidRDefault="006A5B90" w:rsidP="006A5B90">
      <w:pPr>
        <w:pStyle w:val="FSFigureTitle"/>
        <w:ind w:left="284"/>
        <w:rPr>
          <w:b/>
        </w:rPr>
      </w:pPr>
      <w:bookmarkStart w:id="70" w:name="_Toc454886840"/>
    </w:p>
    <w:p w14:paraId="1FC93376" w14:textId="3A4FC7F5" w:rsidR="003F53CD" w:rsidRDefault="003F53CD" w:rsidP="006A5B90">
      <w:pPr>
        <w:pStyle w:val="FSFigureTitle"/>
        <w:ind w:left="284"/>
        <w:rPr>
          <w:b/>
        </w:rPr>
      </w:pPr>
    </w:p>
    <w:p w14:paraId="1DACD44D" w14:textId="77777777" w:rsidR="00E93C17" w:rsidRDefault="00E93C17" w:rsidP="00E93C17">
      <w:pPr>
        <w:jc w:val="center"/>
        <w:rPr>
          <w:i/>
        </w:rPr>
      </w:pPr>
    </w:p>
    <w:p w14:paraId="075016CA" w14:textId="64795488" w:rsidR="006A5B90" w:rsidRPr="00E93C17" w:rsidRDefault="006A5B90" w:rsidP="00E93C17">
      <w:pPr>
        <w:jc w:val="center"/>
        <w:rPr>
          <w:i/>
          <w:color w:val="000000" w:themeColor="text1"/>
        </w:rPr>
      </w:pPr>
      <w:r w:rsidRPr="00E93C17">
        <w:rPr>
          <w:i/>
        </w:rPr>
        <w:t xml:space="preserve">Figure </w:t>
      </w:r>
      <w:r w:rsidR="00566AAB" w:rsidRPr="00E93C17">
        <w:rPr>
          <w:i/>
        </w:rPr>
        <w:t>6</w:t>
      </w:r>
      <w:r w:rsidRPr="00E93C17">
        <w:rPr>
          <w:i/>
        </w:rPr>
        <w:t xml:space="preserve">: Design </w:t>
      </w:r>
      <w:r w:rsidR="00D522CE" w:rsidRPr="00E93C17">
        <w:rPr>
          <w:i/>
        </w:rPr>
        <w:t>of the T-DNA region in pSIM1678</w:t>
      </w:r>
    </w:p>
    <w:p w14:paraId="24EB354E" w14:textId="17A51FEC" w:rsidR="006A5B90" w:rsidRDefault="006A5B90" w:rsidP="006A5B90">
      <w:pPr>
        <w:widowControl/>
        <w:rPr>
          <w:iCs/>
          <w:color w:val="000000" w:themeColor="text1"/>
          <w:lang w:val="en-AU"/>
        </w:rPr>
      </w:pPr>
    </w:p>
    <w:p w14:paraId="42141870" w14:textId="669225EE" w:rsidR="00B63B23" w:rsidRPr="00384BA3" w:rsidRDefault="0093345E" w:rsidP="00384BA3">
      <w:pPr>
        <w:widowControl/>
        <w:rPr>
          <w:szCs w:val="22"/>
        </w:rPr>
        <w:sectPr w:rsidR="00B63B23" w:rsidRPr="00384BA3" w:rsidSect="00A72457">
          <w:pgSz w:w="11906" w:h="16838"/>
          <w:pgMar w:top="1418" w:right="1418" w:bottom="1418" w:left="1418" w:header="709" w:footer="709" w:gutter="0"/>
          <w:cols w:space="708"/>
          <w:docGrid w:linePitch="360"/>
        </w:sectPr>
      </w:pPr>
      <w:r>
        <w:rPr>
          <w:szCs w:val="22"/>
        </w:rPr>
        <w:t xml:space="preserve">Similar to pSIM1278, the T-DNA region </w:t>
      </w:r>
      <w:r w:rsidR="00CD6C72">
        <w:rPr>
          <w:szCs w:val="22"/>
        </w:rPr>
        <w:t xml:space="preserve">from pSIM1678 </w:t>
      </w:r>
      <w:r>
        <w:rPr>
          <w:szCs w:val="22"/>
        </w:rPr>
        <w:t xml:space="preserve">is encompassed </w:t>
      </w:r>
      <w:r w:rsidR="00C20BE2">
        <w:rPr>
          <w:szCs w:val="22"/>
        </w:rPr>
        <w:t xml:space="preserve">by </w:t>
      </w:r>
      <w:r>
        <w:rPr>
          <w:szCs w:val="22"/>
        </w:rPr>
        <w:t>border regions contain</w:t>
      </w:r>
      <w:r w:rsidR="00C20BE2">
        <w:rPr>
          <w:szCs w:val="22"/>
        </w:rPr>
        <w:t>ing</w:t>
      </w:r>
      <w:r>
        <w:rPr>
          <w:szCs w:val="22"/>
        </w:rPr>
        <w:t xml:space="preserve"> sequences to allow transfer of the T-DNA region into the plant genome. </w:t>
      </w:r>
      <w:r w:rsidR="00C20BE2">
        <w:rPr>
          <w:szCs w:val="22"/>
        </w:rPr>
        <w:t>Within the T-DNA</w:t>
      </w:r>
      <w:r w:rsidR="009126E9">
        <w:rPr>
          <w:szCs w:val="22"/>
        </w:rPr>
        <w:t xml:space="preserve"> </w:t>
      </w:r>
      <w:r w:rsidR="00C20BE2">
        <w:rPr>
          <w:szCs w:val="22"/>
        </w:rPr>
        <w:t>is the late blight resistance gene</w:t>
      </w:r>
      <w:r w:rsidR="009126E9">
        <w:rPr>
          <w:szCs w:val="22"/>
        </w:rPr>
        <w:t xml:space="preserve"> cassette</w:t>
      </w:r>
      <w:r w:rsidR="00C20BE2">
        <w:rPr>
          <w:szCs w:val="22"/>
        </w:rPr>
        <w:t xml:space="preserve"> (</w:t>
      </w:r>
      <w:r w:rsidR="00C20BE2" w:rsidRPr="00F95E17">
        <w:rPr>
          <w:rFonts w:eastAsia="Batang" w:cs="Arial"/>
          <w:i/>
          <w:iCs/>
          <w:color w:val="000000" w:themeColor="text1"/>
          <w:szCs w:val="16"/>
          <w:lang w:val="en-AU" w:bidi="ar-SA"/>
        </w:rPr>
        <w:t>Rpi-vnt1</w:t>
      </w:r>
      <w:r w:rsidR="00C20BE2" w:rsidRPr="00F95E17">
        <w:rPr>
          <w:rFonts w:eastAsia="Batang" w:cs="Arial"/>
          <w:iCs/>
          <w:color w:val="000000" w:themeColor="text1"/>
          <w:szCs w:val="16"/>
          <w:lang w:val="en-AU" w:bidi="ar-SA"/>
        </w:rPr>
        <w:t xml:space="preserve">) </w:t>
      </w:r>
      <w:r w:rsidR="00C20BE2">
        <w:rPr>
          <w:szCs w:val="22"/>
        </w:rPr>
        <w:t xml:space="preserve">under </w:t>
      </w:r>
      <w:r w:rsidR="009126E9">
        <w:rPr>
          <w:szCs w:val="22"/>
        </w:rPr>
        <w:t xml:space="preserve">the </w:t>
      </w:r>
      <w:r w:rsidR="00C20BE2">
        <w:rPr>
          <w:szCs w:val="22"/>
        </w:rPr>
        <w:t>control of the</w:t>
      </w:r>
      <w:r>
        <w:rPr>
          <w:szCs w:val="22"/>
        </w:rPr>
        <w:t xml:space="preserve"> native </w:t>
      </w:r>
      <w:r w:rsidR="009126E9">
        <w:rPr>
          <w:szCs w:val="22"/>
        </w:rPr>
        <w:t xml:space="preserve">gene </w:t>
      </w:r>
      <w:r>
        <w:rPr>
          <w:szCs w:val="22"/>
        </w:rPr>
        <w:t xml:space="preserve">promoter </w:t>
      </w:r>
      <w:r w:rsidR="00C20BE2">
        <w:rPr>
          <w:szCs w:val="22"/>
        </w:rPr>
        <w:t xml:space="preserve">and terminator. Use of the native promoter </w:t>
      </w:r>
      <w:r>
        <w:rPr>
          <w:szCs w:val="22"/>
        </w:rPr>
        <w:t xml:space="preserve">ensures high expression of the </w:t>
      </w:r>
      <w:r w:rsidR="00F95E17">
        <w:rPr>
          <w:szCs w:val="22"/>
        </w:rPr>
        <w:t xml:space="preserve">protective </w:t>
      </w:r>
      <w:r>
        <w:rPr>
          <w:szCs w:val="22"/>
        </w:rPr>
        <w:t xml:space="preserve">protein in foliage </w:t>
      </w:r>
      <w:r>
        <w:rPr>
          <w:szCs w:val="22"/>
        </w:rPr>
        <w:fldChar w:fldCharType="begin"/>
      </w:r>
      <w:r>
        <w:rPr>
          <w:szCs w:val="22"/>
        </w:rPr>
        <w:instrText>ADDIN CITAVI.PLACEHOLDER f50affcd-5e87-47c2-b6ac-3c17e189018c 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dhbyBhbmQgQnJhZGVlbiAyMDE2KTwvVGV4dD4NCiAgICA8L1RleHRVbml0Pg0KICA8L1RleHRVbml0cz4NCjwvUGxhY2Vob2xkZXI+</w:instrText>
      </w:r>
      <w:r>
        <w:rPr>
          <w:szCs w:val="22"/>
        </w:rPr>
        <w:fldChar w:fldCharType="separate"/>
      </w:r>
      <w:bookmarkStart w:id="71" w:name="_CTVP001f50affcd5e8747c2b6ac3c17e189018c"/>
      <w:r>
        <w:rPr>
          <w:szCs w:val="22"/>
        </w:rPr>
        <w:t>(Gao and Bradeen 2016)</w:t>
      </w:r>
      <w:bookmarkEnd w:id="71"/>
      <w:r>
        <w:rPr>
          <w:szCs w:val="22"/>
        </w:rPr>
        <w:fldChar w:fldCharType="end"/>
      </w:r>
      <w:r w:rsidR="00C20BE2">
        <w:rPr>
          <w:szCs w:val="22"/>
        </w:rPr>
        <w:t>, where the disease occurs</w:t>
      </w:r>
      <w:r>
        <w:rPr>
          <w:szCs w:val="22"/>
        </w:rPr>
        <w:t xml:space="preserve">. </w:t>
      </w:r>
      <w:r w:rsidR="00C20BE2">
        <w:rPr>
          <w:szCs w:val="22"/>
        </w:rPr>
        <w:t xml:space="preserve">Also contained within the T-DNA </w:t>
      </w:r>
      <w:r w:rsidR="009126E9">
        <w:rPr>
          <w:szCs w:val="22"/>
        </w:rPr>
        <w:t xml:space="preserve">is the </w:t>
      </w:r>
      <w:r w:rsidR="009126E9" w:rsidRPr="009126E9">
        <w:rPr>
          <w:i/>
          <w:szCs w:val="22"/>
        </w:rPr>
        <w:t>Vlnv</w:t>
      </w:r>
      <w:r w:rsidR="009126E9">
        <w:rPr>
          <w:szCs w:val="22"/>
        </w:rPr>
        <w:t xml:space="preserve"> </w:t>
      </w:r>
      <w:r w:rsidR="00CD3012">
        <w:rPr>
          <w:szCs w:val="22"/>
        </w:rPr>
        <w:t xml:space="preserve">RNAi </w:t>
      </w:r>
      <w:r w:rsidR="009126E9">
        <w:rPr>
          <w:szCs w:val="22"/>
        </w:rPr>
        <w:t>cassette with</w:t>
      </w:r>
      <w:r w:rsidR="00C20BE2">
        <w:rPr>
          <w:szCs w:val="22"/>
        </w:rPr>
        <w:t xml:space="preserve"> inverted repeats from the </w:t>
      </w:r>
      <w:r w:rsidR="00C20BE2" w:rsidRPr="00C20BE2">
        <w:rPr>
          <w:i/>
          <w:szCs w:val="22"/>
        </w:rPr>
        <w:t>Vlnv</w:t>
      </w:r>
      <w:r w:rsidR="00C20BE2">
        <w:rPr>
          <w:szCs w:val="22"/>
        </w:rPr>
        <w:t xml:space="preserve"> gene, located around a spacer region (not identified in Figure </w:t>
      </w:r>
      <w:r w:rsidR="00566AAB">
        <w:rPr>
          <w:szCs w:val="22"/>
        </w:rPr>
        <w:t>6</w:t>
      </w:r>
      <w:r w:rsidR="00C20BE2">
        <w:rPr>
          <w:szCs w:val="22"/>
        </w:rPr>
        <w:t>). The expression of th</w:t>
      </w:r>
      <w:r w:rsidR="00CD6C72">
        <w:rPr>
          <w:szCs w:val="22"/>
        </w:rPr>
        <w:t>e sense and antisense</w:t>
      </w:r>
      <w:r w:rsidR="00C20BE2">
        <w:rPr>
          <w:szCs w:val="22"/>
        </w:rPr>
        <w:t xml:space="preserve"> fragments are under the control of </w:t>
      </w:r>
      <w:r>
        <w:rPr>
          <w:szCs w:val="22"/>
        </w:rPr>
        <w:t>promoter sequences from the ADP glucose pyrophosphorylase (</w:t>
      </w:r>
      <w:r w:rsidRPr="00F135C3">
        <w:rPr>
          <w:i/>
          <w:szCs w:val="22"/>
        </w:rPr>
        <w:t>Agp</w:t>
      </w:r>
      <w:r>
        <w:rPr>
          <w:szCs w:val="22"/>
        </w:rPr>
        <w:t>) gene and the granule-bound starch synthase (</w:t>
      </w:r>
      <w:r w:rsidRPr="00F95E17">
        <w:rPr>
          <w:i/>
          <w:szCs w:val="22"/>
        </w:rPr>
        <w:t>Gbss</w:t>
      </w:r>
      <w:r>
        <w:rPr>
          <w:szCs w:val="22"/>
        </w:rPr>
        <w:t xml:space="preserve">) </w:t>
      </w:r>
      <w:r w:rsidR="00CD6C72">
        <w:rPr>
          <w:szCs w:val="22"/>
        </w:rPr>
        <w:t>gene, which ensure</w:t>
      </w:r>
      <w:r>
        <w:rPr>
          <w:szCs w:val="22"/>
        </w:rPr>
        <w:t xml:space="preserve"> that the RNAi </w:t>
      </w:r>
      <w:r w:rsidR="00F95E17">
        <w:rPr>
          <w:szCs w:val="22"/>
        </w:rPr>
        <w:t>sequences</w:t>
      </w:r>
      <w:r>
        <w:rPr>
          <w:szCs w:val="22"/>
        </w:rPr>
        <w:t xml:space="preserve"> are highly expressed in the tuber </w:t>
      </w:r>
      <w:r>
        <w:rPr>
          <w:szCs w:val="22"/>
        </w:rPr>
        <w:fldChar w:fldCharType="begin"/>
      </w:r>
      <w:r w:rsidR="00937F48">
        <w:rPr>
          <w:szCs w:val="22"/>
        </w:rPr>
        <w:instrText>ADDIN CITAVI.PLACEHOLDER a165fe12-6576-419b-ba15-5921fd51b13b 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NdWxsZXItUm9iZXIgZXQgYWwuIDE5OTQ7IFJvbW1lbnMgZXQgYWwuIDIwMDg7IFZpc3NlciBldCBhbC4gMTk5MSk8L1RleHQ+DQogICAgPC9UZXh0VW5pdD4NCiAgPC9UZXh0VW5pdHM+DQo8L1BsYWNlaG9sZGVyPg==</w:instrText>
      </w:r>
      <w:r>
        <w:rPr>
          <w:szCs w:val="22"/>
        </w:rPr>
        <w:fldChar w:fldCharType="separate"/>
      </w:r>
      <w:r>
        <w:rPr>
          <w:szCs w:val="22"/>
        </w:rPr>
        <w:t>(Muller-Rober et al. 1994; Rommens et al. 2008; Visser et al. 1991)</w:t>
      </w:r>
      <w:r>
        <w:rPr>
          <w:szCs w:val="22"/>
        </w:rPr>
        <w:fldChar w:fldCharType="end"/>
      </w:r>
      <w:r w:rsidR="00CD6C72">
        <w:rPr>
          <w:szCs w:val="22"/>
        </w:rPr>
        <w:t>.</w:t>
      </w:r>
    </w:p>
    <w:p w14:paraId="0366377E" w14:textId="2087B6BF" w:rsidR="00B63B23" w:rsidRPr="00BB54EA" w:rsidRDefault="00B63B23" w:rsidP="00BB54EA">
      <w:pPr>
        <w:rPr>
          <w:b/>
        </w:rPr>
      </w:pPr>
      <w:r w:rsidRPr="00BB54EA">
        <w:rPr>
          <w:b/>
        </w:rPr>
        <w:lastRenderedPageBreak/>
        <w:t xml:space="preserve">Table </w:t>
      </w:r>
      <w:r w:rsidR="00133C42" w:rsidRPr="00BB54EA">
        <w:rPr>
          <w:b/>
        </w:rPr>
        <w:t>5</w:t>
      </w:r>
      <w:r w:rsidRPr="00BB54EA">
        <w:rPr>
          <w:b/>
        </w:rPr>
        <w:t>: The genetic elements contained in the T-DNA region of pSIM1678, used to create W8, X17 and Y9</w:t>
      </w:r>
    </w:p>
    <w:p w14:paraId="117A8E16" w14:textId="77777777" w:rsidR="00E93C17" w:rsidRPr="00BB54EA" w:rsidRDefault="00E93C17" w:rsidP="00BB54EA">
      <w:pPr>
        <w:rPr>
          <w:b/>
        </w:rPr>
      </w:pPr>
    </w:p>
    <w:tbl>
      <w:tblPr>
        <w:tblW w:w="13974" w:type="dxa"/>
        <w:jc w:val="center"/>
        <w:tblLayout w:type="fixed"/>
        <w:tblLook w:val="0000" w:firstRow="0" w:lastRow="0" w:firstColumn="0" w:lastColumn="0" w:noHBand="0" w:noVBand="0"/>
      </w:tblPr>
      <w:tblGrid>
        <w:gridCol w:w="3105"/>
        <w:gridCol w:w="1701"/>
        <w:gridCol w:w="1417"/>
        <w:gridCol w:w="1985"/>
        <w:gridCol w:w="5766"/>
      </w:tblGrid>
      <w:tr w:rsidR="00B63B23" w:rsidRPr="00260A1F" w14:paraId="622C0611" w14:textId="77777777" w:rsidTr="005F060D">
        <w:trPr>
          <w:trHeight w:val="283"/>
          <w:tblHeader/>
          <w:jc w:val="center"/>
        </w:trPr>
        <w:tc>
          <w:tcPr>
            <w:tcW w:w="3105"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036B9067" w14:textId="77777777" w:rsidR="00B63B23" w:rsidRPr="00260A1F" w:rsidRDefault="00B63B23" w:rsidP="005F060D">
            <w:pPr>
              <w:widowControl/>
              <w:jc w:val="center"/>
              <w:rPr>
                <w:rFonts w:eastAsia="Batang" w:cs="Arial"/>
                <w:b/>
                <w:bCs/>
                <w:iCs/>
                <w:color w:val="FFFFFF" w:themeColor="background1"/>
                <w:sz w:val="16"/>
                <w:szCs w:val="16"/>
                <w:lang w:val="en-AU" w:bidi="ar-SA"/>
              </w:rPr>
            </w:pPr>
            <w:r w:rsidRPr="00260A1F">
              <w:rPr>
                <w:rFonts w:eastAsia="Batang" w:cs="Arial"/>
                <w:b/>
                <w:bCs/>
                <w:iCs/>
                <w:color w:val="FFFFFF" w:themeColor="background1"/>
                <w:sz w:val="16"/>
                <w:szCs w:val="16"/>
                <w:lang w:val="en-AU" w:bidi="ar-SA"/>
              </w:rPr>
              <w:t>Genetic element</w:t>
            </w:r>
          </w:p>
        </w:tc>
        <w:tc>
          <w:tcPr>
            <w:tcW w:w="1701"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508F78AA" w14:textId="77777777" w:rsidR="00B63B23" w:rsidRPr="00260A1F" w:rsidRDefault="00B63B23" w:rsidP="005F060D">
            <w:pPr>
              <w:widowControl/>
              <w:jc w:val="center"/>
              <w:rPr>
                <w:rFonts w:eastAsia="Batang" w:cs="Arial"/>
                <w:b/>
                <w:bCs/>
                <w:iCs/>
                <w:color w:val="FFFFFF" w:themeColor="background1"/>
                <w:sz w:val="16"/>
                <w:szCs w:val="16"/>
                <w:lang w:val="en-AU" w:bidi="ar-SA"/>
              </w:rPr>
            </w:pPr>
            <w:r w:rsidRPr="00260A1F">
              <w:rPr>
                <w:rFonts w:eastAsia="Batang" w:cs="Arial"/>
                <w:b/>
                <w:bCs/>
                <w:iCs/>
                <w:color w:val="FFFFFF" w:themeColor="background1"/>
                <w:sz w:val="16"/>
                <w:szCs w:val="16"/>
                <w:lang w:val="en-AU" w:bidi="ar-SA"/>
              </w:rPr>
              <w:t xml:space="preserve">Relative </w:t>
            </w:r>
            <w:r>
              <w:rPr>
                <w:rFonts w:eastAsia="Batang" w:cs="Arial"/>
                <w:b/>
                <w:bCs/>
                <w:iCs/>
                <w:color w:val="FFFFFF" w:themeColor="background1"/>
                <w:sz w:val="16"/>
                <w:szCs w:val="16"/>
                <w:lang w:val="en-AU" w:bidi="ar-SA"/>
              </w:rPr>
              <w:t>position</w:t>
            </w:r>
          </w:p>
        </w:tc>
        <w:tc>
          <w:tcPr>
            <w:tcW w:w="1417"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2B14E2E8" w14:textId="77777777" w:rsidR="00B63B23" w:rsidRPr="00260A1F" w:rsidRDefault="00B63B23" w:rsidP="005F060D">
            <w:pPr>
              <w:widowControl/>
              <w:jc w:val="center"/>
              <w:rPr>
                <w:rFonts w:eastAsia="Batang" w:cs="Arial"/>
                <w:b/>
                <w:bCs/>
                <w:iCs/>
                <w:color w:val="FFFFFF" w:themeColor="background1"/>
                <w:sz w:val="16"/>
                <w:szCs w:val="16"/>
                <w:lang w:val="en-AU" w:bidi="ar-SA"/>
              </w:rPr>
            </w:pPr>
            <w:r w:rsidRPr="00260A1F">
              <w:rPr>
                <w:rFonts w:eastAsia="Batang" w:cs="Arial"/>
                <w:b/>
                <w:bCs/>
                <w:iCs/>
                <w:color w:val="FFFFFF" w:themeColor="background1"/>
                <w:sz w:val="16"/>
                <w:szCs w:val="16"/>
                <w:lang w:val="en-AU" w:bidi="ar-SA"/>
              </w:rPr>
              <w:t>Size (bp)</w:t>
            </w:r>
          </w:p>
        </w:tc>
        <w:tc>
          <w:tcPr>
            <w:tcW w:w="1985"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5B51AD41" w14:textId="77777777" w:rsidR="00B63B23" w:rsidRPr="00260A1F" w:rsidRDefault="00B63B23" w:rsidP="005F060D">
            <w:pPr>
              <w:widowControl/>
              <w:jc w:val="center"/>
              <w:rPr>
                <w:rFonts w:eastAsia="Batang" w:cs="Arial"/>
                <w:b/>
                <w:bCs/>
                <w:iCs/>
                <w:color w:val="FFFFFF" w:themeColor="background1"/>
                <w:sz w:val="16"/>
                <w:szCs w:val="16"/>
                <w:lang w:val="en-AU" w:bidi="ar-SA"/>
              </w:rPr>
            </w:pPr>
            <w:r w:rsidRPr="00260A1F">
              <w:rPr>
                <w:rFonts w:eastAsia="Batang" w:cs="Arial"/>
                <w:b/>
                <w:bCs/>
                <w:iCs/>
                <w:color w:val="FFFFFF" w:themeColor="background1"/>
                <w:sz w:val="16"/>
                <w:szCs w:val="16"/>
                <w:lang w:val="en-AU" w:bidi="ar-SA"/>
              </w:rPr>
              <w:t>Source</w:t>
            </w:r>
          </w:p>
        </w:tc>
        <w:tc>
          <w:tcPr>
            <w:tcW w:w="5766"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677081AF" w14:textId="77777777" w:rsidR="00B63B23" w:rsidRPr="00260A1F" w:rsidRDefault="00B63B23" w:rsidP="005F060D">
            <w:pPr>
              <w:widowControl/>
              <w:jc w:val="center"/>
              <w:rPr>
                <w:rFonts w:eastAsia="Batang" w:cs="Arial"/>
                <w:b/>
                <w:bCs/>
                <w:iCs/>
                <w:color w:val="FFFFFF" w:themeColor="background1"/>
                <w:sz w:val="16"/>
                <w:szCs w:val="16"/>
                <w:lang w:val="en-AU" w:bidi="ar-SA"/>
              </w:rPr>
            </w:pPr>
            <w:r>
              <w:rPr>
                <w:rFonts w:eastAsia="Batang" w:cs="Arial"/>
                <w:b/>
                <w:bCs/>
                <w:iCs/>
                <w:color w:val="FFFFFF" w:themeColor="background1"/>
                <w:sz w:val="16"/>
                <w:szCs w:val="16"/>
                <w:lang w:val="en-AU" w:bidi="ar-SA"/>
              </w:rPr>
              <w:t>Description,</w:t>
            </w:r>
            <w:r w:rsidRPr="00260A1F">
              <w:rPr>
                <w:rFonts w:eastAsia="Batang" w:cs="Arial"/>
                <w:b/>
                <w:bCs/>
                <w:iCs/>
                <w:color w:val="FFFFFF" w:themeColor="background1"/>
                <w:sz w:val="16"/>
                <w:szCs w:val="16"/>
                <w:lang w:val="en-AU" w:bidi="ar-SA"/>
              </w:rPr>
              <w:t xml:space="preserve"> Function</w:t>
            </w:r>
            <w:r>
              <w:rPr>
                <w:rFonts w:eastAsia="Batang" w:cs="Arial"/>
                <w:b/>
                <w:bCs/>
                <w:iCs/>
                <w:color w:val="FFFFFF" w:themeColor="background1"/>
                <w:sz w:val="16"/>
                <w:szCs w:val="16"/>
                <w:lang w:val="en-AU" w:bidi="ar-SA"/>
              </w:rPr>
              <w:t xml:space="preserve"> &amp; Reference</w:t>
            </w:r>
          </w:p>
        </w:tc>
      </w:tr>
      <w:tr w:rsidR="00B63B23" w:rsidRPr="00260A1F" w14:paraId="46F28F3C" w14:textId="77777777" w:rsidTr="005F060D">
        <w:trPr>
          <w:trHeight w:val="504"/>
          <w:jc w:val="center"/>
        </w:trPr>
        <w:tc>
          <w:tcPr>
            <w:tcW w:w="3105"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DF19ECE" w14:textId="77777777" w:rsidR="00B63B23" w:rsidRPr="00260A1F" w:rsidRDefault="00B63B23" w:rsidP="005F060D">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Left border (LB)</w:t>
            </w:r>
          </w:p>
        </w:tc>
        <w:tc>
          <w:tcPr>
            <w:tcW w:w="170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9661C80" w14:textId="77777777" w:rsidR="00B63B23" w:rsidRPr="00260A1F" w:rsidRDefault="00B63B23" w:rsidP="005F060D">
            <w:pPr>
              <w:widowControl/>
              <w:jc w:val="center"/>
              <w:rPr>
                <w:rFonts w:eastAsia="Batang" w:cs="Arial"/>
                <w:iCs/>
                <w:color w:val="000000" w:themeColor="text1"/>
                <w:sz w:val="16"/>
                <w:szCs w:val="16"/>
                <w:lang w:val="en-AU" w:bidi="ar-SA"/>
              </w:rPr>
            </w:pPr>
            <w:r w:rsidRPr="00260A1F">
              <w:rPr>
                <w:rFonts w:eastAsia="Batang" w:cs="Arial"/>
                <w:iCs/>
                <w:color w:val="000000" w:themeColor="text1"/>
                <w:sz w:val="16"/>
                <w:szCs w:val="16"/>
                <w:lang w:val="en-AU" w:bidi="ar-SA"/>
              </w:rPr>
              <w:t>1 - 25</w:t>
            </w:r>
          </w:p>
        </w:tc>
        <w:tc>
          <w:tcPr>
            <w:tcW w:w="141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D604844" w14:textId="77777777" w:rsidR="00B63B23" w:rsidRPr="00260A1F" w:rsidRDefault="00B63B23" w:rsidP="005F060D">
            <w:pPr>
              <w:widowControl/>
              <w:jc w:val="center"/>
              <w:rPr>
                <w:rFonts w:eastAsia="Batang" w:cs="Arial"/>
                <w:iCs/>
                <w:color w:val="000000" w:themeColor="text1"/>
                <w:sz w:val="16"/>
                <w:szCs w:val="16"/>
                <w:lang w:val="en-AU" w:bidi="ar-SA"/>
              </w:rPr>
            </w:pPr>
            <w:r w:rsidRPr="00260A1F">
              <w:rPr>
                <w:rFonts w:eastAsia="Batang" w:cs="Arial"/>
                <w:iCs/>
                <w:color w:val="000000" w:themeColor="text1"/>
                <w:sz w:val="16"/>
                <w:szCs w:val="16"/>
                <w:lang w:val="en-AU" w:bidi="ar-SA"/>
              </w:rPr>
              <w:t>25</w:t>
            </w:r>
          </w:p>
        </w:tc>
        <w:tc>
          <w:tcPr>
            <w:tcW w:w="1985"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1C15CE1" w14:textId="77777777" w:rsidR="00B63B23" w:rsidRPr="00260A1F" w:rsidRDefault="00B63B23" w:rsidP="005F060D">
            <w:pPr>
              <w:widowControl/>
              <w:jc w:val="center"/>
              <w:rPr>
                <w:rFonts w:eastAsia="Batang" w:cs="Arial"/>
                <w:iCs/>
                <w:color w:val="000000" w:themeColor="text1"/>
                <w:sz w:val="16"/>
                <w:szCs w:val="16"/>
                <w:lang w:val="en-AU" w:bidi="ar-SA"/>
              </w:rPr>
            </w:pPr>
            <w:r w:rsidRPr="00260A1F">
              <w:rPr>
                <w:rFonts w:eastAsia="Batang" w:cs="Arial"/>
                <w:iCs/>
                <w:color w:val="000000" w:themeColor="text1"/>
                <w:sz w:val="16"/>
                <w:szCs w:val="16"/>
                <w:lang w:val="en-AU" w:bidi="ar-SA"/>
              </w:rPr>
              <w:t>Synthetic</w:t>
            </w:r>
            <w:r w:rsidRPr="00F640B5">
              <w:rPr>
                <w:rFonts w:eastAsia="Batang" w:cs="Arial"/>
                <w:iCs/>
                <w:color w:val="000000" w:themeColor="text1"/>
                <w:sz w:val="16"/>
                <w:szCs w:val="16"/>
                <w:vertAlign w:val="superscript"/>
                <w:lang w:val="en-AU" w:bidi="ar-SA"/>
              </w:rPr>
              <w:t>1</w:t>
            </w:r>
          </w:p>
        </w:tc>
        <w:tc>
          <w:tcPr>
            <w:tcW w:w="576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366404A1" w14:textId="45B36AD3" w:rsidR="005F060D" w:rsidRDefault="00B63B23" w:rsidP="005F060D">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 xml:space="preserve">Secondary cleavage site. Releases </w:t>
            </w:r>
            <w:r w:rsidR="005F060D">
              <w:rPr>
                <w:rFonts w:eastAsia="Batang" w:cs="Arial"/>
                <w:iCs/>
                <w:color w:val="000000" w:themeColor="text1"/>
                <w:sz w:val="16"/>
                <w:szCs w:val="16"/>
                <w:lang w:val="en-AU" w:bidi="ar-SA"/>
              </w:rPr>
              <w:t>ssDNA</w:t>
            </w:r>
            <w:r w:rsidR="00690B28" w:rsidRPr="00690B28">
              <w:rPr>
                <w:rFonts w:eastAsia="Batang" w:cs="Arial"/>
                <w:iCs/>
                <w:color w:val="000000" w:themeColor="text1"/>
                <w:sz w:val="16"/>
                <w:szCs w:val="16"/>
                <w:vertAlign w:val="superscript"/>
                <w:lang w:val="en-AU" w:bidi="ar-SA"/>
              </w:rPr>
              <w:t>2</w:t>
            </w:r>
            <w:r w:rsidR="005F060D">
              <w:rPr>
                <w:rFonts w:eastAsia="Batang" w:cs="Arial"/>
                <w:iCs/>
                <w:color w:val="000000" w:themeColor="text1"/>
                <w:sz w:val="16"/>
                <w:szCs w:val="16"/>
                <w:lang w:val="en-AU" w:bidi="ar-SA"/>
              </w:rPr>
              <w:t xml:space="preserve"> insert from pSIM16</w:t>
            </w:r>
            <w:r>
              <w:rPr>
                <w:rFonts w:eastAsia="Batang" w:cs="Arial"/>
                <w:iCs/>
                <w:color w:val="000000" w:themeColor="text1"/>
                <w:sz w:val="16"/>
                <w:szCs w:val="16"/>
                <w:lang w:val="en-AU" w:bidi="ar-SA"/>
              </w:rPr>
              <w:t xml:space="preserve">78 </w:t>
            </w:r>
          </w:p>
          <w:p w14:paraId="1214E71A" w14:textId="0F656AD1" w:rsidR="00B63B23" w:rsidRPr="00260A1F" w:rsidRDefault="00B63B23" w:rsidP="005F060D">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fldChar w:fldCharType="begin"/>
            </w:r>
            <w:r w:rsidR="00937F48">
              <w:rPr>
                <w:rFonts w:eastAsia="Batang" w:cs="Arial"/>
                <w:iCs/>
                <w:color w:val="000000" w:themeColor="text1"/>
                <w:sz w:val="16"/>
                <w:szCs w:val="16"/>
                <w:lang w:val="en-AU" w:bidi="ar-SA"/>
              </w:rPr>
              <w:instrText>ADDIN CITAVI.PLACEHOLDER defc218b-124d-4f9a-9323-923f7247d682 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dmFuIEhhYXJlbiBldCBhbC4gMTk4OSk8L1RleHQ+DQogICAgPC9UZXh0VW5pdD4NCiAgPC9UZXh0VW5pdHM+DQo8L1BsYWNlaG9sZGVyPg==</w:instrText>
            </w:r>
            <w:r>
              <w:rPr>
                <w:rFonts w:eastAsia="Batang" w:cs="Arial"/>
                <w:iCs/>
                <w:color w:val="000000" w:themeColor="text1"/>
                <w:sz w:val="16"/>
                <w:szCs w:val="16"/>
                <w:lang w:val="en-AU" w:bidi="ar-SA"/>
              </w:rPr>
              <w:fldChar w:fldCharType="separate"/>
            </w:r>
            <w:r>
              <w:rPr>
                <w:rFonts w:eastAsia="Batang" w:cs="Arial"/>
                <w:iCs/>
                <w:color w:val="000000" w:themeColor="text1"/>
                <w:sz w:val="16"/>
                <w:szCs w:val="16"/>
                <w:lang w:val="en-AU" w:bidi="ar-SA"/>
              </w:rPr>
              <w:t>(van Haaren et al. 1989)</w:t>
            </w:r>
            <w:r>
              <w:rPr>
                <w:rFonts w:eastAsia="Batang" w:cs="Arial"/>
                <w:iCs/>
                <w:color w:val="000000" w:themeColor="text1"/>
                <w:sz w:val="16"/>
                <w:szCs w:val="16"/>
                <w:lang w:val="en-AU" w:bidi="ar-SA"/>
              </w:rPr>
              <w:fldChar w:fldCharType="end"/>
            </w:r>
          </w:p>
        </w:tc>
      </w:tr>
      <w:tr w:rsidR="00B63B23" w:rsidRPr="00260A1F" w14:paraId="0AC9D328" w14:textId="77777777" w:rsidTr="005F060D">
        <w:trPr>
          <w:trHeight w:val="504"/>
          <w:jc w:val="center"/>
        </w:trPr>
        <w:tc>
          <w:tcPr>
            <w:tcW w:w="3105"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26DD2E0" w14:textId="77777777" w:rsidR="00B63B23" w:rsidRDefault="00B63B23" w:rsidP="005F060D">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Left border region</w:t>
            </w:r>
          </w:p>
        </w:tc>
        <w:tc>
          <w:tcPr>
            <w:tcW w:w="170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A3FD2AA" w14:textId="77777777" w:rsidR="00B63B23" w:rsidRPr="00260A1F" w:rsidRDefault="00B63B23" w:rsidP="005F060D">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26 - 187</w:t>
            </w:r>
          </w:p>
        </w:tc>
        <w:tc>
          <w:tcPr>
            <w:tcW w:w="141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D817DD3" w14:textId="77777777" w:rsidR="00B63B23" w:rsidRPr="00260A1F" w:rsidRDefault="00B63B23" w:rsidP="005F060D">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162</w:t>
            </w:r>
          </w:p>
        </w:tc>
        <w:tc>
          <w:tcPr>
            <w:tcW w:w="1985"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1BC4FF17" w14:textId="77777777" w:rsidR="00B63B23" w:rsidRDefault="00B63B23" w:rsidP="005F060D">
            <w:pPr>
              <w:widowControl/>
              <w:jc w:val="center"/>
              <w:rPr>
                <w:rFonts w:eastAsia="Batang" w:cs="Arial"/>
                <w:i/>
                <w:iCs/>
                <w:color w:val="000000" w:themeColor="text1"/>
                <w:sz w:val="16"/>
                <w:szCs w:val="16"/>
                <w:lang w:val="en-AU" w:bidi="ar-SA"/>
              </w:rPr>
            </w:pPr>
            <w:r w:rsidRPr="000552EB">
              <w:rPr>
                <w:rFonts w:eastAsia="Batang" w:cs="Arial"/>
                <w:i/>
                <w:iCs/>
                <w:color w:val="000000" w:themeColor="text1"/>
                <w:sz w:val="16"/>
                <w:szCs w:val="16"/>
                <w:lang w:val="en-AU" w:bidi="ar-SA"/>
              </w:rPr>
              <w:t>S. tuberosum</w:t>
            </w:r>
            <w:r>
              <w:rPr>
                <w:rFonts w:eastAsia="Batang" w:cs="Arial"/>
                <w:i/>
                <w:iCs/>
                <w:color w:val="000000" w:themeColor="text1"/>
                <w:sz w:val="16"/>
                <w:szCs w:val="16"/>
                <w:lang w:val="en-AU" w:bidi="ar-SA"/>
              </w:rPr>
              <w:t xml:space="preserve"> </w:t>
            </w:r>
          </w:p>
          <w:p w14:paraId="6F7ADD5C" w14:textId="77777777" w:rsidR="00B63B23" w:rsidRPr="000552EB" w:rsidRDefault="00B63B23" w:rsidP="005F060D">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(var. Ranger Russet)</w:t>
            </w:r>
          </w:p>
        </w:tc>
        <w:tc>
          <w:tcPr>
            <w:tcW w:w="576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578B019D" w14:textId="77777777" w:rsidR="00B63B23" w:rsidRDefault="00B63B23" w:rsidP="005F060D">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Supports secondary cleavage at LB and provides buffer for truncations</w:t>
            </w:r>
          </w:p>
        </w:tc>
      </w:tr>
      <w:tr w:rsidR="00B63B23" w:rsidRPr="00260A1F" w14:paraId="577E0F30" w14:textId="77777777" w:rsidTr="005F060D">
        <w:trPr>
          <w:trHeight w:val="283"/>
          <w:jc w:val="center"/>
        </w:trPr>
        <w:tc>
          <w:tcPr>
            <w:tcW w:w="3105" w:type="dxa"/>
            <w:tcBorders>
              <w:top w:val="single" w:sz="4" w:space="0" w:color="auto"/>
              <w:left w:val="single" w:sz="4" w:space="0" w:color="auto"/>
              <w:bottom w:val="single" w:sz="4" w:space="0" w:color="auto"/>
              <w:right w:val="single" w:sz="4" w:space="0" w:color="auto"/>
            </w:tcBorders>
            <w:vAlign w:val="center"/>
          </w:tcPr>
          <w:p w14:paraId="7BB66751" w14:textId="77777777" w:rsidR="00B63B23" w:rsidRPr="00260A1F" w:rsidRDefault="00B63B23" w:rsidP="005F060D">
            <w:pPr>
              <w:widowControl/>
              <w:rPr>
                <w:rFonts w:eastAsia="Batang" w:cs="Arial"/>
                <w:iCs/>
                <w:color w:val="000000" w:themeColor="text1"/>
                <w:sz w:val="16"/>
                <w:szCs w:val="16"/>
                <w:lang w:val="en-AU" w:bidi="ar-SA"/>
              </w:rPr>
            </w:pPr>
            <w:r w:rsidRPr="00260A1F">
              <w:rPr>
                <w:rFonts w:eastAsia="Batang" w:cs="Arial"/>
                <w:iCs/>
                <w:color w:val="000000" w:themeColor="text1"/>
                <w:sz w:val="16"/>
                <w:szCs w:val="16"/>
                <w:lang w:val="en-AU" w:bidi="ar-SA"/>
              </w:rPr>
              <w:t>Intervening sequence</w:t>
            </w:r>
          </w:p>
        </w:tc>
        <w:tc>
          <w:tcPr>
            <w:tcW w:w="1701" w:type="dxa"/>
            <w:tcBorders>
              <w:top w:val="single" w:sz="4" w:space="0" w:color="auto"/>
              <w:left w:val="single" w:sz="4" w:space="0" w:color="auto"/>
              <w:bottom w:val="single" w:sz="4" w:space="0" w:color="auto"/>
              <w:right w:val="single" w:sz="4" w:space="0" w:color="auto"/>
            </w:tcBorders>
            <w:vAlign w:val="center"/>
          </w:tcPr>
          <w:p w14:paraId="1FA67AB3" w14:textId="77777777" w:rsidR="00B63B23" w:rsidRPr="00260A1F" w:rsidRDefault="00B63B23" w:rsidP="005F060D">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188 - 193</w:t>
            </w:r>
          </w:p>
        </w:tc>
        <w:tc>
          <w:tcPr>
            <w:tcW w:w="1417" w:type="dxa"/>
            <w:tcBorders>
              <w:top w:val="single" w:sz="4" w:space="0" w:color="auto"/>
              <w:left w:val="single" w:sz="4" w:space="0" w:color="auto"/>
              <w:bottom w:val="single" w:sz="4" w:space="0" w:color="auto"/>
              <w:right w:val="single" w:sz="4" w:space="0" w:color="auto"/>
            </w:tcBorders>
            <w:vAlign w:val="center"/>
          </w:tcPr>
          <w:p w14:paraId="50BDEAA3" w14:textId="77777777" w:rsidR="00B63B23" w:rsidRPr="00260A1F" w:rsidRDefault="00B63B23" w:rsidP="005F060D">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6</w:t>
            </w:r>
          </w:p>
        </w:tc>
        <w:tc>
          <w:tcPr>
            <w:tcW w:w="1985" w:type="dxa"/>
            <w:tcBorders>
              <w:top w:val="single" w:sz="4" w:space="0" w:color="auto"/>
              <w:left w:val="single" w:sz="4" w:space="0" w:color="auto"/>
              <w:bottom w:val="single" w:sz="4" w:space="0" w:color="auto"/>
              <w:right w:val="single" w:sz="4" w:space="0" w:color="auto"/>
            </w:tcBorders>
            <w:vAlign w:val="center"/>
          </w:tcPr>
          <w:p w14:paraId="20DF3F3E" w14:textId="77777777" w:rsidR="00B63B23" w:rsidRPr="00260A1F" w:rsidRDefault="00B63B23" w:rsidP="005F060D">
            <w:pPr>
              <w:widowControl/>
              <w:jc w:val="center"/>
              <w:rPr>
                <w:rFonts w:eastAsia="Batang" w:cs="Arial"/>
                <w:i/>
                <w:iCs/>
                <w:color w:val="000000" w:themeColor="text1"/>
                <w:sz w:val="16"/>
                <w:szCs w:val="16"/>
                <w:lang w:val="en-AU" w:bidi="ar-SA"/>
              </w:rPr>
            </w:pPr>
            <w:r>
              <w:rPr>
                <w:rFonts w:eastAsia="Batang" w:cs="Arial"/>
                <w:i/>
                <w:iCs/>
                <w:color w:val="000000" w:themeColor="text1"/>
                <w:sz w:val="16"/>
                <w:szCs w:val="16"/>
                <w:lang w:val="en-AU" w:bidi="ar-SA"/>
              </w:rPr>
              <w:t>S. tuberosum</w:t>
            </w:r>
          </w:p>
        </w:tc>
        <w:tc>
          <w:tcPr>
            <w:tcW w:w="5766" w:type="dxa"/>
            <w:tcBorders>
              <w:top w:val="single" w:sz="4" w:space="0" w:color="auto"/>
              <w:left w:val="single" w:sz="4" w:space="0" w:color="auto"/>
              <w:bottom w:val="single" w:sz="4" w:space="0" w:color="auto"/>
              <w:right w:val="single" w:sz="4" w:space="0" w:color="auto"/>
            </w:tcBorders>
            <w:vAlign w:val="center"/>
          </w:tcPr>
          <w:p w14:paraId="2F89E0B3" w14:textId="77777777" w:rsidR="00B63B23" w:rsidRPr="00260A1F" w:rsidRDefault="00B63B23" w:rsidP="005F060D">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Sequence used for DNA cloning</w:t>
            </w:r>
          </w:p>
        </w:tc>
      </w:tr>
      <w:tr w:rsidR="00B63B23" w:rsidRPr="00260A1F" w14:paraId="0BE069AB" w14:textId="77777777" w:rsidTr="005F060D">
        <w:trPr>
          <w:trHeight w:val="283"/>
          <w:jc w:val="center"/>
        </w:trPr>
        <w:tc>
          <w:tcPr>
            <w:tcW w:w="3105" w:type="dxa"/>
            <w:tcBorders>
              <w:top w:val="single" w:sz="4" w:space="0" w:color="auto"/>
              <w:left w:val="single" w:sz="4" w:space="0" w:color="auto"/>
              <w:bottom w:val="single" w:sz="4" w:space="0" w:color="auto"/>
              <w:right w:val="single" w:sz="4" w:space="0" w:color="auto"/>
            </w:tcBorders>
            <w:vAlign w:val="center"/>
          </w:tcPr>
          <w:p w14:paraId="61755FCA" w14:textId="347044BD" w:rsidR="00B63B23" w:rsidRPr="00260A1F" w:rsidRDefault="005F060D" w:rsidP="005F060D">
            <w:pPr>
              <w:widowControl/>
              <w:rPr>
                <w:rFonts w:eastAsia="Batang" w:cs="Arial"/>
                <w:iCs/>
                <w:color w:val="000000" w:themeColor="text1"/>
                <w:sz w:val="16"/>
                <w:szCs w:val="16"/>
                <w:lang w:val="en-AU" w:bidi="ar-SA"/>
              </w:rPr>
            </w:pPr>
            <w:r w:rsidRPr="005F060D">
              <w:rPr>
                <w:rFonts w:eastAsia="Batang" w:cs="Arial"/>
                <w:iCs/>
                <w:color w:val="000000" w:themeColor="text1"/>
                <w:sz w:val="16"/>
                <w:szCs w:val="16"/>
                <w:lang w:val="en-AU" w:bidi="ar-SA"/>
              </w:rPr>
              <w:t xml:space="preserve">Native </w:t>
            </w:r>
            <w:r w:rsidRPr="005F060D">
              <w:rPr>
                <w:rFonts w:eastAsia="Batang" w:cs="Arial"/>
                <w:i/>
                <w:iCs/>
                <w:color w:val="000000" w:themeColor="text1"/>
                <w:sz w:val="16"/>
                <w:szCs w:val="16"/>
                <w:lang w:val="en-AU" w:bidi="ar-SA"/>
              </w:rPr>
              <w:t>Rpi-vnt1</w:t>
            </w:r>
            <w:r w:rsidRPr="005F060D">
              <w:rPr>
                <w:rFonts w:eastAsia="Batang" w:cs="Arial"/>
                <w:iCs/>
                <w:color w:val="000000" w:themeColor="text1"/>
                <w:sz w:val="16"/>
                <w:szCs w:val="16"/>
                <w:lang w:val="en-AU" w:bidi="ar-SA"/>
              </w:rPr>
              <w:t xml:space="preserve"> gene promoter</w:t>
            </w:r>
          </w:p>
        </w:tc>
        <w:tc>
          <w:tcPr>
            <w:tcW w:w="1701" w:type="dxa"/>
            <w:tcBorders>
              <w:top w:val="single" w:sz="4" w:space="0" w:color="auto"/>
              <w:left w:val="single" w:sz="4" w:space="0" w:color="auto"/>
              <w:bottom w:val="single" w:sz="4" w:space="0" w:color="auto"/>
              <w:right w:val="single" w:sz="4" w:space="0" w:color="auto"/>
            </w:tcBorders>
            <w:vAlign w:val="center"/>
          </w:tcPr>
          <w:p w14:paraId="6EE8A238" w14:textId="4CC9E206" w:rsidR="00B63B23" w:rsidRDefault="00B63B23" w:rsidP="005F060D">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194 -</w:t>
            </w:r>
            <w:r w:rsidR="005F060D">
              <w:rPr>
                <w:rFonts w:eastAsia="Batang" w:cs="Arial"/>
                <w:iCs/>
                <w:color w:val="000000" w:themeColor="text1"/>
                <w:sz w:val="16"/>
                <w:szCs w:val="16"/>
                <w:lang w:val="en-AU" w:bidi="ar-SA"/>
              </w:rPr>
              <w:t xml:space="preserve"> 902</w:t>
            </w:r>
          </w:p>
        </w:tc>
        <w:tc>
          <w:tcPr>
            <w:tcW w:w="1417" w:type="dxa"/>
            <w:tcBorders>
              <w:top w:val="single" w:sz="4" w:space="0" w:color="auto"/>
              <w:left w:val="single" w:sz="4" w:space="0" w:color="auto"/>
              <w:bottom w:val="single" w:sz="4" w:space="0" w:color="auto"/>
              <w:right w:val="single" w:sz="4" w:space="0" w:color="auto"/>
            </w:tcBorders>
            <w:vAlign w:val="center"/>
          </w:tcPr>
          <w:p w14:paraId="6DA43660" w14:textId="2350E9F7" w:rsidR="00B63B23" w:rsidRDefault="005F060D" w:rsidP="005F060D">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709</w:t>
            </w:r>
          </w:p>
        </w:tc>
        <w:tc>
          <w:tcPr>
            <w:tcW w:w="1985" w:type="dxa"/>
            <w:tcBorders>
              <w:top w:val="single" w:sz="4" w:space="0" w:color="auto"/>
              <w:left w:val="single" w:sz="4" w:space="0" w:color="auto"/>
              <w:bottom w:val="single" w:sz="4" w:space="0" w:color="auto"/>
              <w:right w:val="single" w:sz="4" w:space="0" w:color="auto"/>
            </w:tcBorders>
            <w:vAlign w:val="center"/>
          </w:tcPr>
          <w:p w14:paraId="206FEECA" w14:textId="1F4E44AC" w:rsidR="00B63B23" w:rsidRDefault="00B63B23" w:rsidP="005F060D">
            <w:pPr>
              <w:widowControl/>
              <w:jc w:val="center"/>
              <w:rPr>
                <w:rFonts w:eastAsia="Batang" w:cs="Arial"/>
                <w:i/>
                <w:iCs/>
                <w:color w:val="000000" w:themeColor="text1"/>
                <w:sz w:val="16"/>
                <w:szCs w:val="16"/>
                <w:lang w:val="en-AU" w:bidi="ar-SA"/>
              </w:rPr>
            </w:pPr>
            <w:r w:rsidRPr="00563A4A">
              <w:rPr>
                <w:rFonts w:eastAsia="Batang" w:cs="Arial"/>
                <w:i/>
                <w:iCs/>
                <w:color w:val="000000" w:themeColor="text1"/>
                <w:sz w:val="16"/>
                <w:szCs w:val="16"/>
                <w:lang w:val="en-AU" w:bidi="ar-SA"/>
              </w:rPr>
              <w:t xml:space="preserve">S. </w:t>
            </w:r>
            <w:r w:rsidR="005F060D">
              <w:rPr>
                <w:rFonts w:eastAsia="Batang" w:cs="Arial"/>
                <w:i/>
                <w:iCs/>
                <w:color w:val="000000" w:themeColor="text1"/>
                <w:sz w:val="16"/>
                <w:szCs w:val="16"/>
                <w:lang w:val="en-AU" w:bidi="ar-SA"/>
              </w:rPr>
              <w:t>venturii</w:t>
            </w:r>
          </w:p>
        </w:tc>
        <w:tc>
          <w:tcPr>
            <w:tcW w:w="5766" w:type="dxa"/>
            <w:tcBorders>
              <w:top w:val="single" w:sz="4" w:space="0" w:color="auto"/>
              <w:left w:val="single" w:sz="4" w:space="0" w:color="auto"/>
              <w:bottom w:val="single" w:sz="4" w:space="0" w:color="auto"/>
              <w:right w:val="single" w:sz="4" w:space="0" w:color="auto"/>
            </w:tcBorders>
            <w:vAlign w:val="center"/>
          </w:tcPr>
          <w:p w14:paraId="01288E1C" w14:textId="0754DCD7" w:rsidR="00B63B23" w:rsidRPr="00260A1F" w:rsidRDefault="005F060D" w:rsidP="005F060D">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D</w:t>
            </w:r>
            <w:r w:rsidR="00B63B23">
              <w:rPr>
                <w:rFonts w:eastAsia="Batang" w:cs="Arial"/>
                <w:iCs/>
                <w:color w:val="000000" w:themeColor="text1"/>
                <w:sz w:val="16"/>
                <w:szCs w:val="16"/>
                <w:lang w:val="en-AU" w:bidi="ar-SA"/>
              </w:rPr>
              <w:t>riv</w:t>
            </w:r>
            <w:r>
              <w:rPr>
                <w:rFonts w:eastAsia="Batang" w:cs="Arial"/>
                <w:iCs/>
                <w:color w:val="000000" w:themeColor="text1"/>
                <w:sz w:val="16"/>
                <w:szCs w:val="16"/>
                <w:lang w:val="en-AU" w:bidi="ar-SA"/>
              </w:rPr>
              <w:t>es</w:t>
            </w:r>
            <w:r w:rsidR="00B63B23">
              <w:rPr>
                <w:rFonts w:eastAsia="Batang" w:cs="Arial"/>
                <w:iCs/>
                <w:color w:val="000000" w:themeColor="text1"/>
                <w:sz w:val="16"/>
                <w:szCs w:val="16"/>
                <w:lang w:val="en-AU" w:bidi="ar-SA"/>
              </w:rPr>
              <w:t xml:space="preserve"> expression of</w:t>
            </w:r>
            <w:r>
              <w:rPr>
                <w:rFonts w:eastAsia="Batang" w:cs="Arial"/>
                <w:iCs/>
                <w:color w:val="000000" w:themeColor="text1"/>
                <w:sz w:val="16"/>
                <w:szCs w:val="16"/>
                <w:lang w:val="en-AU" w:bidi="ar-SA"/>
              </w:rPr>
              <w:t xml:space="preserve"> the </w:t>
            </w:r>
            <w:r w:rsidRPr="005F060D">
              <w:rPr>
                <w:rFonts w:eastAsia="Batang" w:cs="Arial"/>
                <w:i/>
                <w:iCs/>
                <w:color w:val="000000" w:themeColor="text1"/>
                <w:sz w:val="16"/>
                <w:szCs w:val="16"/>
                <w:lang w:val="en-AU" w:bidi="ar-SA"/>
              </w:rPr>
              <w:t>Rpi-vnt1</w:t>
            </w:r>
            <w:r>
              <w:rPr>
                <w:rFonts w:eastAsia="Batang" w:cs="Arial"/>
                <w:i/>
                <w:iCs/>
                <w:color w:val="000000" w:themeColor="text1"/>
                <w:sz w:val="16"/>
                <w:szCs w:val="16"/>
                <w:lang w:val="en-AU" w:bidi="ar-SA"/>
              </w:rPr>
              <w:t xml:space="preserve"> gene</w:t>
            </w:r>
            <w:r w:rsidR="00B63B23" w:rsidRPr="005951D9">
              <w:rPr>
                <w:rFonts w:eastAsia="Batang" w:cs="Arial"/>
                <w:iCs/>
                <w:color w:val="000000" w:themeColor="text1"/>
                <w:sz w:val="16"/>
                <w:szCs w:val="16"/>
                <w:lang w:val="en-AU" w:bidi="ar-SA"/>
              </w:rPr>
              <w:t>,</w:t>
            </w:r>
            <w:r w:rsidR="00B63B23">
              <w:rPr>
                <w:rFonts w:eastAsia="Batang" w:cs="Arial"/>
                <w:iCs/>
                <w:color w:val="000000" w:themeColor="text1"/>
                <w:sz w:val="16"/>
                <w:szCs w:val="16"/>
                <w:lang w:val="en-AU" w:bidi="ar-SA"/>
              </w:rPr>
              <w:t xml:space="preserve"> especially in the </w:t>
            </w:r>
            <w:r>
              <w:rPr>
                <w:rFonts w:eastAsia="Batang" w:cs="Arial"/>
                <w:iCs/>
                <w:color w:val="000000" w:themeColor="text1"/>
                <w:sz w:val="16"/>
                <w:szCs w:val="16"/>
                <w:lang w:val="en-AU" w:bidi="ar-SA"/>
              </w:rPr>
              <w:t>leaves</w:t>
            </w:r>
          </w:p>
        </w:tc>
      </w:tr>
      <w:tr w:rsidR="00B63B23" w:rsidRPr="00260A1F" w14:paraId="70B7AD72" w14:textId="77777777" w:rsidTr="005F060D">
        <w:trPr>
          <w:trHeight w:val="283"/>
          <w:jc w:val="center"/>
        </w:trPr>
        <w:tc>
          <w:tcPr>
            <w:tcW w:w="3105" w:type="dxa"/>
            <w:tcBorders>
              <w:top w:val="single" w:sz="4" w:space="0" w:color="auto"/>
              <w:left w:val="single" w:sz="4" w:space="0" w:color="auto"/>
              <w:bottom w:val="single" w:sz="4" w:space="0" w:color="auto"/>
              <w:right w:val="single" w:sz="4" w:space="0" w:color="auto"/>
            </w:tcBorders>
            <w:vAlign w:val="center"/>
          </w:tcPr>
          <w:p w14:paraId="0135F5F5" w14:textId="0B09397D" w:rsidR="00B63B23" w:rsidRPr="00260A1F" w:rsidRDefault="005F060D" w:rsidP="005F060D">
            <w:pPr>
              <w:widowControl/>
              <w:rPr>
                <w:rFonts w:eastAsia="Batang" w:cs="Arial"/>
                <w:iCs/>
                <w:color w:val="000000" w:themeColor="text1"/>
                <w:sz w:val="16"/>
                <w:szCs w:val="16"/>
                <w:lang w:val="en-AU" w:bidi="ar-SA"/>
              </w:rPr>
            </w:pPr>
            <w:r w:rsidRPr="005F060D">
              <w:rPr>
                <w:rFonts w:eastAsia="Batang" w:cs="Arial"/>
                <w:i/>
                <w:iCs/>
                <w:color w:val="000000" w:themeColor="text1"/>
                <w:sz w:val="16"/>
                <w:szCs w:val="16"/>
                <w:lang w:val="en-AU" w:bidi="ar-SA"/>
              </w:rPr>
              <w:t>Rpi-vnt1</w:t>
            </w:r>
            <w:r w:rsidRPr="005F060D">
              <w:rPr>
                <w:rFonts w:eastAsia="Batang" w:cs="Arial"/>
                <w:iCs/>
                <w:color w:val="000000" w:themeColor="text1"/>
                <w:sz w:val="16"/>
                <w:szCs w:val="16"/>
                <w:lang w:val="en-AU" w:bidi="ar-SA"/>
              </w:rPr>
              <w:t xml:space="preserve"> gene coding sequence</w:t>
            </w:r>
          </w:p>
        </w:tc>
        <w:tc>
          <w:tcPr>
            <w:tcW w:w="1701" w:type="dxa"/>
            <w:tcBorders>
              <w:top w:val="single" w:sz="4" w:space="0" w:color="auto"/>
              <w:left w:val="single" w:sz="4" w:space="0" w:color="auto"/>
              <w:bottom w:val="single" w:sz="4" w:space="0" w:color="auto"/>
              <w:right w:val="single" w:sz="4" w:space="0" w:color="auto"/>
            </w:tcBorders>
            <w:vAlign w:val="center"/>
          </w:tcPr>
          <w:p w14:paraId="0E29615E" w14:textId="3C65375D" w:rsidR="00B63B23" w:rsidRPr="00260A1F" w:rsidRDefault="005F060D" w:rsidP="005F060D">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903</w:t>
            </w:r>
            <w:r w:rsidR="00B63B23">
              <w:rPr>
                <w:rFonts w:eastAsia="Batang" w:cs="Arial"/>
                <w:iCs/>
                <w:color w:val="000000" w:themeColor="text1"/>
                <w:sz w:val="16"/>
                <w:szCs w:val="16"/>
                <w:lang w:val="en-AU" w:bidi="ar-SA"/>
              </w:rPr>
              <w:t xml:space="preserve"> </w:t>
            </w:r>
            <w:r>
              <w:rPr>
                <w:rFonts w:eastAsia="Batang" w:cs="Arial"/>
                <w:iCs/>
                <w:color w:val="000000" w:themeColor="text1"/>
                <w:sz w:val="16"/>
                <w:szCs w:val="16"/>
                <w:lang w:val="en-AU" w:bidi="ar-SA"/>
              </w:rPr>
              <w:t>-</w:t>
            </w:r>
            <w:r w:rsidR="00B63B23">
              <w:rPr>
                <w:rFonts w:eastAsia="Batang" w:cs="Arial"/>
                <w:iCs/>
                <w:color w:val="000000" w:themeColor="text1"/>
                <w:sz w:val="16"/>
                <w:szCs w:val="16"/>
                <w:lang w:val="en-AU" w:bidi="ar-SA"/>
              </w:rPr>
              <w:t xml:space="preserve"> </w:t>
            </w:r>
            <w:r>
              <w:rPr>
                <w:rFonts w:eastAsia="Batang" w:cs="Arial"/>
                <w:iCs/>
                <w:color w:val="000000" w:themeColor="text1"/>
                <w:sz w:val="16"/>
                <w:szCs w:val="16"/>
                <w:lang w:val="en-AU" w:bidi="ar-SA"/>
              </w:rPr>
              <w:t>3,578</w:t>
            </w:r>
          </w:p>
        </w:tc>
        <w:tc>
          <w:tcPr>
            <w:tcW w:w="1417" w:type="dxa"/>
            <w:tcBorders>
              <w:top w:val="single" w:sz="4" w:space="0" w:color="auto"/>
              <w:left w:val="single" w:sz="4" w:space="0" w:color="auto"/>
              <w:bottom w:val="single" w:sz="4" w:space="0" w:color="auto"/>
              <w:right w:val="single" w:sz="4" w:space="0" w:color="auto"/>
            </w:tcBorders>
            <w:vAlign w:val="center"/>
          </w:tcPr>
          <w:p w14:paraId="648910D0" w14:textId="2C8E5041" w:rsidR="00B63B23" w:rsidRPr="00260A1F" w:rsidRDefault="005F060D" w:rsidP="005F060D">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2676</w:t>
            </w:r>
          </w:p>
        </w:tc>
        <w:tc>
          <w:tcPr>
            <w:tcW w:w="1985" w:type="dxa"/>
            <w:tcBorders>
              <w:top w:val="single" w:sz="4" w:space="0" w:color="auto"/>
              <w:left w:val="single" w:sz="4" w:space="0" w:color="auto"/>
              <w:bottom w:val="single" w:sz="4" w:space="0" w:color="auto"/>
              <w:right w:val="single" w:sz="4" w:space="0" w:color="auto"/>
            </w:tcBorders>
            <w:vAlign w:val="center"/>
          </w:tcPr>
          <w:p w14:paraId="17D05DD1" w14:textId="512BD7CC" w:rsidR="00B63B23" w:rsidRPr="00260A1F" w:rsidRDefault="005F060D" w:rsidP="005F060D">
            <w:pPr>
              <w:widowControl/>
              <w:jc w:val="center"/>
              <w:rPr>
                <w:rFonts w:eastAsia="Batang" w:cs="Arial"/>
                <w:i/>
                <w:iCs/>
                <w:color w:val="000000" w:themeColor="text1"/>
                <w:sz w:val="16"/>
                <w:szCs w:val="16"/>
                <w:lang w:val="en-AU" w:bidi="ar-SA"/>
              </w:rPr>
            </w:pPr>
            <w:r w:rsidRPr="00563A4A">
              <w:rPr>
                <w:rFonts w:eastAsia="Batang" w:cs="Arial"/>
                <w:i/>
                <w:iCs/>
                <w:color w:val="000000" w:themeColor="text1"/>
                <w:sz w:val="16"/>
                <w:szCs w:val="16"/>
                <w:lang w:val="en-AU" w:bidi="ar-SA"/>
              </w:rPr>
              <w:t xml:space="preserve">S. </w:t>
            </w:r>
            <w:r>
              <w:rPr>
                <w:rFonts w:eastAsia="Batang" w:cs="Arial"/>
                <w:i/>
                <w:iCs/>
                <w:color w:val="000000" w:themeColor="text1"/>
                <w:sz w:val="16"/>
                <w:szCs w:val="16"/>
                <w:lang w:val="en-AU" w:bidi="ar-SA"/>
              </w:rPr>
              <w:t>venturii</w:t>
            </w:r>
          </w:p>
        </w:tc>
        <w:tc>
          <w:tcPr>
            <w:tcW w:w="5766" w:type="dxa"/>
            <w:tcBorders>
              <w:top w:val="single" w:sz="4" w:space="0" w:color="auto"/>
              <w:left w:val="single" w:sz="4" w:space="0" w:color="auto"/>
              <w:bottom w:val="single" w:sz="4" w:space="0" w:color="auto"/>
              <w:right w:val="single" w:sz="4" w:space="0" w:color="auto"/>
            </w:tcBorders>
            <w:vAlign w:val="center"/>
          </w:tcPr>
          <w:p w14:paraId="2FABE688" w14:textId="2E1B9006" w:rsidR="00B63B23" w:rsidRPr="00260A1F" w:rsidRDefault="005F060D" w:rsidP="005F060D">
            <w:pPr>
              <w:autoSpaceDE w:val="0"/>
              <w:autoSpaceDN w:val="0"/>
              <w:adjustRightInd w:val="0"/>
              <w:rPr>
                <w:rFonts w:eastAsiaTheme="minorHAnsi" w:cs="Arial"/>
                <w:color w:val="000000" w:themeColor="text1"/>
                <w:sz w:val="16"/>
                <w:szCs w:val="16"/>
              </w:rPr>
            </w:pPr>
            <w:r w:rsidRPr="005F060D">
              <w:rPr>
                <w:rFonts w:eastAsiaTheme="minorHAnsi" w:cs="Arial"/>
                <w:color w:val="000000" w:themeColor="text1"/>
                <w:sz w:val="16"/>
                <w:szCs w:val="16"/>
                <w:lang w:bidi="ar-SA"/>
              </w:rPr>
              <w:t>Expresses the VNT1 protein for late blight protection</w:t>
            </w:r>
          </w:p>
        </w:tc>
      </w:tr>
      <w:tr w:rsidR="00B63B23" w:rsidRPr="00260A1F" w14:paraId="6A923D76" w14:textId="77777777" w:rsidTr="005F060D">
        <w:trPr>
          <w:cantSplit/>
          <w:trHeight w:val="283"/>
          <w:jc w:val="center"/>
        </w:trPr>
        <w:tc>
          <w:tcPr>
            <w:tcW w:w="3105" w:type="dxa"/>
            <w:tcBorders>
              <w:top w:val="single" w:sz="4" w:space="0" w:color="auto"/>
              <w:left w:val="single" w:sz="4" w:space="0" w:color="auto"/>
              <w:bottom w:val="single" w:sz="4" w:space="0" w:color="auto"/>
              <w:right w:val="single" w:sz="4" w:space="0" w:color="auto"/>
            </w:tcBorders>
            <w:vAlign w:val="center"/>
          </w:tcPr>
          <w:p w14:paraId="5185D78A" w14:textId="142CB601" w:rsidR="00B63B23" w:rsidRPr="00260A1F" w:rsidRDefault="005F060D" w:rsidP="005F060D">
            <w:pPr>
              <w:widowControl/>
              <w:rPr>
                <w:rFonts w:eastAsia="Batang" w:cs="Arial"/>
                <w:iCs/>
                <w:color w:val="000000" w:themeColor="text1"/>
                <w:sz w:val="16"/>
                <w:szCs w:val="16"/>
                <w:lang w:val="en-AU" w:bidi="ar-SA"/>
              </w:rPr>
            </w:pPr>
            <w:r w:rsidRPr="005F060D">
              <w:rPr>
                <w:rFonts w:eastAsia="Batang" w:cs="Arial"/>
                <w:iCs/>
                <w:color w:val="000000" w:themeColor="text1"/>
                <w:sz w:val="16"/>
                <w:szCs w:val="16"/>
                <w:lang w:val="en-AU" w:bidi="ar-SA"/>
              </w:rPr>
              <w:t xml:space="preserve">Native </w:t>
            </w:r>
            <w:r w:rsidRPr="005F060D">
              <w:rPr>
                <w:rFonts w:eastAsia="Batang" w:cs="Arial"/>
                <w:i/>
                <w:iCs/>
                <w:color w:val="000000" w:themeColor="text1"/>
                <w:sz w:val="16"/>
                <w:szCs w:val="16"/>
                <w:lang w:val="en-AU" w:bidi="ar-SA"/>
              </w:rPr>
              <w:t>Rpi-vnt1</w:t>
            </w:r>
            <w:r w:rsidRPr="005F060D">
              <w:rPr>
                <w:rFonts w:eastAsia="Batang" w:cs="Arial"/>
                <w:iCs/>
                <w:color w:val="000000" w:themeColor="text1"/>
                <w:sz w:val="16"/>
                <w:szCs w:val="16"/>
                <w:lang w:val="en-AU" w:bidi="ar-SA"/>
              </w:rPr>
              <w:t xml:space="preserve"> gene terminator</w:t>
            </w:r>
          </w:p>
        </w:tc>
        <w:tc>
          <w:tcPr>
            <w:tcW w:w="1701" w:type="dxa"/>
            <w:tcBorders>
              <w:top w:val="single" w:sz="4" w:space="0" w:color="auto"/>
              <w:left w:val="single" w:sz="4" w:space="0" w:color="auto"/>
              <w:bottom w:val="single" w:sz="4" w:space="0" w:color="auto"/>
              <w:right w:val="single" w:sz="4" w:space="0" w:color="auto"/>
            </w:tcBorders>
            <w:vAlign w:val="center"/>
          </w:tcPr>
          <w:p w14:paraId="16AA9CFB" w14:textId="0FF6CAB1" w:rsidR="00B63B23" w:rsidRPr="00260A1F" w:rsidRDefault="005F060D" w:rsidP="005F060D">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3,579 - 4,503</w:t>
            </w:r>
          </w:p>
        </w:tc>
        <w:tc>
          <w:tcPr>
            <w:tcW w:w="1417" w:type="dxa"/>
            <w:tcBorders>
              <w:top w:val="single" w:sz="4" w:space="0" w:color="auto"/>
              <w:left w:val="single" w:sz="4" w:space="0" w:color="auto"/>
              <w:bottom w:val="single" w:sz="4" w:space="0" w:color="auto"/>
              <w:right w:val="single" w:sz="4" w:space="0" w:color="auto"/>
            </w:tcBorders>
            <w:vAlign w:val="center"/>
          </w:tcPr>
          <w:p w14:paraId="2A55067A" w14:textId="780C6658" w:rsidR="00B63B23" w:rsidRPr="00260A1F" w:rsidRDefault="005F060D" w:rsidP="005F060D">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925</w:t>
            </w:r>
          </w:p>
        </w:tc>
        <w:tc>
          <w:tcPr>
            <w:tcW w:w="1985" w:type="dxa"/>
            <w:tcBorders>
              <w:top w:val="single" w:sz="4" w:space="0" w:color="auto"/>
              <w:left w:val="single" w:sz="4" w:space="0" w:color="auto"/>
              <w:bottom w:val="single" w:sz="4" w:space="0" w:color="auto"/>
              <w:right w:val="single" w:sz="4" w:space="0" w:color="auto"/>
            </w:tcBorders>
            <w:vAlign w:val="center"/>
          </w:tcPr>
          <w:p w14:paraId="1AE64021" w14:textId="58AF4C43" w:rsidR="00B63B23" w:rsidRPr="00260A1F" w:rsidRDefault="005F060D" w:rsidP="005F060D">
            <w:pPr>
              <w:widowControl/>
              <w:jc w:val="center"/>
              <w:rPr>
                <w:rFonts w:eastAsia="Batang" w:cs="Arial"/>
                <w:i/>
                <w:iCs/>
                <w:color w:val="000000" w:themeColor="text1"/>
                <w:sz w:val="16"/>
                <w:szCs w:val="16"/>
                <w:lang w:val="en-AU" w:bidi="ar-SA"/>
              </w:rPr>
            </w:pPr>
            <w:r w:rsidRPr="00563A4A">
              <w:rPr>
                <w:rFonts w:eastAsia="Batang" w:cs="Arial"/>
                <w:i/>
                <w:iCs/>
                <w:color w:val="000000" w:themeColor="text1"/>
                <w:sz w:val="16"/>
                <w:szCs w:val="16"/>
                <w:lang w:val="en-AU" w:bidi="ar-SA"/>
              </w:rPr>
              <w:t xml:space="preserve">S. </w:t>
            </w:r>
            <w:r>
              <w:rPr>
                <w:rFonts w:eastAsia="Batang" w:cs="Arial"/>
                <w:i/>
                <w:iCs/>
                <w:color w:val="000000" w:themeColor="text1"/>
                <w:sz w:val="16"/>
                <w:szCs w:val="16"/>
                <w:lang w:val="en-AU" w:bidi="ar-SA"/>
              </w:rPr>
              <w:t>venturii</w:t>
            </w:r>
          </w:p>
        </w:tc>
        <w:tc>
          <w:tcPr>
            <w:tcW w:w="5766" w:type="dxa"/>
            <w:tcBorders>
              <w:top w:val="single" w:sz="4" w:space="0" w:color="auto"/>
              <w:left w:val="single" w:sz="4" w:space="0" w:color="auto"/>
              <w:bottom w:val="single" w:sz="4" w:space="0" w:color="auto"/>
              <w:right w:val="single" w:sz="4" w:space="0" w:color="auto"/>
            </w:tcBorders>
            <w:vAlign w:val="center"/>
          </w:tcPr>
          <w:p w14:paraId="0E36E23F" w14:textId="537CAC25" w:rsidR="00B63B23" w:rsidRPr="00260A1F" w:rsidRDefault="005F060D" w:rsidP="005F060D">
            <w:pPr>
              <w:widowControl/>
              <w:rPr>
                <w:rFonts w:eastAsia="Batang" w:cs="Arial"/>
                <w:iCs/>
                <w:color w:val="000000" w:themeColor="text1"/>
                <w:sz w:val="16"/>
                <w:szCs w:val="16"/>
                <w:lang w:val="en-AU" w:bidi="ar-SA"/>
              </w:rPr>
            </w:pPr>
            <w:r w:rsidRPr="005F060D">
              <w:rPr>
                <w:rFonts w:eastAsiaTheme="minorHAnsi" w:cs="Arial"/>
                <w:color w:val="000000" w:themeColor="text1"/>
                <w:sz w:val="16"/>
                <w:szCs w:val="16"/>
                <w:lang w:bidi="ar-SA"/>
              </w:rPr>
              <w:t xml:space="preserve">Terminates transcription of </w:t>
            </w:r>
            <w:r w:rsidRPr="005F060D">
              <w:rPr>
                <w:rFonts w:eastAsiaTheme="minorHAnsi" w:cs="Arial"/>
                <w:i/>
                <w:color w:val="000000" w:themeColor="text1"/>
                <w:sz w:val="16"/>
                <w:szCs w:val="16"/>
                <w:lang w:bidi="ar-SA"/>
              </w:rPr>
              <w:t>Rpi-vnt1</w:t>
            </w:r>
          </w:p>
        </w:tc>
      </w:tr>
      <w:tr w:rsidR="00B63B23" w:rsidRPr="00260A1F" w14:paraId="241EAD7A" w14:textId="77777777" w:rsidTr="005F060D">
        <w:trPr>
          <w:trHeight w:val="283"/>
          <w:jc w:val="center"/>
        </w:trPr>
        <w:tc>
          <w:tcPr>
            <w:tcW w:w="3105" w:type="dxa"/>
            <w:tcBorders>
              <w:top w:val="single" w:sz="4" w:space="0" w:color="auto"/>
              <w:left w:val="single" w:sz="4" w:space="0" w:color="auto"/>
              <w:bottom w:val="single" w:sz="4" w:space="0" w:color="auto"/>
              <w:right w:val="single" w:sz="4" w:space="0" w:color="auto"/>
            </w:tcBorders>
            <w:vAlign w:val="center"/>
          </w:tcPr>
          <w:p w14:paraId="074CC903" w14:textId="77777777" w:rsidR="00B63B23" w:rsidRPr="00260A1F" w:rsidRDefault="00B63B23" w:rsidP="005F060D">
            <w:pPr>
              <w:widowControl/>
              <w:rPr>
                <w:rFonts w:eastAsia="Batang" w:cs="Arial"/>
                <w:iCs/>
                <w:color w:val="000000" w:themeColor="text1"/>
                <w:sz w:val="16"/>
                <w:szCs w:val="16"/>
                <w:lang w:val="en-AU" w:bidi="ar-SA"/>
              </w:rPr>
            </w:pPr>
            <w:r w:rsidRPr="00260A1F">
              <w:rPr>
                <w:rFonts w:eastAsia="Batang" w:cs="Arial"/>
                <w:iCs/>
                <w:color w:val="000000" w:themeColor="text1"/>
                <w:sz w:val="16"/>
                <w:szCs w:val="16"/>
                <w:lang w:val="en-AU" w:bidi="ar-SA"/>
              </w:rPr>
              <w:t>Intervening sequence</w:t>
            </w:r>
          </w:p>
        </w:tc>
        <w:tc>
          <w:tcPr>
            <w:tcW w:w="1701" w:type="dxa"/>
            <w:tcBorders>
              <w:top w:val="single" w:sz="4" w:space="0" w:color="auto"/>
              <w:left w:val="single" w:sz="4" w:space="0" w:color="auto"/>
              <w:bottom w:val="single" w:sz="4" w:space="0" w:color="auto"/>
              <w:right w:val="single" w:sz="4" w:space="0" w:color="auto"/>
            </w:tcBorders>
            <w:vAlign w:val="center"/>
          </w:tcPr>
          <w:p w14:paraId="27C83635" w14:textId="26515420" w:rsidR="00B63B23" w:rsidRPr="00260A1F" w:rsidRDefault="005F060D" w:rsidP="005F060D">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4,504</w:t>
            </w:r>
            <w:r w:rsidR="00B63B23">
              <w:rPr>
                <w:rFonts w:eastAsia="Batang" w:cs="Arial"/>
                <w:iCs/>
                <w:color w:val="000000" w:themeColor="text1"/>
                <w:sz w:val="16"/>
                <w:szCs w:val="16"/>
                <w:lang w:val="en-AU" w:bidi="ar-SA"/>
              </w:rPr>
              <w:t xml:space="preserve"> </w:t>
            </w:r>
            <w:r w:rsidR="009D5F18">
              <w:rPr>
                <w:rFonts w:eastAsia="Batang" w:cs="Arial"/>
                <w:iCs/>
                <w:color w:val="000000" w:themeColor="text1"/>
                <w:sz w:val="16"/>
                <w:szCs w:val="16"/>
                <w:lang w:val="en-AU" w:bidi="ar-SA"/>
              </w:rPr>
              <w:t>-</w:t>
            </w:r>
            <w:r w:rsidR="00B63B23">
              <w:rPr>
                <w:rFonts w:eastAsia="Batang" w:cs="Arial"/>
                <w:iCs/>
                <w:color w:val="000000" w:themeColor="text1"/>
                <w:sz w:val="16"/>
                <w:szCs w:val="16"/>
                <w:lang w:val="en-AU" w:bidi="ar-SA"/>
              </w:rPr>
              <w:t xml:space="preserve"> </w:t>
            </w:r>
            <w:r>
              <w:rPr>
                <w:rFonts w:eastAsia="Batang" w:cs="Arial"/>
                <w:iCs/>
                <w:color w:val="000000" w:themeColor="text1"/>
                <w:sz w:val="16"/>
                <w:szCs w:val="16"/>
                <w:lang w:val="en-AU" w:bidi="ar-SA"/>
              </w:rPr>
              <w:t>4,510</w:t>
            </w:r>
          </w:p>
        </w:tc>
        <w:tc>
          <w:tcPr>
            <w:tcW w:w="1417" w:type="dxa"/>
            <w:tcBorders>
              <w:top w:val="single" w:sz="4" w:space="0" w:color="auto"/>
              <w:left w:val="single" w:sz="4" w:space="0" w:color="auto"/>
              <w:bottom w:val="single" w:sz="4" w:space="0" w:color="auto"/>
              <w:right w:val="single" w:sz="4" w:space="0" w:color="auto"/>
            </w:tcBorders>
            <w:vAlign w:val="center"/>
          </w:tcPr>
          <w:p w14:paraId="46D458FC" w14:textId="2A5FA5E4" w:rsidR="00B63B23" w:rsidRPr="00260A1F" w:rsidRDefault="005F060D" w:rsidP="005F060D">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7</w:t>
            </w:r>
          </w:p>
        </w:tc>
        <w:tc>
          <w:tcPr>
            <w:tcW w:w="1985" w:type="dxa"/>
            <w:tcBorders>
              <w:top w:val="single" w:sz="4" w:space="0" w:color="auto"/>
              <w:left w:val="single" w:sz="4" w:space="0" w:color="auto"/>
              <w:bottom w:val="single" w:sz="4" w:space="0" w:color="auto"/>
              <w:right w:val="single" w:sz="4" w:space="0" w:color="auto"/>
            </w:tcBorders>
            <w:vAlign w:val="center"/>
          </w:tcPr>
          <w:p w14:paraId="5B668B32" w14:textId="77777777" w:rsidR="00B63B23" w:rsidRPr="00260A1F" w:rsidRDefault="00B63B23" w:rsidP="005F060D">
            <w:pPr>
              <w:widowControl/>
              <w:jc w:val="center"/>
              <w:rPr>
                <w:rFonts w:eastAsia="Batang" w:cs="Arial"/>
                <w:i/>
                <w:iCs/>
                <w:color w:val="000000" w:themeColor="text1"/>
                <w:sz w:val="16"/>
                <w:szCs w:val="16"/>
                <w:lang w:val="en-AU" w:bidi="ar-SA"/>
              </w:rPr>
            </w:pPr>
            <w:r>
              <w:rPr>
                <w:rFonts w:eastAsia="Batang" w:cs="Arial"/>
                <w:i/>
                <w:iCs/>
                <w:color w:val="000000" w:themeColor="text1"/>
                <w:sz w:val="16"/>
                <w:szCs w:val="16"/>
                <w:lang w:val="en-AU" w:bidi="ar-SA"/>
              </w:rPr>
              <w:t>S. tuberosum</w:t>
            </w:r>
          </w:p>
        </w:tc>
        <w:tc>
          <w:tcPr>
            <w:tcW w:w="5766" w:type="dxa"/>
            <w:tcBorders>
              <w:top w:val="single" w:sz="4" w:space="0" w:color="auto"/>
              <w:left w:val="single" w:sz="4" w:space="0" w:color="auto"/>
              <w:bottom w:val="single" w:sz="4" w:space="0" w:color="auto"/>
              <w:right w:val="single" w:sz="4" w:space="0" w:color="auto"/>
            </w:tcBorders>
            <w:vAlign w:val="center"/>
          </w:tcPr>
          <w:p w14:paraId="07F6DA3B" w14:textId="77777777" w:rsidR="00B63B23" w:rsidRPr="00260A1F" w:rsidRDefault="00B63B23" w:rsidP="005F060D">
            <w:pPr>
              <w:widowControl/>
              <w:ind w:left="34"/>
              <w:rPr>
                <w:rFonts w:eastAsia="Batang" w:cs="Arial"/>
                <w:iCs/>
                <w:color w:val="000000" w:themeColor="text1"/>
                <w:sz w:val="16"/>
                <w:szCs w:val="16"/>
                <w:lang w:val="en-AU" w:bidi="ar-SA"/>
              </w:rPr>
            </w:pPr>
            <w:r w:rsidRPr="00644CED">
              <w:rPr>
                <w:rFonts w:eastAsia="Batang" w:cs="Arial"/>
                <w:iCs/>
                <w:color w:val="000000" w:themeColor="text1"/>
                <w:sz w:val="16"/>
                <w:szCs w:val="16"/>
                <w:lang w:val="en-AU" w:bidi="ar-SA"/>
              </w:rPr>
              <w:t>Sequence used for DNA cloning</w:t>
            </w:r>
          </w:p>
        </w:tc>
      </w:tr>
      <w:tr w:rsidR="009D5F18" w:rsidRPr="00260A1F" w14:paraId="2BA46D5D" w14:textId="77777777" w:rsidTr="005F060D">
        <w:trPr>
          <w:trHeight w:val="505"/>
          <w:jc w:val="center"/>
        </w:trPr>
        <w:tc>
          <w:tcPr>
            <w:tcW w:w="3105" w:type="dxa"/>
            <w:tcBorders>
              <w:top w:val="single" w:sz="4" w:space="0" w:color="auto"/>
              <w:left w:val="single" w:sz="4" w:space="0" w:color="auto"/>
              <w:bottom w:val="single" w:sz="4" w:space="0" w:color="auto"/>
              <w:right w:val="single" w:sz="4" w:space="0" w:color="auto"/>
            </w:tcBorders>
            <w:vAlign w:val="center"/>
          </w:tcPr>
          <w:p w14:paraId="47F1E2F5" w14:textId="11E6F6BC" w:rsidR="009D5F18" w:rsidRPr="00260A1F" w:rsidRDefault="009D5F18" w:rsidP="005F060D">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 xml:space="preserve">Promoter for the </w:t>
            </w:r>
            <w:r w:rsidRPr="00F31334">
              <w:rPr>
                <w:rFonts w:eastAsia="Batang" w:cs="Arial"/>
                <w:i/>
                <w:iCs/>
                <w:color w:val="000000" w:themeColor="text1"/>
                <w:sz w:val="16"/>
                <w:szCs w:val="16"/>
                <w:lang w:val="en-AU" w:bidi="ar-SA"/>
              </w:rPr>
              <w:t>Agp</w:t>
            </w:r>
            <w:r>
              <w:rPr>
                <w:rFonts w:eastAsia="Batang" w:cs="Arial"/>
                <w:iCs/>
                <w:color w:val="000000" w:themeColor="text1"/>
                <w:sz w:val="16"/>
                <w:szCs w:val="16"/>
                <w:lang w:val="en-AU" w:bidi="ar-SA"/>
              </w:rPr>
              <w:t xml:space="preserve"> gene (</w:t>
            </w:r>
            <w:r w:rsidRPr="00F31334">
              <w:rPr>
                <w:rFonts w:eastAsia="Batang" w:cs="Arial"/>
                <w:i/>
                <w:iCs/>
                <w:color w:val="000000" w:themeColor="text1"/>
                <w:sz w:val="16"/>
                <w:szCs w:val="16"/>
                <w:lang w:val="en-AU" w:bidi="ar-SA"/>
              </w:rPr>
              <w:t>pAgp</w:t>
            </w:r>
            <w:r>
              <w:rPr>
                <w:rFonts w:eastAsia="Batang" w:cs="Arial"/>
                <w:iCs/>
                <w:color w:val="000000" w:themeColor="text1"/>
                <w:sz w:val="16"/>
                <w:szCs w:val="16"/>
                <w:lang w:val="en-AU" w:bidi="ar-SA"/>
              </w:rPr>
              <w:t>)</w:t>
            </w:r>
          </w:p>
        </w:tc>
        <w:tc>
          <w:tcPr>
            <w:tcW w:w="1701" w:type="dxa"/>
            <w:tcBorders>
              <w:top w:val="single" w:sz="4" w:space="0" w:color="auto"/>
              <w:left w:val="single" w:sz="4" w:space="0" w:color="auto"/>
              <w:bottom w:val="single" w:sz="4" w:space="0" w:color="auto"/>
              <w:right w:val="single" w:sz="4" w:space="0" w:color="auto"/>
            </w:tcBorders>
            <w:vAlign w:val="center"/>
          </w:tcPr>
          <w:p w14:paraId="259CAF57" w14:textId="6371B025" w:rsidR="009D5F18" w:rsidRDefault="009D5F18" w:rsidP="009D5F18">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4,511 - 6,770</w:t>
            </w:r>
          </w:p>
        </w:tc>
        <w:tc>
          <w:tcPr>
            <w:tcW w:w="1417" w:type="dxa"/>
            <w:tcBorders>
              <w:top w:val="single" w:sz="4" w:space="0" w:color="auto"/>
              <w:left w:val="single" w:sz="4" w:space="0" w:color="auto"/>
              <w:bottom w:val="single" w:sz="4" w:space="0" w:color="auto"/>
              <w:right w:val="single" w:sz="4" w:space="0" w:color="auto"/>
            </w:tcBorders>
            <w:vAlign w:val="center"/>
          </w:tcPr>
          <w:p w14:paraId="06FF6A63" w14:textId="76647C63" w:rsidR="009D5F18" w:rsidRDefault="009D5F18" w:rsidP="005F060D">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2260</w:t>
            </w:r>
          </w:p>
        </w:tc>
        <w:tc>
          <w:tcPr>
            <w:tcW w:w="1985" w:type="dxa"/>
            <w:tcBorders>
              <w:top w:val="single" w:sz="4" w:space="0" w:color="auto"/>
              <w:left w:val="single" w:sz="4" w:space="0" w:color="auto"/>
              <w:bottom w:val="single" w:sz="4" w:space="0" w:color="auto"/>
              <w:right w:val="single" w:sz="4" w:space="0" w:color="auto"/>
            </w:tcBorders>
            <w:vAlign w:val="center"/>
          </w:tcPr>
          <w:p w14:paraId="3E513E33" w14:textId="77777777" w:rsidR="009D5F18" w:rsidRDefault="009D5F18" w:rsidP="00F135C3">
            <w:pPr>
              <w:widowControl/>
              <w:jc w:val="center"/>
              <w:rPr>
                <w:rFonts w:eastAsia="Batang" w:cs="Arial"/>
                <w:i/>
                <w:iCs/>
                <w:color w:val="000000" w:themeColor="text1"/>
                <w:sz w:val="16"/>
                <w:szCs w:val="16"/>
                <w:lang w:val="en-AU" w:bidi="ar-SA"/>
              </w:rPr>
            </w:pPr>
            <w:r w:rsidRPr="00563A4A">
              <w:rPr>
                <w:rFonts w:eastAsia="Batang" w:cs="Arial"/>
                <w:i/>
                <w:iCs/>
                <w:color w:val="000000" w:themeColor="text1"/>
                <w:sz w:val="16"/>
                <w:szCs w:val="16"/>
                <w:lang w:val="en-AU" w:bidi="ar-SA"/>
              </w:rPr>
              <w:t xml:space="preserve">S. tuberosum </w:t>
            </w:r>
          </w:p>
          <w:p w14:paraId="2DA01DFC" w14:textId="4DCBFA66" w:rsidR="009D5F18" w:rsidRDefault="009D5F18" w:rsidP="005F060D">
            <w:pPr>
              <w:widowControl/>
              <w:jc w:val="center"/>
              <w:rPr>
                <w:rFonts w:eastAsia="Batang" w:cs="Arial"/>
                <w:i/>
                <w:iCs/>
                <w:color w:val="000000" w:themeColor="text1"/>
                <w:sz w:val="16"/>
                <w:szCs w:val="16"/>
                <w:lang w:val="en-AU" w:bidi="ar-SA"/>
              </w:rPr>
            </w:pPr>
            <w:r w:rsidRPr="00563A4A">
              <w:rPr>
                <w:rFonts w:eastAsia="Batang" w:cs="Arial"/>
                <w:i/>
                <w:iCs/>
                <w:color w:val="000000" w:themeColor="text1"/>
                <w:sz w:val="16"/>
                <w:szCs w:val="16"/>
                <w:lang w:val="en-AU" w:bidi="ar-SA"/>
              </w:rPr>
              <w:t>(var. Ranger Russet)</w:t>
            </w:r>
          </w:p>
        </w:tc>
        <w:tc>
          <w:tcPr>
            <w:tcW w:w="5766" w:type="dxa"/>
            <w:tcBorders>
              <w:top w:val="single" w:sz="4" w:space="0" w:color="auto"/>
              <w:left w:val="single" w:sz="4" w:space="0" w:color="auto"/>
              <w:bottom w:val="single" w:sz="4" w:space="0" w:color="auto"/>
              <w:right w:val="single" w:sz="4" w:space="0" w:color="auto"/>
            </w:tcBorders>
            <w:vAlign w:val="center"/>
          </w:tcPr>
          <w:p w14:paraId="72AB2B2E" w14:textId="0E09F2A1" w:rsidR="009D5F18" w:rsidRPr="00260A1F" w:rsidRDefault="009D5F18" w:rsidP="009D5F18">
            <w:pPr>
              <w:widowControl/>
              <w:ind w:left="34"/>
              <w:rPr>
                <w:rFonts w:eastAsia="Batang" w:cs="Arial"/>
                <w:iCs/>
                <w:color w:val="000000" w:themeColor="text1"/>
                <w:sz w:val="16"/>
                <w:szCs w:val="16"/>
                <w:lang w:val="en-AU" w:bidi="ar-SA"/>
              </w:rPr>
            </w:pPr>
            <w:r>
              <w:rPr>
                <w:rFonts w:eastAsia="Batang" w:cs="Arial"/>
                <w:iCs/>
                <w:color w:val="000000" w:themeColor="text1"/>
                <w:sz w:val="16"/>
                <w:szCs w:val="16"/>
                <w:lang w:val="en-AU" w:bidi="ar-SA"/>
              </w:rPr>
              <w:t xml:space="preserve">One of two convergent promoters driving expression of </w:t>
            </w:r>
            <w:r>
              <w:rPr>
                <w:rFonts w:eastAsia="Batang" w:cs="Arial"/>
                <w:i/>
                <w:iCs/>
                <w:color w:val="000000" w:themeColor="text1"/>
                <w:sz w:val="16"/>
                <w:szCs w:val="16"/>
                <w:lang w:val="en-AU" w:bidi="ar-SA"/>
              </w:rPr>
              <w:t xml:space="preserve">Vlnv </w:t>
            </w:r>
            <w:r w:rsidRPr="005951D9">
              <w:rPr>
                <w:rFonts w:eastAsia="Batang" w:cs="Arial"/>
                <w:iCs/>
                <w:color w:val="000000" w:themeColor="text1"/>
                <w:sz w:val="16"/>
                <w:szCs w:val="16"/>
                <w:lang w:val="en-AU" w:bidi="ar-SA"/>
              </w:rPr>
              <w:t>inverted repeats,</w:t>
            </w:r>
            <w:r>
              <w:rPr>
                <w:rFonts w:eastAsia="Batang" w:cs="Arial"/>
                <w:iCs/>
                <w:color w:val="000000" w:themeColor="text1"/>
                <w:sz w:val="16"/>
                <w:szCs w:val="16"/>
                <w:lang w:val="en-AU" w:bidi="ar-SA"/>
              </w:rPr>
              <w:t xml:space="preserve"> especially in the tuber</w:t>
            </w:r>
          </w:p>
        </w:tc>
      </w:tr>
      <w:tr w:rsidR="009D5F18" w:rsidRPr="00260A1F" w14:paraId="633E1B9B" w14:textId="77777777" w:rsidTr="009D5F18">
        <w:trPr>
          <w:trHeight w:val="283"/>
          <w:jc w:val="center"/>
        </w:trPr>
        <w:tc>
          <w:tcPr>
            <w:tcW w:w="3105" w:type="dxa"/>
            <w:tcBorders>
              <w:top w:val="single" w:sz="4" w:space="0" w:color="auto"/>
              <w:left w:val="single" w:sz="4" w:space="0" w:color="auto"/>
              <w:bottom w:val="single" w:sz="4" w:space="0" w:color="auto"/>
              <w:right w:val="single" w:sz="4" w:space="0" w:color="auto"/>
            </w:tcBorders>
            <w:vAlign w:val="center"/>
          </w:tcPr>
          <w:p w14:paraId="5E04409B" w14:textId="0935BEA9" w:rsidR="009D5F18" w:rsidRDefault="009D5F18" w:rsidP="005F060D">
            <w:pPr>
              <w:widowControl/>
              <w:rPr>
                <w:rFonts w:eastAsia="Batang" w:cs="Arial"/>
                <w:iCs/>
                <w:color w:val="000000" w:themeColor="text1"/>
                <w:sz w:val="16"/>
                <w:szCs w:val="16"/>
                <w:lang w:val="en-AU" w:bidi="ar-SA"/>
              </w:rPr>
            </w:pPr>
            <w:r w:rsidRPr="00BF110F">
              <w:rPr>
                <w:rFonts w:eastAsia="Batang" w:cs="Arial"/>
                <w:iCs/>
                <w:color w:val="000000" w:themeColor="text1"/>
                <w:sz w:val="16"/>
                <w:szCs w:val="16"/>
                <w:lang w:val="en-AU" w:bidi="ar-SA"/>
              </w:rPr>
              <w:t>Intervening sequence</w:t>
            </w:r>
          </w:p>
        </w:tc>
        <w:tc>
          <w:tcPr>
            <w:tcW w:w="1701" w:type="dxa"/>
            <w:tcBorders>
              <w:top w:val="single" w:sz="4" w:space="0" w:color="auto"/>
              <w:left w:val="single" w:sz="4" w:space="0" w:color="auto"/>
              <w:bottom w:val="single" w:sz="4" w:space="0" w:color="auto"/>
              <w:right w:val="single" w:sz="4" w:space="0" w:color="auto"/>
            </w:tcBorders>
            <w:vAlign w:val="center"/>
          </w:tcPr>
          <w:p w14:paraId="642F6082" w14:textId="5A99FAC6" w:rsidR="009D5F18" w:rsidRDefault="009D5F18" w:rsidP="009D5F18">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6,771 - 6,776</w:t>
            </w:r>
          </w:p>
        </w:tc>
        <w:tc>
          <w:tcPr>
            <w:tcW w:w="1417" w:type="dxa"/>
            <w:tcBorders>
              <w:top w:val="single" w:sz="4" w:space="0" w:color="auto"/>
              <w:left w:val="single" w:sz="4" w:space="0" w:color="auto"/>
              <w:bottom w:val="single" w:sz="4" w:space="0" w:color="auto"/>
              <w:right w:val="single" w:sz="4" w:space="0" w:color="auto"/>
            </w:tcBorders>
            <w:vAlign w:val="center"/>
          </w:tcPr>
          <w:p w14:paraId="08965224" w14:textId="07AEB914" w:rsidR="009D5F18" w:rsidRDefault="009D5F18" w:rsidP="005F060D">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6</w:t>
            </w:r>
          </w:p>
        </w:tc>
        <w:tc>
          <w:tcPr>
            <w:tcW w:w="1985" w:type="dxa"/>
            <w:tcBorders>
              <w:top w:val="single" w:sz="4" w:space="0" w:color="auto"/>
              <w:left w:val="single" w:sz="4" w:space="0" w:color="auto"/>
              <w:bottom w:val="single" w:sz="4" w:space="0" w:color="auto"/>
              <w:right w:val="single" w:sz="4" w:space="0" w:color="auto"/>
            </w:tcBorders>
            <w:vAlign w:val="center"/>
          </w:tcPr>
          <w:p w14:paraId="09D9ECAC" w14:textId="298B4E0D" w:rsidR="009D5F18" w:rsidRPr="00644CED" w:rsidRDefault="009D5F18" w:rsidP="005F060D">
            <w:pPr>
              <w:widowControl/>
              <w:jc w:val="center"/>
              <w:rPr>
                <w:rFonts w:eastAsia="Batang" w:cs="Arial"/>
                <w:i/>
                <w:iCs/>
                <w:color w:val="000000" w:themeColor="text1"/>
                <w:sz w:val="16"/>
                <w:szCs w:val="16"/>
                <w:lang w:val="en-AU" w:bidi="ar-SA"/>
              </w:rPr>
            </w:pPr>
            <w:r>
              <w:rPr>
                <w:rFonts w:eastAsia="Batang" w:cs="Arial"/>
                <w:i/>
                <w:iCs/>
                <w:color w:val="000000" w:themeColor="text1"/>
                <w:sz w:val="16"/>
                <w:szCs w:val="16"/>
                <w:lang w:val="en-AU" w:bidi="ar-SA"/>
              </w:rPr>
              <w:t>S. tuberosum</w:t>
            </w:r>
          </w:p>
        </w:tc>
        <w:tc>
          <w:tcPr>
            <w:tcW w:w="5766" w:type="dxa"/>
            <w:tcBorders>
              <w:top w:val="single" w:sz="4" w:space="0" w:color="auto"/>
              <w:left w:val="single" w:sz="4" w:space="0" w:color="auto"/>
              <w:bottom w:val="single" w:sz="4" w:space="0" w:color="auto"/>
              <w:right w:val="single" w:sz="4" w:space="0" w:color="auto"/>
            </w:tcBorders>
            <w:vAlign w:val="center"/>
          </w:tcPr>
          <w:p w14:paraId="085941CD" w14:textId="4659F2AE" w:rsidR="009D5F18" w:rsidRPr="00260A1F" w:rsidRDefault="009D5F18" w:rsidP="005F060D">
            <w:pPr>
              <w:widowControl/>
              <w:ind w:left="34"/>
              <w:rPr>
                <w:rFonts w:eastAsia="Batang" w:cs="Arial"/>
                <w:iCs/>
                <w:color w:val="000000" w:themeColor="text1"/>
                <w:sz w:val="16"/>
                <w:szCs w:val="16"/>
                <w:lang w:val="en-AU" w:bidi="ar-SA"/>
              </w:rPr>
            </w:pPr>
            <w:r w:rsidRPr="00644CED">
              <w:rPr>
                <w:rFonts w:eastAsia="Batang" w:cs="Arial"/>
                <w:iCs/>
                <w:color w:val="000000" w:themeColor="text1"/>
                <w:sz w:val="16"/>
                <w:szCs w:val="16"/>
                <w:lang w:val="en-AU" w:bidi="ar-SA"/>
              </w:rPr>
              <w:t>Sequence used for DNA cloning</w:t>
            </w:r>
          </w:p>
        </w:tc>
      </w:tr>
      <w:tr w:rsidR="00B63B23" w:rsidRPr="00260A1F" w14:paraId="59BB3AAB" w14:textId="77777777" w:rsidTr="005F060D">
        <w:trPr>
          <w:trHeight w:val="505"/>
          <w:jc w:val="center"/>
        </w:trPr>
        <w:tc>
          <w:tcPr>
            <w:tcW w:w="3105" w:type="dxa"/>
            <w:tcBorders>
              <w:top w:val="single" w:sz="4" w:space="0" w:color="auto"/>
              <w:left w:val="single" w:sz="4" w:space="0" w:color="auto"/>
              <w:bottom w:val="single" w:sz="4" w:space="0" w:color="auto"/>
              <w:right w:val="single" w:sz="4" w:space="0" w:color="auto"/>
            </w:tcBorders>
            <w:vAlign w:val="center"/>
          </w:tcPr>
          <w:p w14:paraId="3CEEF971" w14:textId="4C0384A1" w:rsidR="00B63B23" w:rsidRPr="00A30F7D" w:rsidRDefault="00B63B23" w:rsidP="009D5F18">
            <w:pPr>
              <w:widowControl/>
              <w:rPr>
                <w:rFonts w:eastAsia="Batang" w:cs="Arial"/>
                <w:iCs/>
                <w:color w:val="000000" w:themeColor="text1"/>
                <w:sz w:val="16"/>
                <w:szCs w:val="16"/>
                <w:lang w:val="en-AU" w:bidi="ar-SA"/>
              </w:rPr>
            </w:pPr>
            <w:r w:rsidRPr="00A30F7D">
              <w:rPr>
                <w:rFonts w:eastAsia="Batang" w:cs="Arial"/>
                <w:iCs/>
                <w:color w:val="000000" w:themeColor="text1"/>
                <w:sz w:val="16"/>
                <w:szCs w:val="16"/>
                <w:lang w:val="en-AU" w:bidi="ar-SA"/>
              </w:rPr>
              <w:t xml:space="preserve">Fragment </w:t>
            </w:r>
            <w:r>
              <w:rPr>
                <w:rFonts w:eastAsia="Batang" w:cs="Arial"/>
                <w:iCs/>
                <w:color w:val="000000" w:themeColor="text1"/>
                <w:sz w:val="16"/>
                <w:szCs w:val="16"/>
                <w:lang w:val="en-AU" w:bidi="ar-SA"/>
              </w:rPr>
              <w:t xml:space="preserve">of </w:t>
            </w:r>
            <w:r w:rsidR="009D5F18">
              <w:rPr>
                <w:rFonts w:eastAsia="Batang" w:cs="Arial"/>
                <w:i/>
                <w:iCs/>
                <w:color w:val="000000" w:themeColor="text1"/>
                <w:sz w:val="16"/>
                <w:szCs w:val="16"/>
                <w:lang w:val="en-AU" w:bidi="ar-SA"/>
              </w:rPr>
              <w:t xml:space="preserve">Vlnv </w:t>
            </w:r>
            <w:r w:rsidRPr="00A30F7D">
              <w:rPr>
                <w:rFonts w:eastAsia="Batang" w:cs="Arial"/>
                <w:iCs/>
                <w:color w:val="000000" w:themeColor="text1"/>
                <w:sz w:val="16"/>
                <w:szCs w:val="16"/>
                <w:lang w:val="en-AU" w:bidi="ar-SA"/>
              </w:rPr>
              <w:t>gene</w:t>
            </w:r>
            <w:r>
              <w:rPr>
                <w:rFonts w:eastAsia="Batang" w:cs="Arial"/>
                <w:iCs/>
                <w:color w:val="000000" w:themeColor="text1"/>
                <w:sz w:val="16"/>
                <w:szCs w:val="16"/>
                <w:lang w:val="en-AU" w:bidi="ar-SA"/>
              </w:rPr>
              <w:t xml:space="preserve"> in </w:t>
            </w:r>
            <w:r w:rsidRPr="00A30F7D">
              <w:rPr>
                <w:rFonts w:eastAsia="Batang" w:cs="Arial"/>
                <w:iCs/>
                <w:color w:val="000000" w:themeColor="text1"/>
                <w:sz w:val="16"/>
                <w:szCs w:val="16"/>
                <w:lang w:val="en-AU" w:bidi="ar-SA"/>
              </w:rPr>
              <w:t>sense orientation</w:t>
            </w:r>
          </w:p>
        </w:tc>
        <w:tc>
          <w:tcPr>
            <w:tcW w:w="1701" w:type="dxa"/>
            <w:tcBorders>
              <w:top w:val="single" w:sz="4" w:space="0" w:color="auto"/>
              <w:left w:val="single" w:sz="4" w:space="0" w:color="auto"/>
              <w:bottom w:val="single" w:sz="4" w:space="0" w:color="auto"/>
              <w:right w:val="single" w:sz="4" w:space="0" w:color="auto"/>
            </w:tcBorders>
            <w:vAlign w:val="center"/>
          </w:tcPr>
          <w:p w14:paraId="36E442D6" w14:textId="75BFD99D" w:rsidR="00B63B23" w:rsidRDefault="009D5F18" w:rsidP="009D5F18">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6,777</w:t>
            </w:r>
            <w:r w:rsidR="00B63B23">
              <w:rPr>
                <w:rFonts w:eastAsia="Batang" w:cs="Arial"/>
                <w:iCs/>
                <w:color w:val="000000" w:themeColor="text1"/>
                <w:sz w:val="16"/>
                <w:szCs w:val="16"/>
                <w:lang w:val="en-AU" w:bidi="ar-SA"/>
              </w:rPr>
              <w:t xml:space="preserve"> </w:t>
            </w:r>
            <w:r>
              <w:rPr>
                <w:rFonts w:eastAsia="Batang" w:cs="Arial"/>
                <w:iCs/>
                <w:color w:val="000000" w:themeColor="text1"/>
                <w:sz w:val="16"/>
                <w:szCs w:val="16"/>
                <w:lang w:val="en-AU" w:bidi="ar-SA"/>
              </w:rPr>
              <w:t>-</w:t>
            </w:r>
            <w:r w:rsidR="00B63B23">
              <w:rPr>
                <w:rFonts w:eastAsia="Batang" w:cs="Arial"/>
                <w:iCs/>
                <w:color w:val="000000" w:themeColor="text1"/>
                <w:sz w:val="16"/>
                <w:szCs w:val="16"/>
                <w:lang w:val="en-AU" w:bidi="ar-SA"/>
              </w:rPr>
              <w:t xml:space="preserve"> </w:t>
            </w:r>
            <w:r>
              <w:rPr>
                <w:rFonts w:eastAsia="Batang" w:cs="Arial"/>
                <w:iCs/>
                <w:color w:val="000000" w:themeColor="text1"/>
                <w:sz w:val="16"/>
                <w:szCs w:val="16"/>
                <w:lang w:val="en-AU" w:bidi="ar-SA"/>
              </w:rPr>
              <w:t>7,274</w:t>
            </w:r>
          </w:p>
        </w:tc>
        <w:tc>
          <w:tcPr>
            <w:tcW w:w="1417" w:type="dxa"/>
            <w:tcBorders>
              <w:top w:val="single" w:sz="4" w:space="0" w:color="auto"/>
              <w:left w:val="single" w:sz="4" w:space="0" w:color="auto"/>
              <w:bottom w:val="single" w:sz="4" w:space="0" w:color="auto"/>
              <w:right w:val="single" w:sz="4" w:space="0" w:color="auto"/>
            </w:tcBorders>
            <w:vAlign w:val="center"/>
          </w:tcPr>
          <w:p w14:paraId="6DE4DCF6" w14:textId="5F1CD97D" w:rsidR="00B63B23" w:rsidRDefault="009D5F18" w:rsidP="005F060D">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498</w:t>
            </w:r>
          </w:p>
        </w:tc>
        <w:tc>
          <w:tcPr>
            <w:tcW w:w="1985" w:type="dxa"/>
            <w:tcBorders>
              <w:top w:val="single" w:sz="4" w:space="0" w:color="auto"/>
              <w:left w:val="single" w:sz="4" w:space="0" w:color="auto"/>
              <w:bottom w:val="single" w:sz="4" w:space="0" w:color="auto"/>
              <w:right w:val="single" w:sz="4" w:space="0" w:color="auto"/>
            </w:tcBorders>
            <w:vAlign w:val="center"/>
          </w:tcPr>
          <w:p w14:paraId="7FFDC5AB" w14:textId="77777777" w:rsidR="00B63B23" w:rsidRDefault="00B63B23" w:rsidP="005F060D">
            <w:pPr>
              <w:widowControl/>
              <w:jc w:val="center"/>
              <w:rPr>
                <w:rFonts w:eastAsia="Batang" w:cs="Arial"/>
                <w:i/>
                <w:iCs/>
                <w:color w:val="000000" w:themeColor="text1"/>
                <w:sz w:val="16"/>
                <w:szCs w:val="16"/>
                <w:lang w:val="en-AU" w:bidi="ar-SA"/>
              </w:rPr>
            </w:pPr>
            <w:r w:rsidRPr="00A30F7D">
              <w:rPr>
                <w:rFonts w:eastAsia="Batang" w:cs="Arial"/>
                <w:i/>
                <w:iCs/>
                <w:color w:val="000000" w:themeColor="text1"/>
                <w:sz w:val="16"/>
                <w:szCs w:val="16"/>
                <w:lang w:val="en-AU" w:bidi="ar-SA"/>
              </w:rPr>
              <w:t xml:space="preserve">S. tuberosum </w:t>
            </w:r>
          </w:p>
          <w:p w14:paraId="45953E83" w14:textId="77777777" w:rsidR="00B63B23" w:rsidRPr="00A30F7D" w:rsidRDefault="00B63B23" w:rsidP="005F060D">
            <w:pPr>
              <w:widowControl/>
              <w:jc w:val="center"/>
              <w:rPr>
                <w:rFonts w:eastAsia="Batang" w:cs="Arial"/>
                <w:i/>
                <w:iCs/>
                <w:color w:val="000000" w:themeColor="text1"/>
                <w:sz w:val="16"/>
                <w:szCs w:val="16"/>
                <w:lang w:val="en-AU" w:bidi="ar-SA"/>
              </w:rPr>
            </w:pPr>
            <w:r w:rsidRPr="00A30F7D">
              <w:rPr>
                <w:rFonts w:eastAsia="Batang" w:cs="Arial"/>
                <w:i/>
                <w:iCs/>
                <w:color w:val="000000" w:themeColor="text1"/>
                <w:sz w:val="16"/>
                <w:szCs w:val="16"/>
                <w:lang w:val="en-AU" w:bidi="ar-SA"/>
              </w:rPr>
              <w:t>(var. Ranger Russet)</w:t>
            </w:r>
          </w:p>
        </w:tc>
        <w:tc>
          <w:tcPr>
            <w:tcW w:w="5766" w:type="dxa"/>
            <w:tcBorders>
              <w:top w:val="single" w:sz="4" w:space="0" w:color="auto"/>
              <w:left w:val="single" w:sz="4" w:space="0" w:color="auto"/>
              <w:bottom w:val="single" w:sz="4" w:space="0" w:color="auto"/>
              <w:right w:val="single" w:sz="4" w:space="0" w:color="auto"/>
            </w:tcBorders>
            <w:vAlign w:val="center"/>
          </w:tcPr>
          <w:p w14:paraId="098BF824" w14:textId="5C51D138" w:rsidR="00B63B23" w:rsidRPr="00260A1F" w:rsidRDefault="00B63B23" w:rsidP="00EB53A6">
            <w:pPr>
              <w:widowControl/>
              <w:ind w:left="34"/>
              <w:rPr>
                <w:rFonts w:eastAsia="Batang" w:cs="Arial"/>
                <w:iCs/>
                <w:color w:val="000000" w:themeColor="text1"/>
                <w:sz w:val="16"/>
                <w:szCs w:val="16"/>
                <w:lang w:val="en-AU" w:bidi="ar-SA"/>
              </w:rPr>
            </w:pPr>
            <w:r>
              <w:rPr>
                <w:rFonts w:eastAsiaTheme="minorHAnsi" w:cs="Arial"/>
                <w:color w:val="000000" w:themeColor="text1"/>
                <w:sz w:val="16"/>
                <w:szCs w:val="16"/>
                <w:lang w:bidi="ar-SA"/>
              </w:rPr>
              <w:t xml:space="preserve">Binds to </w:t>
            </w:r>
            <w:r w:rsidR="009D5F18">
              <w:rPr>
                <w:rFonts w:eastAsiaTheme="minorHAnsi" w:cs="Arial"/>
                <w:color w:val="000000" w:themeColor="text1"/>
                <w:sz w:val="16"/>
                <w:szCs w:val="16"/>
                <w:lang w:bidi="ar-SA"/>
              </w:rPr>
              <w:t>a</w:t>
            </w:r>
            <w:r w:rsidR="00690B28">
              <w:rPr>
                <w:rFonts w:eastAsiaTheme="minorHAnsi" w:cs="Arial"/>
                <w:color w:val="000000" w:themeColor="text1"/>
                <w:sz w:val="16"/>
                <w:szCs w:val="16"/>
                <w:lang w:bidi="ar-SA"/>
              </w:rPr>
              <w:t>ntisens</w:t>
            </w:r>
            <w:r w:rsidR="009D5F18">
              <w:rPr>
                <w:rFonts w:eastAsiaTheme="minorHAnsi" w:cs="Arial"/>
                <w:color w:val="000000" w:themeColor="text1"/>
                <w:sz w:val="16"/>
                <w:szCs w:val="16"/>
                <w:lang w:bidi="ar-SA"/>
              </w:rPr>
              <w:t>e fragment</w:t>
            </w:r>
            <w:r>
              <w:rPr>
                <w:rFonts w:eastAsiaTheme="minorHAnsi" w:cs="Arial"/>
                <w:color w:val="000000" w:themeColor="text1"/>
                <w:sz w:val="16"/>
                <w:szCs w:val="16"/>
                <w:lang w:bidi="ar-SA"/>
              </w:rPr>
              <w:t xml:space="preserve"> of </w:t>
            </w:r>
            <w:r w:rsidR="009D5F18">
              <w:rPr>
                <w:rFonts w:eastAsiaTheme="minorHAnsi" w:cs="Arial"/>
                <w:i/>
                <w:color w:val="000000" w:themeColor="text1"/>
                <w:sz w:val="16"/>
                <w:szCs w:val="16"/>
                <w:lang w:bidi="ar-SA"/>
              </w:rPr>
              <w:t>Vlnv</w:t>
            </w:r>
            <w:r>
              <w:rPr>
                <w:rFonts w:eastAsiaTheme="minorHAnsi" w:cs="Arial"/>
                <w:color w:val="000000" w:themeColor="text1"/>
                <w:sz w:val="16"/>
                <w:szCs w:val="16"/>
                <w:lang w:bidi="ar-SA"/>
              </w:rPr>
              <w:t xml:space="preserve"> fragment to generate</w:t>
            </w:r>
            <w:r w:rsidRPr="005951D9">
              <w:rPr>
                <w:rFonts w:eastAsiaTheme="minorHAnsi" w:cs="Arial"/>
                <w:color w:val="000000" w:themeColor="text1"/>
                <w:sz w:val="16"/>
                <w:szCs w:val="16"/>
                <w:lang w:bidi="ar-SA"/>
              </w:rPr>
              <w:t xml:space="preserve"> dsRNA</w:t>
            </w:r>
            <w:r w:rsidR="00690B28" w:rsidRPr="00690B28">
              <w:rPr>
                <w:rFonts w:eastAsiaTheme="minorHAnsi" w:cs="Arial"/>
                <w:color w:val="000000" w:themeColor="text1"/>
                <w:sz w:val="16"/>
                <w:szCs w:val="16"/>
                <w:vertAlign w:val="superscript"/>
                <w:lang w:bidi="ar-SA"/>
              </w:rPr>
              <w:t>3</w:t>
            </w:r>
            <w:r w:rsidRPr="005951D9">
              <w:rPr>
                <w:rFonts w:eastAsiaTheme="minorHAnsi" w:cs="Arial"/>
                <w:color w:val="000000" w:themeColor="text1"/>
                <w:sz w:val="16"/>
                <w:szCs w:val="16"/>
                <w:lang w:bidi="ar-SA"/>
              </w:rPr>
              <w:t xml:space="preserve"> that down regulates </w:t>
            </w:r>
            <w:r w:rsidR="00690B28">
              <w:rPr>
                <w:rFonts w:eastAsiaTheme="minorHAnsi" w:cs="Arial"/>
                <w:color w:val="000000" w:themeColor="text1"/>
                <w:sz w:val="16"/>
                <w:szCs w:val="16"/>
                <w:lang w:bidi="ar-SA"/>
              </w:rPr>
              <w:t>vacuolar invertase</w:t>
            </w:r>
            <w:r w:rsidRPr="005951D9">
              <w:rPr>
                <w:rFonts w:eastAsiaTheme="minorHAnsi" w:cs="Arial"/>
                <w:color w:val="000000" w:themeColor="text1"/>
                <w:sz w:val="16"/>
                <w:szCs w:val="16"/>
                <w:lang w:bidi="ar-SA"/>
              </w:rPr>
              <w:t xml:space="preserve"> to impair </w:t>
            </w:r>
            <w:r w:rsidR="00690B28">
              <w:rPr>
                <w:rFonts w:eastAsiaTheme="minorHAnsi" w:cs="Arial"/>
                <w:color w:val="000000" w:themeColor="text1"/>
                <w:sz w:val="16"/>
                <w:szCs w:val="16"/>
                <w:lang w:bidi="ar-SA"/>
              </w:rPr>
              <w:t>reduced</w:t>
            </w:r>
            <w:r w:rsidR="00EB53A6">
              <w:rPr>
                <w:rFonts w:eastAsiaTheme="minorHAnsi" w:cs="Arial"/>
                <w:color w:val="000000" w:themeColor="text1"/>
                <w:sz w:val="16"/>
                <w:szCs w:val="16"/>
                <w:lang w:bidi="ar-SA"/>
              </w:rPr>
              <w:t>-</w:t>
            </w:r>
            <w:r w:rsidR="00690B28">
              <w:rPr>
                <w:rFonts w:eastAsiaTheme="minorHAnsi" w:cs="Arial"/>
                <w:color w:val="000000" w:themeColor="text1"/>
                <w:sz w:val="16"/>
                <w:szCs w:val="16"/>
                <w:lang w:bidi="ar-SA"/>
              </w:rPr>
              <w:t>sugar formation</w:t>
            </w:r>
          </w:p>
        </w:tc>
      </w:tr>
      <w:tr w:rsidR="00B63B23" w:rsidRPr="00260A1F" w14:paraId="50457AF7" w14:textId="77777777" w:rsidTr="00690B28">
        <w:trPr>
          <w:trHeight w:val="505"/>
          <w:jc w:val="center"/>
        </w:trPr>
        <w:tc>
          <w:tcPr>
            <w:tcW w:w="3105" w:type="dxa"/>
            <w:tcBorders>
              <w:top w:val="single" w:sz="4" w:space="0" w:color="auto"/>
              <w:left w:val="single" w:sz="4" w:space="0" w:color="auto"/>
              <w:bottom w:val="single" w:sz="4" w:space="0" w:color="auto"/>
              <w:right w:val="single" w:sz="4" w:space="0" w:color="auto"/>
            </w:tcBorders>
            <w:vAlign w:val="center"/>
          </w:tcPr>
          <w:p w14:paraId="7EC697CC" w14:textId="05AF4067" w:rsidR="00B63B23" w:rsidRPr="00A30F7D" w:rsidRDefault="00690B28" w:rsidP="005F060D">
            <w:pPr>
              <w:widowControl/>
              <w:rPr>
                <w:rFonts w:eastAsia="Batang" w:cs="Arial"/>
                <w:iCs/>
                <w:color w:val="000000" w:themeColor="text1"/>
                <w:sz w:val="16"/>
                <w:szCs w:val="16"/>
                <w:lang w:val="en-AU" w:bidi="ar-SA"/>
              </w:rPr>
            </w:pPr>
            <w:r w:rsidRPr="00A30F7D">
              <w:rPr>
                <w:rFonts w:eastAsia="Batang" w:cs="Arial"/>
                <w:iCs/>
                <w:color w:val="000000" w:themeColor="text1"/>
                <w:sz w:val="16"/>
                <w:szCs w:val="16"/>
                <w:lang w:val="en-AU" w:bidi="ar-SA"/>
              </w:rPr>
              <w:t xml:space="preserve">Fragment </w:t>
            </w:r>
            <w:r>
              <w:rPr>
                <w:rFonts w:eastAsia="Batang" w:cs="Arial"/>
                <w:iCs/>
                <w:color w:val="000000" w:themeColor="text1"/>
                <w:sz w:val="16"/>
                <w:szCs w:val="16"/>
                <w:lang w:val="en-AU" w:bidi="ar-SA"/>
              </w:rPr>
              <w:t xml:space="preserve">of </w:t>
            </w:r>
            <w:r>
              <w:rPr>
                <w:rFonts w:eastAsia="Batang" w:cs="Arial"/>
                <w:i/>
                <w:iCs/>
                <w:color w:val="000000" w:themeColor="text1"/>
                <w:sz w:val="16"/>
                <w:szCs w:val="16"/>
                <w:lang w:val="en-AU" w:bidi="ar-SA"/>
              </w:rPr>
              <w:t xml:space="preserve">Vlnv </w:t>
            </w:r>
            <w:r w:rsidRPr="00A30F7D">
              <w:rPr>
                <w:rFonts w:eastAsia="Batang" w:cs="Arial"/>
                <w:iCs/>
                <w:color w:val="000000" w:themeColor="text1"/>
                <w:sz w:val="16"/>
                <w:szCs w:val="16"/>
                <w:lang w:val="en-AU" w:bidi="ar-SA"/>
              </w:rPr>
              <w:t>gene</w:t>
            </w:r>
            <w:r>
              <w:rPr>
                <w:rFonts w:eastAsia="Batang" w:cs="Arial"/>
                <w:iCs/>
                <w:color w:val="000000" w:themeColor="text1"/>
                <w:sz w:val="16"/>
                <w:szCs w:val="16"/>
                <w:lang w:val="en-AU" w:bidi="ar-SA"/>
              </w:rPr>
              <w:t xml:space="preserve"> in </w:t>
            </w:r>
            <w:r w:rsidRPr="00A30F7D">
              <w:rPr>
                <w:rFonts w:eastAsia="Batang" w:cs="Arial"/>
                <w:iCs/>
                <w:color w:val="000000" w:themeColor="text1"/>
                <w:sz w:val="16"/>
                <w:szCs w:val="16"/>
                <w:lang w:val="en-AU" w:bidi="ar-SA"/>
              </w:rPr>
              <w:t>sense orientation</w:t>
            </w:r>
          </w:p>
        </w:tc>
        <w:tc>
          <w:tcPr>
            <w:tcW w:w="1701" w:type="dxa"/>
            <w:tcBorders>
              <w:top w:val="single" w:sz="4" w:space="0" w:color="auto"/>
              <w:left w:val="single" w:sz="4" w:space="0" w:color="auto"/>
              <w:bottom w:val="single" w:sz="4" w:space="0" w:color="auto"/>
              <w:right w:val="single" w:sz="4" w:space="0" w:color="auto"/>
            </w:tcBorders>
            <w:vAlign w:val="center"/>
          </w:tcPr>
          <w:p w14:paraId="23BA599C" w14:textId="15125A2E" w:rsidR="00B63B23" w:rsidRDefault="00690B28" w:rsidP="00690B28">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7,275</w:t>
            </w:r>
            <w:r w:rsidR="00B63B23">
              <w:rPr>
                <w:rFonts w:eastAsia="Batang" w:cs="Arial"/>
                <w:iCs/>
                <w:color w:val="000000" w:themeColor="text1"/>
                <w:sz w:val="16"/>
                <w:szCs w:val="16"/>
                <w:lang w:val="en-AU" w:bidi="ar-SA"/>
              </w:rPr>
              <w:t xml:space="preserve"> </w:t>
            </w:r>
            <w:r>
              <w:rPr>
                <w:rFonts w:eastAsia="Batang" w:cs="Arial"/>
                <w:iCs/>
                <w:color w:val="000000" w:themeColor="text1"/>
                <w:sz w:val="16"/>
                <w:szCs w:val="16"/>
                <w:lang w:val="en-AU" w:bidi="ar-SA"/>
              </w:rPr>
              <w:t>-</w:t>
            </w:r>
            <w:r w:rsidR="00B63B23">
              <w:rPr>
                <w:rFonts w:eastAsia="Batang" w:cs="Arial"/>
                <w:iCs/>
                <w:color w:val="000000" w:themeColor="text1"/>
                <w:sz w:val="16"/>
                <w:szCs w:val="16"/>
                <w:lang w:val="en-AU" w:bidi="ar-SA"/>
              </w:rPr>
              <w:t xml:space="preserve"> </w:t>
            </w:r>
            <w:r>
              <w:rPr>
                <w:rFonts w:eastAsia="Batang" w:cs="Arial"/>
                <w:iCs/>
                <w:color w:val="000000" w:themeColor="text1"/>
                <w:sz w:val="16"/>
                <w:szCs w:val="16"/>
                <w:lang w:val="en-AU" w:bidi="ar-SA"/>
              </w:rPr>
              <w:t>7</w:t>
            </w:r>
            <w:r w:rsidR="00B63B23">
              <w:rPr>
                <w:rFonts w:eastAsia="Batang" w:cs="Arial"/>
                <w:iCs/>
                <w:color w:val="000000" w:themeColor="text1"/>
                <w:sz w:val="16"/>
                <w:szCs w:val="16"/>
                <w:lang w:val="en-AU" w:bidi="ar-SA"/>
              </w:rPr>
              <w:t>,</w:t>
            </w:r>
            <w:r>
              <w:rPr>
                <w:rFonts w:eastAsia="Batang" w:cs="Arial"/>
                <w:iCs/>
                <w:color w:val="000000" w:themeColor="text1"/>
                <w:sz w:val="16"/>
                <w:szCs w:val="16"/>
                <w:lang w:val="en-AU" w:bidi="ar-SA"/>
              </w:rPr>
              <w:t>455</w:t>
            </w:r>
          </w:p>
        </w:tc>
        <w:tc>
          <w:tcPr>
            <w:tcW w:w="1417" w:type="dxa"/>
            <w:tcBorders>
              <w:top w:val="single" w:sz="4" w:space="0" w:color="auto"/>
              <w:left w:val="single" w:sz="4" w:space="0" w:color="auto"/>
              <w:bottom w:val="single" w:sz="4" w:space="0" w:color="auto"/>
              <w:right w:val="single" w:sz="4" w:space="0" w:color="auto"/>
            </w:tcBorders>
            <w:vAlign w:val="center"/>
          </w:tcPr>
          <w:p w14:paraId="3F0C69BF" w14:textId="54F39FD4" w:rsidR="00B63B23" w:rsidRDefault="00690B28" w:rsidP="005F060D">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181</w:t>
            </w:r>
          </w:p>
        </w:tc>
        <w:tc>
          <w:tcPr>
            <w:tcW w:w="1985" w:type="dxa"/>
            <w:tcBorders>
              <w:top w:val="single" w:sz="4" w:space="0" w:color="auto"/>
              <w:left w:val="single" w:sz="4" w:space="0" w:color="auto"/>
              <w:bottom w:val="single" w:sz="4" w:space="0" w:color="auto"/>
              <w:right w:val="single" w:sz="4" w:space="0" w:color="auto"/>
            </w:tcBorders>
            <w:vAlign w:val="center"/>
          </w:tcPr>
          <w:p w14:paraId="5916C387" w14:textId="77777777" w:rsidR="00690B28" w:rsidRDefault="00690B28" w:rsidP="00690B28">
            <w:pPr>
              <w:widowControl/>
              <w:jc w:val="center"/>
              <w:rPr>
                <w:rFonts w:eastAsia="Batang" w:cs="Arial"/>
                <w:i/>
                <w:iCs/>
                <w:color w:val="000000" w:themeColor="text1"/>
                <w:sz w:val="16"/>
                <w:szCs w:val="16"/>
                <w:lang w:val="en-AU" w:bidi="ar-SA"/>
              </w:rPr>
            </w:pPr>
            <w:r w:rsidRPr="00A30F7D">
              <w:rPr>
                <w:rFonts w:eastAsia="Batang" w:cs="Arial"/>
                <w:i/>
                <w:iCs/>
                <w:color w:val="000000" w:themeColor="text1"/>
                <w:sz w:val="16"/>
                <w:szCs w:val="16"/>
                <w:lang w:val="en-AU" w:bidi="ar-SA"/>
              </w:rPr>
              <w:t xml:space="preserve">S. tuberosum </w:t>
            </w:r>
          </w:p>
          <w:p w14:paraId="5A41A771" w14:textId="5957F519" w:rsidR="00B63B23" w:rsidRPr="00A30F7D" w:rsidRDefault="00690B28" w:rsidP="00690B28">
            <w:pPr>
              <w:widowControl/>
              <w:jc w:val="center"/>
              <w:rPr>
                <w:rFonts w:eastAsia="Batang" w:cs="Arial"/>
                <w:i/>
                <w:iCs/>
                <w:color w:val="000000" w:themeColor="text1"/>
                <w:sz w:val="16"/>
                <w:szCs w:val="16"/>
                <w:lang w:val="en-AU" w:bidi="ar-SA"/>
              </w:rPr>
            </w:pPr>
            <w:r w:rsidRPr="00A30F7D">
              <w:rPr>
                <w:rFonts w:eastAsia="Batang" w:cs="Arial"/>
                <w:i/>
                <w:iCs/>
                <w:color w:val="000000" w:themeColor="text1"/>
                <w:sz w:val="16"/>
                <w:szCs w:val="16"/>
                <w:lang w:val="en-AU" w:bidi="ar-SA"/>
              </w:rPr>
              <w:t>(var. Ranger Russet)</w:t>
            </w:r>
          </w:p>
        </w:tc>
        <w:tc>
          <w:tcPr>
            <w:tcW w:w="5766" w:type="dxa"/>
            <w:tcBorders>
              <w:top w:val="single" w:sz="4" w:space="0" w:color="auto"/>
              <w:left w:val="single" w:sz="4" w:space="0" w:color="auto"/>
              <w:bottom w:val="single" w:sz="4" w:space="0" w:color="auto"/>
              <w:right w:val="single" w:sz="4" w:space="0" w:color="auto"/>
            </w:tcBorders>
            <w:vAlign w:val="center"/>
          </w:tcPr>
          <w:p w14:paraId="23C178D6" w14:textId="004C7593" w:rsidR="00B63B23" w:rsidRPr="00A30F7D" w:rsidRDefault="00690B28" w:rsidP="005F060D">
            <w:pPr>
              <w:widowControl/>
              <w:ind w:left="34"/>
              <w:rPr>
                <w:rFonts w:eastAsia="Batang" w:cs="Arial"/>
                <w:iCs/>
                <w:color w:val="000000" w:themeColor="text1"/>
                <w:sz w:val="16"/>
                <w:szCs w:val="16"/>
                <w:lang w:bidi="ar-SA"/>
              </w:rPr>
            </w:pPr>
            <w:r w:rsidRPr="00690B28">
              <w:rPr>
                <w:rFonts w:eastAsia="Batang" w:cs="Arial"/>
                <w:iCs/>
                <w:color w:val="000000" w:themeColor="text1"/>
                <w:sz w:val="16"/>
                <w:szCs w:val="16"/>
                <w:lang w:val="en-AU" w:bidi="ar-SA"/>
              </w:rPr>
              <w:t>S</w:t>
            </w:r>
            <w:r>
              <w:rPr>
                <w:rFonts w:eastAsia="Batang" w:cs="Arial"/>
                <w:iCs/>
                <w:color w:val="000000" w:themeColor="text1"/>
                <w:sz w:val="16"/>
                <w:szCs w:val="16"/>
                <w:lang w:val="en-AU" w:bidi="ar-SA"/>
              </w:rPr>
              <w:t>pacer s</w:t>
            </w:r>
            <w:r w:rsidRPr="00690B28">
              <w:rPr>
                <w:rFonts w:eastAsia="Batang" w:cs="Arial"/>
                <w:iCs/>
                <w:color w:val="000000" w:themeColor="text1"/>
                <w:sz w:val="16"/>
                <w:szCs w:val="16"/>
                <w:lang w:val="en-AU" w:bidi="ar-SA"/>
              </w:rPr>
              <w:t>equence between the inverted repeat</w:t>
            </w:r>
            <w:r>
              <w:rPr>
                <w:rFonts w:eastAsia="Batang" w:cs="Arial"/>
                <w:iCs/>
                <w:color w:val="000000" w:themeColor="text1"/>
                <w:sz w:val="16"/>
                <w:szCs w:val="16"/>
                <w:lang w:val="en-AU" w:bidi="ar-SA"/>
              </w:rPr>
              <w:t>s</w:t>
            </w:r>
            <w:r w:rsidRPr="00690B28">
              <w:rPr>
                <w:rFonts w:eastAsia="Batang" w:cs="Arial"/>
                <w:iCs/>
                <w:color w:val="000000" w:themeColor="text1"/>
                <w:sz w:val="16"/>
                <w:szCs w:val="16"/>
                <w:lang w:val="en-AU" w:bidi="ar-SA"/>
              </w:rPr>
              <w:t>; transcript forms loop in dsRNA</w:t>
            </w:r>
          </w:p>
        </w:tc>
      </w:tr>
      <w:tr w:rsidR="00690B28" w:rsidRPr="00260A1F" w14:paraId="68DA0261" w14:textId="77777777" w:rsidTr="005F060D">
        <w:trPr>
          <w:trHeight w:val="505"/>
          <w:jc w:val="center"/>
        </w:trPr>
        <w:tc>
          <w:tcPr>
            <w:tcW w:w="3105" w:type="dxa"/>
            <w:tcBorders>
              <w:top w:val="single" w:sz="4" w:space="0" w:color="auto"/>
              <w:left w:val="single" w:sz="4" w:space="0" w:color="auto"/>
              <w:bottom w:val="single" w:sz="4" w:space="0" w:color="auto"/>
              <w:right w:val="single" w:sz="4" w:space="0" w:color="auto"/>
            </w:tcBorders>
            <w:vAlign w:val="center"/>
          </w:tcPr>
          <w:p w14:paraId="3A174C70" w14:textId="22AE1D10" w:rsidR="00690B28" w:rsidRDefault="00690B28" w:rsidP="005F060D">
            <w:pPr>
              <w:widowControl/>
              <w:rPr>
                <w:rFonts w:eastAsia="Batang" w:cs="Arial"/>
                <w:iCs/>
                <w:color w:val="000000" w:themeColor="text1"/>
                <w:sz w:val="16"/>
                <w:szCs w:val="16"/>
                <w:lang w:val="en-AU" w:bidi="ar-SA"/>
              </w:rPr>
            </w:pPr>
            <w:r w:rsidRPr="00BF110F">
              <w:rPr>
                <w:rFonts w:eastAsia="Batang" w:cs="Arial"/>
                <w:iCs/>
                <w:color w:val="000000" w:themeColor="text1"/>
                <w:sz w:val="16"/>
                <w:szCs w:val="16"/>
                <w:lang w:val="en-AU" w:bidi="ar-SA"/>
              </w:rPr>
              <w:t>Intervening sequence</w:t>
            </w:r>
          </w:p>
        </w:tc>
        <w:tc>
          <w:tcPr>
            <w:tcW w:w="1701" w:type="dxa"/>
            <w:tcBorders>
              <w:top w:val="single" w:sz="4" w:space="0" w:color="auto"/>
              <w:left w:val="single" w:sz="4" w:space="0" w:color="auto"/>
              <w:bottom w:val="single" w:sz="4" w:space="0" w:color="auto"/>
              <w:right w:val="single" w:sz="4" w:space="0" w:color="auto"/>
            </w:tcBorders>
            <w:vAlign w:val="center"/>
          </w:tcPr>
          <w:p w14:paraId="2ADC2E32" w14:textId="2FE19D75" w:rsidR="00690B28" w:rsidRDefault="00690B28" w:rsidP="00690B28">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7,456 - 7,461</w:t>
            </w:r>
          </w:p>
        </w:tc>
        <w:tc>
          <w:tcPr>
            <w:tcW w:w="1417" w:type="dxa"/>
            <w:tcBorders>
              <w:top w:val="single" w:sz="4" w:space="0" w:color="auto"/>
              <w:left w:val="single" w:sz="4" w:space="0" w:color="auto"/>
              <w:bottom w:val="single" w:sz="4" w:space="0" w:color="auto"/>
              <w:right w:val="single" w:sz="4" w:space="0" w:color="auto"/>
            </w:tcBorders>
            <w:vAlign w:val="center"/>
          </w:tcPr>
          <w:p w14:paraId="5BE4EEE8" w14:textId="376CBF2F" w:rsidR="00690B28" w:rsidRDefault="00690B28" w:rsidP="005F060D">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6</w:t>
            </w:r>
          </w:p>
        </w:tc>
        <w:tc>
          <w:tcPr>
            <w:tcW w:w="1985" w:type="dxa"/>
            <w:tcBorders>
              <w:top w:val="single" w:sz="4" w:space="0" w:color="auto"/>
              <w:left w:val="single" w:sz="4" w:space="0" w:color="auto"/>
              <w:bottom w:val="single" w:sz="4" w:space="0" w:color="auto"/>
              <w:right w:val="single" w:sz="4" w:space="0" w:color="auto"/>
            </w:tcBorders>
            <w:vAlign w:val="center"/>
          </w:tcPr>
          <w:p w14:paraId="4B9CA009" w14:textId="74BDEB5D" w:rsidR="00690B28" w:rsidRDefault="00690B28" w:rsidP="005F060D">
            <w:pPr>
              <w:widowControl/>
              <w:jc w:val="center"/>
              <w:rPr>
                <w:rFonts w:eastAsia="Batang" w:cs="Arial"/>
                <w:i/>
                <w:iCs/>
                <w:color w:val="000000" w:themeColor="text1"/>
                <w:sz w:val="16"/>
                <w:szCs w:val="16"/>
                <w:lang w:val="en-AU" w:bidi="ar-SA"/>
              </w:rPr>
            </w:pPr>
            <w:r>
              <w:rPr>
                <w:rFonts w:eastAsia="Batang" w:cs="Arial"/>
                <w:i/>
                <w:iCs/>
                <w:color w:val="000000" w:themeColor="text1"/>
                <w:sz w:val="16"/>
                <w:szCs w:val="16"/>
                <w:lang w:val="en-AU" w:bidi="ar-SA"/>
              </w:rPr>
              <w:t>S. tuberosum</w:t>
            </w:r>
          </w:p>
        </w:tc>
        <w:tc>
          <w:tcPr>
            <w:tcW w:w="5766" w:type="dxa"/>
            <w:tcBorders>
              <w:top w:val="single" w:sz="4" w:space="0" w:color="auto"/>
              <w:left w:val="single" w:sz="4" w:space="0" w:color="auto"/>
              <w:bottom w:val="single" w:sz="4" w:space="0" w:color="auto"/>
              <w:right w:val="single" w:sz="4" w:space="0" w:color="auto"/>
            </w:tcBorders>
            <w:vAlign w:val="center"/>
          </w:tcPr>
          <w:p w14:paraId="52B44579" w14:textId="27517A40" w:rsidR="00690B28" w:rsidRPr="00A30F7D" w:rsidRDefault="00690B28" w:rsidP="005F060D">
            <w:pPr>
              <w:widowControl/>
              <w:ind w:left="34"/>
              <w:rPr>
                <w:rFonts w:eastAsia="Batang" w:cs="Arial"/>
                <w:iCs/>
                <w:color w:val="000000" w:themeColor="text1"/>
                <w:sz w:val="16"/>
                <w:szCs w:val="16"/>
                <w:lang w:bidi="ar-SA"/>
              </w:rPr>
            </w:pPr>
            <w:r w:rsidRPr="00644CED">
              <w:rPr>
                <w:rFonts w:eastAsia="Batang" w:cs="Arial"/>
                <w:iCs/>
                <w:color w:val="000000" w:themeColor="text1"/>
                <w:sz w:val="16"/>
                <w:szCs w:val="16"/>
                <w:lang w:val="en-AU" w:bidi="ar-SA"/>
              </w:rPr>
              <w:t>Sequence used for DNA cloning</w:t>
            </w:r>
          </w:p>
        </w:tc>
      </w:tr>
      <w:tr w:rsidR="00B63B23" w:rsidRPr="00260A1F" w14:paraId="753BB2C5" w14:textId="77777777" w:rsidTr="00690B28">
        <w:trPr>
          <w:trHeight w:val="505"/>
          <w:jc w:val="center"/>
        </w:trPr>
        <w:tc>
          <w:tcPr>
            <w:tcW w:w="3105" w:type="dxa"/>
            <w:tcBorders>
              <w:top w:val="single" w:sz="4" w:space="0" w:color="auto"/>
              <w:left w:val="single" w:sz="4" w:space="0" w:color="auto"/>
              <w:bottom w:val="single" w:sz="4" w:space="0" w:color="auto"/>
              <w:right w:val="single" w:sz="4" w:space="0" w:color="auto"/>
            </w:tcBorders>
            <w:vAlign w:val="center"/>
          </w:tcPr>
          <w:p w14:paraId="0E9A31C3" w14:textId="5CAFA44C" w:rsidR="00B63B23" w:rsidRDefault="00690B28" w:rsidP="005F060D">
            <w:pPr>
              <w:widowControl/>
              <w:rPr>
                <w:rFonts w:eastAsia="Batang" w:cs="Arial"/>
                <w:iCs/>
                <w:color w:val="000000" w:themeColor="text1"/>
                <w:sz w:val="16"/>
                <w:szCs w:val="16"/>
                <w:lang w:val="en-AU" w:bidi="ar-SA"/>
              </w:rPr>
            </w:pPr>
            <w:r w:rsidRPr="00A30F7D">
              <w:rPr>
                <w:rFonts w:eastAsia="Batang" w:cs="Arial"/>
                <w:iCs/>
                <w:color w:val="000000" w:themeColor="text1"/>
                <w:sz w:val="16"/>
                <w:szCs w:val="16"/>
                <w:lang w:val="en-AU" w:bidi="ar-SA"/>
              </w:rPr>
              <w:t xml:space="preserve">Fragment </w:t>
            </w:r>
            <w:r>
              <w:rPr>
                <w:rFonts w:eastAsia="Batang" w:cs="Arial"/>
                <w:iCs/>
                <w:color w:val="000000" w:themeColor="text1"/>
                <w:sz w:val="16"/>
                <w:szCs w:val="16"/>
                <w:lang w:val="en-AU" w:bidi="ar-SA"/>
              </w:rPr>
              <w:t xml:space="preserve">of </w:t>
            </w:r>
            <w:r>
              <w:rPr>
                <w:rFonts w:eastAsia="Batang" w:cs="Arial"/>
                <w:i/>
                <w:iCs/>
                <w:color w:val="000000" w:themeColor="text1"/>
                <w:sz w:val="16"/>
                <w:szCs w:val="16"/>
                <w:lang w:val="en-AU" w:bidi="ar-SA"/>
              </w:rPr>
              <w:t xml:space="preserve">Vlnv </w:t>
            </w:r>
            <w:r w:rsidRPr="00A30F7D">
              <w:rPr>
                <w:rFonts w:eastAsia="Batang" w:cs="Arial"/>
                <w:iCs/>
                <w:color w:val="000000" w:themeColor="text1"/>
                <w:sz w:val="16"/>
                <w:szCs w:val="16"/>
                <w:lang w:val="en-AU" w:bidi="ar-SA"/>
              </w:rPr>
              <w:t>gene</w:t>
            </w:r>
            <w:r>
              <w:rPr>
                <w:rFonts w:eastAsia="Batang" w:cs="Arial"/>
                <w:iCs/>
                <w:color w:val="000000" w:themeColor="text1"/>
                <w:sz w:val="16"/>
                <w:szCs w:val="16"/>
                <w:lang w:val="en-AU" w:bidi="ar-SA"/>
              </w:rPr>
              <w:t xml:space="preserve"> in anti</w:t>
            </w:r>
            <w:r w:rsidRPr="00A30F7D">
              <w:rPr>
                <w:rFonts w:eastAsia="Batang" w:cs="Arial"/>
                <w:iCs/>
                <w:color w:val="000000" w:themeColor="text1"/>
                <w:sz w:val="16"/>
                <w:szCs w:val="16"/>
                <w:lang w:val="en-AU" w:bidi="ar-SA"/>
              </w:rPr>
              <w:t>sense orientation</w:t>
            </w:r>
          </w:p>
        </w:tc>
        <w:tc>
          <w:tcPr>
            <w:tcW w:w="1701" w:type="dxa"/>
            <w:tcBorders>
              <w:top w:val="single" w:sz="4" w:space="0" w:color="auto"/>
              <w:left w:val="single" w:sz="4" w:space="0" w:color="auto"/>
              <w:bottom w:val="single" w:sz="4" w:space="0" w:color="auto"/>
              <w:right w:val="single" w:sz="4" w:space="0" w:color="auto"/>
            </w:tcBorders>
            <w:vAlign w:val="center"/>
          </w:tcPr>
          <w:p w14:paraId="4C73B63E" w14:textId="75E4935F" w:rsidR="00B63B23" w:rsidRDefault="00690B28" w:rsidP="005F060D">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7,462 - 7,959</w:t>
            </w:r>
          </w:p>
        </w:tc>
        <w:tc>
          <w:tcPr>
            <w:tcW w:w="1417" w:type="dxa"/>
            <w:tcBorders>
              <w:top w:val="single" w:sz="4" w:space="0" w:color="auto"/>
              <w:left w:val="single" w:sz="4" w:space="0" w:color="auto"/>
              <w:bottom w:val="single" w:sz="4" w:space="0" w:color="auto"/>
              <w:right w:val="single" w:sz="4" w:space="0" w:color="auto"/>
            </w:tcBorders>
            <w:vAlign w:val="center"/>
          </w:tcPr>
          <w:p w14:paraId="0E234F67" w14:textId="7D072FEE" w:rsidR="00B63B23" w:rsidRDefault="00690B28" w:rsidP="005F060D">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498</w:t>
            </w:r>
          </w:p>
        </w:tc>
        <w:tc>
          <w:tcPr>
            <w:tcW w:w="1985" w:type="dxa"/>
            <w:tcBorders>
              <w:top w:val="single" w:sz="4" w:space="0" w:color="auto"/>
              <w:left w:val="single" w:sz="4" w:space="0" w:color="auto"/>
              <w:bottom w:val="single" w:sz="4" w:space="0" w:color="auto"/>
              <w:right w:val="single" w:sz="4" w:space="0" w:color="auto"/>
            </w:tcBorders>
            <w:vAlign w:val="center"/>
          </w:tcPr>
          <w:p w14:paraId="41DE1D91" w14:textId="77777777" w:rsidR="00690B28" w:rsidRDefault="00690B28" w:rsidP="00690B28">
            <w:pPr>
              <w:widowControl/>
              <w:jc w:val="center"/>
              <w:rPr>
                <w:rFonts w:eastAsia="Batang" w:cs="Arial"/>
                <w:i/>
                <w:iCs/>
                <w:color w:val="000000" w:themeColor="text1"/>
                <w:sz w:val="16"/>
                <w:szCs w:val="16"/>
                <w:lang w:val="en-AU" w:bidi="ar-SA"/>
              </w:rPr>
            </w:pPr>
            <w:r w:rsidRPr="00A30F7D">
              <w:rPr>
                <w:rFonts w:eastAsia="Batang" w:cs="Arial"/>
                <w:i/>
                <w:iCs/>
                <w:color w:val="000000" w:themeColor="text1"/>
                <w:sz w:val="16"/>
                <w:szCs w:val="16"/>
                <w:lang w:val="en-AU" w:bidi="ar-SA"/>
              </w:rPr>
              <w:t xml:space="preserve">S. tuberosum </w:t>
            </w:r>
          </w:p>
          <w:p w14:paraId="7BA9E4F3" w14:textId="01210A90" w:rsidR="00B63B23" w:rsidRPr="00563A4A" w:rsidRDefault="00690B28" w:rsidP="00690B28">
            <w:pPr>
              <w:widowControl/>
              <w:jc w:val="center"/>
              <w:rPr>
                <w:rFonts w:eastAsia="Batang" w:cs="Arial"/>
                <w:i/>
                <w:iCs/>
                <w:color w:val="000000" w:themeColor="text1"/>
                <w:sz w:val="16"/>
                <w:szCs w:val="16"/>
                <w:lang w:val="en-AU" w:bidi="ar-SA"/>
              </w:rPr>
            </w:pPr>
            <w:r w:rsidRPr="00A30F7D">
              <w:rPr>
                <w:rFonts w:eastAsia="Batang" w:cs="Arial"/>
                <w:i/>
                <w:iCs/>
                <w:color w:val="000000" w:themeColor="text1"/>
                <w:sz w:val="16"/>
                <w:szCs w:val="16"/>
                <w:lang w:val="en-AU" w:bidi="ar-SA"/>
              </w:rPr>
              <w:t>(var. Ranger Russet)</w:t>
            </w:r>
          </w:p>
        </w:tc>
        <w:tc>
          <w:tcPr>
            <w:tcW w:w="5766" w:type="dxa"/>
            <w:tcBorders>
              <w:top w:val="single" w:sz="4" w:space="0" w:color="auto"/>
              <w:left w:val="single" w:sz="4" w:space="0" w:color="auto"/>
              <w:bottom w:val="single" w:sz="4" w:space="0" w:color="auto"/>
              <w:right w:val="single" w:sz="4" w:space="0" w:color="auto"/>
            </w:tcBorders>
            <w:vAlign w:val="center"/>
          </w:tcPr>
          <w:p w14:paraId="3FC149DE" w14:textId="04F6657F" w:rsidR="00B63B23" w:rsidRDefault="00690B28" w:rsidP="00EB53A6">
            <w:pPr>
              <w:widowControl/>
              <w:ind w:left="34"/>
              <w:rPr>
                <w:rFonts w:eastAsia="Batang" w:cs="Arial"/>
                <w:iCs/>
                <w:color w:val="000000" w:themeColor="text1"/>
                <w:sz w:val="16"/>
                <w:szCs w:val="16"/>
                <w:lang w:val="en-AU" w:bidi="ar-SA"/>
              </w:rPr>
            </w:pPr>
            <w:r>
              <w:rPr>
                <w:rFonts w:eastAsiaTheme="minorHAnsi" w:cs="Arial"/>
                <w:color w:val="000000" w:themeColor="text1"/>
                <w:sz w:val="16"/>
                <w:szCs w:val="16"/>
                <w:lang w:bidi="ar-SA"/>
              </w:rPr>
              <w:t xml:space="preserve">Binds to sense fragment of </w:t>
            </w:r>
            <w:r>
              <w:rPr>
                <w:rFonts w:eastAsiaTheme="minorHAnsi" w:cs="Arial"/>
                <w:i/>
                <w:color w:val="000000" w:themeColor="text1"/>
                <w:sz w:val="16"/>
                <w:szCs w:val="16"/>
                <w:lang w:bidi="ar-SA"/>
              </w:rPr>
              <w:t>Vlnv</w:t>
            </w:r>
            <w:r>
              <w:rPr>
                <w:rFonts w:eastAsiaTheme="minorHAnsi" w:cs="Arial"/>
                <w:color w:val="000000" w:themeColor="text1"/>
                <w:sz w:val="16"/>
                <w:szCs w:val="16"/>
                <w:lang w:bidi="ar-SA"/>
              </w:rPr>
              <w:t xml:space="preserve"> fragment to generate</w:t>
            </w:r>
            <w:r w:rsidRPr="005951D9">
              <w:rPr>
                <w:rFonts w:eastAsiaTheme="minorHAnsi" w:cs="Arial"/>
                <w:color w:val="000000" w:themeColor="text1"/>
                <w:sz w:val="16"/>
                <w:szCs w:val="16"/>
                <w:lang w:bidi="ar-SA"/>
              </w:rPr>
              <w:t xml:space="preserve"> dsRNA that down regulates </w:t>
            </w:r>
            <w:r>
              <w:rPr>
                <w:rFonts w:eastAsiaTheme="minorHAnsi" w:cs="Arial"/>
                <w:color w:val="000000" w:themeColor="text1"/>
                <w:sz w:val="16"/>
                <w:szCs w:val="16"/>
                <w:lang w:bidi="ar-SA"/>
              </w:rPr>
              <w:t>vacuolar invertase</w:t>
            </w:r>
            <w:r w:rsidRPr="005951D9">
              <w:rPr>
                <w:rFonts w:eastAsiaTheme="minorHAnsi" w:cs="Arial"/>
                <w:color w:val="000000" w:themeColor="text1"/>
                <w:sz w:val="16"/>
                <w:szCs w:val="16"/>
                <w:lang w:bidi="ar-SA"/>
              </w:rPr>
              <w:t xml:space="preserve"> to impair </w:t>
            </w:r>
            <w:r>
              <w:rPr>
                <w:rFonts w:eastAsiaTheme="minorHAnsi" w:cs="Arial"/>
                <w:color w:val="000000" w:themeColor="text1"/>
                <w:sz w:val="16"/>
                <w:szCs w:val="16"/>
                <w:lang w:bidi="ar-SA"/>
              </w:rPr>
              <w:t>reduced</w:t>
            </w:r>
            <w:r w:rsidR="00EB53A6">
              <w:rPr>
                <w:rFonts w:eastAsiaTheme="minorHAnsi" w:cs="Arial"/>
                <w:color w:val="000000" w:themeColor="text1"/>
                <w:sz w:val="16"/>
                <w:szCs w:val="16"/>
                <w:lang w:bidi="ar-SA"/>
              </w:rPr>
              <w:t>-</w:t>
            </w:r>
            <w:r>
              <w:rPr>
                <w:rFonts w:eastAsiaTheme="minorHAnsi" w:cs="Arial"/>
                <w:color w:val="000000" w:themeColor="text1"/>
                <w:sz w:val="16"/>
                <w:szCs w:val="16"/>
                <w:lang w:bidi="ar-SA"/>
              </w:rPr>
              <w:t>sugar formation</w:t>
            </w:r>
          </w:p>
        </w:tc>
      </w:tr>
      <w:tr w:rsidR="009D5F18" w:rsidRPr="00BF110F" w14:paraId="25574DBC" w14:textId="77777777" w:rsidTr="009D5F18">
        <w:trPr>
          <w:trHeight w:val="283"/>
          <w:jc w:val="center"/>
        </w:trPr>
        <w:tc>
          <w:tcPr>
            <w:tcW w:w="3105" w:type="dxa"/>
            <w:tcBorders>
              <w:top w:val="single" w:sz="4" w:space="0" w:color="auto"/>
              <w:left w:val="single" w:sz="4" w:space="0" w:color="auto"/>
              <w:bottom w:val="single" w:sz="4" w:space="0" w:color="auto"/>
              <w:right w:val="single" w:sz="4" w:space="0" w:color="auto"/>
            </w:tcBorders>
            <w:vAlign w:val="center"/>
          </w:tcPr>
          <w:p w14:paraId="6D2E3178" w14:textId="035922B0" w:rsidR="009D5F18" w:rsidRDefault="009D5F18" w:rsidP="005F060D">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Intervening sequence</w:t>
            </w:r>
          </w:p>
        </w:tc>
        <w:tc>
          <w:tcPr>
            <w:tcW w:w="1701" w:type="dxa"/>
            <w:tcBorders>
              <w:top w:val="single" w:sz="4" w:space="0" w:color="auto"/>
              <w:left w:val="single" w:sz="4" w:space="0" w:color="auto"/>
              <w:bottom w:val="single" w:sz="4" w:space="0" w:color="auto"/>
              <w:right w:val="single" w:sz="4" w:space="0" w:color="auto"/>
            </w:tcBorders>
            <w:vAlign w:val="center"/>
          </w:tcPr>
          <w:p w14:paraId="202CB05F" w14:textId="56949FF9" w:rsidR="009D5F18" w:rsidRDefault="009D5F18" w:rsidP="009D5F18">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7,960 - 7,971</w:t>
            </w:r>
          </w:p>
        </w:tc>
        <w:tc>
          <w:tcPr>
            <w:tcW w:w="1417" w:type="dxa"/>
            <w:tcBorders>
              <w:top w:val="single" w:sz="4" w:space="0" w:color="auto"/>
              <w:left w:val="single" w:sz="4" w:space="0" w:color="auto"/>
              <w:bottom w:val="single" w:sz="4" w:space="0" w:color="auto"/>
              <w:right w:val="single" w:sz="4" w:space="0" w:color="auto"/>
            </w:tcBorders>
            <w:vAlign w:val="center"/>
          </w:tcPr>
          <w:p w14:paraId="6D76F604" w14:textId="3890FA7F" w:rsidR="009D5F18" w:rsidRDefault="009D5F18" w:rsidP="005F060D">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12</w:t>
            </w:r>
          </w:p>
        </w:tc>
        <w:tc>
          <w:tcPr>
            <w:tcW w:w="1985" w:type="dxa"/>
            <w:tcBorders>
              <w:top w:val="single" w:sz="4" w:space="0" w:color="auto"/>
              <w:left w:val="single" w:sz="4" w:space="0" w:color="auto"/>
              <w:bottom w:val="single" w:sz="4" w:space="0" w:color="auto"/>
              <w:right w:val="single" w:sz="4" w:space="0" w:color="auto"/>
            </w:tcBorders>
            <w:vAlign w:val="center"/>
          </w:tcPr>
          <w:p w14:paraId="3F28CF60" w14:textId="3243C1A1" w:rsidR="009D5F18" w:rsidRPr="00BF110F" w:rsidRDefault="009D5F18" w:rsidP="005F060D">
            <w:pPr>
              <w:widowControl/>
              <w:jc w:val="center"/>
              <w:rPr>
                <w:rFonts w:eastAsia="Batang" w:cs="Arial"/>
                <w:i/>
                <w:iCs/>
                <w:color w:val="000000" w:themeColor="text1"/>
                <w:sz w:val="16"/>
                <w:szCs w:val="16"/>
                <w:lang w:val="en-AU" w:bidi="ar-SA"/>
              </w:rPr>
            </w:pPr>
            <w:r>
              <w:rPr>
                <w:rFonts w:eastAsia="Batang" w:cs="Arial"/>
                <w:i/>
                <w:iCs/>
                <w:color w:val="000000" w:themeColor="text1"/>
                <w:sz w:val="16"/>
                <w:szCs w:val="16"/>
                <w:lang w:val="en-AU" w:bidi="ar-SA"/>
              </w:rPr>
              <w:t>S. tuberosum</w:t>
            </w:r>
          </w:p>
        </w:tc>
        <w:tc>
          <w:tcPr>
            <w:tcW w:w="5766" w:type="dxa"/>
            <w:tcBorders>
              <w:top w:val="single" w:sz="4" w:space="0" w:color="auto"/>
              <w:left w:val="single" w:sz="4" w:space="0" w:color="auto"/>
              <w:bottom w:val="single" w:sz="4" w:space="0" w:color="auto"/>
              <w:right w:val="single" w:sz="4" w:space="0" w:color="auto"/>
            </w:tcBorders>
            <w:vAlign w:val="center"/>
          </w:tcPr>
          <w:p w14:paraId="1BA85F28" w14:textId="5DFB0E1C" w:rsidR="009D5F18" w:rsidRPr="00BF110F" w:rsidRDefault="009D5F18" w:rsidP="005F060D">
            <w:pPr>
              <w:widowControl/>
              <w:ind w:left="34"/>
              <w:rPr>
                <w:rFonts w:eastAsia="Batang" w:cs="Arial"/>
                <w:iCs/>
                <w:color w:val="000000" w:themeColor="text1"/>
                <w:sz w:val="16"/>
                <w:szCs w:val="16"/>
                <w:lang w:val="en-AU" w:bidi="ar-SA"/>
              </w:rPr>
            </w:pPr>
            <w:r w:rsidRPr="00644CED">
              <w:rPr>
                <w:rFonts w:eastAsia="Batang" w:cs="Arial"/>
                <w:iCs/>
                <w:color w:val="000000" w:themeColor="text1"/>
                <w:sz w:val="16"/>
                <w:szCs w:val="16"/>
                <w:lang w:val="en-AU" w:bidi="ar-SA"/>
              </w:rPr>
              <w:t>Sequence used for DNA cloning</w:t>
            </w:r>
          </w:p>
        </w:tc>
      </w:tr>
      <w:tr w:rsidR="009D5F18" w:rsidRPr="00A30F7D" w14:paraId="120F03F8" w14:textId="77777777" w:rsidTr="005F060D">
        <w:trPr>
          <w:trHeight w:val="505"/>
          <w:jc w:val="center"/>
        </w:trPr>
        <w:tc>
          <w:tcPr>
            <w:tcW w:w="3105" w:type="dxa"/>
            <w:tcBorders>
              <w:top w:val="single" w:sz="4" w:space="0" w:color="auto"/>
              <w:left w:val="single" w:sz="4" w:space="0" w:color="auto"/>
              <w:bottom w:val="single" w:sz="4" w:space="0" w:color="auto"/>
              <w:right w:val="single" w:sz="4" w:space="0" w:color="auto"/>
            </w:tcBorders>
            <w:vAlign w:val="center"/>
          </w:tcPr>
          <w:p w14:paraId="46B2255D" w14:textId="3611A531" w:rsidR="009D5F18" w:rsidRDefault="009D5F18" w:rsidP="005F060D">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 xml:space="preserve">Promoter for the </w:t>
            </w:r>
            <w:r>
              <w:rPr>
                <w:rFonts w:eastAsia="Batang" w:cs="Arial"/>
                <w:i/>
                <w:iCs/>
                <w:color w:val="000000" w:themeColor="text1"/>
                <w:sz w:val="16"/>
                <w:szCs w:val="16"/>
                <w:lang w:val="en-AU" w:bidi="ar-SA"/>
              </w:rPr>
              <w:t>Gbss</w:t>
            </w:r>
            <w:r>
              <w:rPr>
                <w:rFonts w:eastAsia="Batang" w:cs="Arial"/>
                <w:iCs/>
                <w:color w:val="000000" w:themeColor="text1"/>
                <w:sz w:val="16"/>
                <w:szCs w:val="16"/>
                <w:lang w:val="en-AU" w:bidi="ar-SA"/>
              </w:rPr>
              <w:t xml:space="preserve"> gene (</w:t>
            </w:r>
            <w:r>
              <w:rPr>
                <w:rFonts w:eastAsia="Batang" w:cs="Arial"/>
                <w:i/>
                <w:iCs/>
                <w:color w:val="000000" w:themeColor="text1"/>
                <w:sz w:val="16"/>
                <w:szCs w:val="16"/>
                <w:lang w:val="en-AU" w:bidi="ar-SA"/>
              </w:rPr>
              <w:t>pGbss</w:t>
            </w:r>
            <w:r>
              <w:rPr>
                <w:rFonts w:eastAsia="Batang" w:cs="Arial"/>
                <w:iCs/>
                <w:color w:val="000000" w:themeColor="text1"/>
                <w:sz w:val="16"/>
                <w:szCs w:val="16"/>
                <w:lang w:val="en-AU" w:bidi="ar-SA"/>
              </w:rPr>
              <w:t>)</w:t>
            </w:r>
          </w:p>
        </w:tc>
        <w:tc>
          <w:tcPr>
            <w:tcW w:w="1701" w:type="dxa"/>
            <w:tcBorders>
              <w:top w:val="single" w:sz="4" w:space="0" w:color="auto"/>
              <w:left w:val="single" w:sz="4" w:space="0" w:color="auto"/>
              <w:bottom w:val="single" w:sz="4" w:space="0" w:color="auto"/>
              <w:right w:val="single" w:sz="4" w:space="0" w:color="auto"/>
            </w:tcBorders>
            <w:vAlign w:val="center"/>
          </w:tcPr>
          <w:p w14:paraId="3B50378D" w14:textId="4CEDB302" w:rsidR="009D5F18" w:rsidRDefault="009D5F18" w:rsidP="009D5F18">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7,972 - 8,894</w:t>
            </w:r>
          </w:p>
        </w:tc>
        <w:tc>
          <w:tcPr>
            <w:tcW w:w="1417" w:type="dxa"/>
            <w:tcBorders>
              <w:top w:val="single" w:sz="4" w:space="0" w:color="auto"/>
              <w:left w:val="single" w:sz="4" w:space="0" w:color="auto"/>
              <w:bottom w:val="single" w:sz="4" w:space="0" w:color="auto"/>
              <w:right w:val="single" w:sz="4" w:space="0" w:color="auto"/>
            </w:tcBorders>
            <w:vAlign w:val="center"/>
          </w:tcPr>
          <w:p w14:paraId="0F70031A" w14:textId="5A685880" w:rsidR="009D5F18" w:rsidRDefault="009D5F18" w:rsidP="009D5F18">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923</w:t>
            </w:r>
          </w:p>
        </w:tc>
        <w:tc>
          <w:tcPr>
            <w:tcW w:w="1985" w:type="dxa"/>
            <w:tcBorders>
              <w:top w:val="single" w:sz="4" w:space="0" w:color="auto"/>
              <w:left w:val="single" w:sz="4" w:space="0" w:color="auto"/>
              <w:bottom w:val="single" w:sz="4" w:space="0" w:color="auto"/>
              <w:right w:val="single" w:sz="4" w:space="0" w:color="auto"/>
            </w:tcBorders>
            <w:vAlign w:val="center"/>
          </w:tcPr>
          <w:p w14:paraId="5733BEFB" w14:textId="77777777" w:rsidR="009D5F18" w:rsidRDefault="009D5F18" w:rsidP="005F060D">
            <w:pPr>
              <w:widowControl/>
              <w:jc w:val="center"/>
              <w:rPr>
                <w:rFonts w:eastAsia="Batang" w:cs="Arial"/>
                <w:i/>
                <w:iCs/>
                <w:color w:val="000000" w:themeColor="text1"/>
                <w:sz w:val="16"/>
                <w:szCs w:val="16"/>
                <w:lang w:val="en-AU" w:bidi="ar-SA"/>
              </w:rPr>
            </w:pPr>
            <w:r w:rsidRPr="00563A4A">
              <w:rPr>
                <w:rFonts w:eastAsia="Batang" w:cs="Arial"/>
                <w:i/>
                <w:iCs/>
                <w:color w:val="000000" w:themeColor="text1"/>
                <w:sz w:val="16"/>
                <w:szCs w:val="16"/>
                <w:lang w:val="en-AU" w:bidi="ar-SA"/>
              </w:rPr>
              <w:t xml:space="preserve">S. tuberosum </w:t>
            </w:r>
          </w:p>
          <w:p w14:paraId="77328869" w14:textId="77777777" w:rsidR="009D5F18" w:rsidRDefault="009D5F18" w:rsidP="005F060D">
            <w:pPr>
              <w:widowControl/>
              <w:jc w:val="center"/>
              <w:rPr>
                <w:rFonts w:eastAsia="Batang" w:cs="Arial"/>
                <w:i/>
                <w:iCs/>
                <w:color w:val="000000" w:themeColor="text1"/>
                <w:sz w:val="16"/>
                <w:szCs w:val="16"/>
                <w:lang w:val="en-AU" w:bidi="ar-SA"/>
              </w:rPr>
            </w:pPr>
            <w:r w:rsidRPr="00563A4A">
              <w:rPr>
                <w:rFonts w:eastAsia="Batang" w:cs="Arial"/>
                <w:i/>
                <w:iCs/>
                <w:color w:val="000000" w:themeColor="text1"/>
                <w:sz w:val="16"/>
                <w:szCs w:val="16"/>
                <w:lang w:val="en-AU" w:bidi="ar-SA"/>
              </w:rPr>
              <w:t>(var. Ranger Russet)</w:t>
            </w:r>
          </w:p>
        </w:tc>
        <w:tc>
          <w:tcPr>
            <w:tcW w:w="5766" w:type="dxa"/>
            <w:tcBorders>
              <w:top w:val="single" w:sz="4" w:space="0" w:color="auto"/>
              <w:left w:val="single" w:sz="4" w:space="0" w:color="auto"/>
              <w:bottom w:val="single" w:sz="4" w:space="0" w:color="auto"/>
              <w:right w:val="single" w:sz="4" w:space="0" w:color="auto"/>
            </w:tcBorders>
            <w:vAlign w:val="center"/>
          </w:tcPr>
          <w:p w14:paraId="68A80D31" w14:textId="45511D30" w:rsidR="009D5F18" w:rsidRPr="00A30F7D" w:rsidRDefault="009D5F18" w:rsidP="009D5F18">
            <w:pPr>
              <w:widowControl/>
              <w:ind w:left="34"/>
              <w:rPr>
                <w:rFonts w:eastAsia="Batang" w:cs="Arial"/>
                <w:iCs/>
                <w:color w:val="000000" w:themeColor="text1"/>
                <w:sz w:val="16"/>
                <w:szCs w:val="16"/>
                <w:lang w:bidi="ar-SA"/>
              </w:rPr>
            </w:pPr>
            <w:r>
              <w:rPr>
                <w:rFonts w:eastAsia="Batang" w:cs="Arial"/>
                <w:iCs/>
                <w:color w:val="000000" w:themeColor="text1"/>
                <w:sz w:val="16"/>
                <w:szCs w:val="16"/>
                <w:lang w:val="en-AU" w:bidi="ar-SA"/>
              </w:rPr>
              <w:t xml:space="preserve">One of the two convergent promoters driving expression of the inverted repeat fragments of </w:t>
            </w:r>
            <w:r>
              <w:rPr>
                <w:rFonts w:eastAsia="Batang" w:cs="Arial"/>
                <w:i/>
                <w:iCs/>
                <w:color w:val="000000" w:themeColor="text1"/>
                <w:sz w:val="16"/>
                <w:szCs w:val="16"/>
                <w:lang w:val="en-AU" w:bidi="ar-SA"/>
              </w:rPr>
              <w:t>Vlnv,</w:t>
            </w:r>
            <w:r>
              <w:rPr>
                <w:rFonts w:eastAsia="Batang" w:cs="Arial"/>
                <w:iCs/>
                <w:color w:val="000000" w:themeColor="text1"/>
                <w:sz w:val="16"/>
                <w:szCs w:val="16"/>
                <w:lang w:val="en-AU" w:bidi="ar-SA"/>
              </w:rPr>
              <w:t xml:space="preserve"> especially in the tuber</w:t>
            </w:r>
          </w:p>
        </w:tc>
      </w:tr>
      <w:tr w:rsidR="009D5F18" w14:paraId="2686E678" w14:textId="77777777" w:rsidTr="005F060D">
        <w:trPr>
          <w:trHeight w:val="283"/>
          <w:jc w:val="center"/>
        </w:trPr>
        <w:tc>
          <w:tcPr>
            <w:tcW w:w="3105" w:type="dxa"/>
            <w:tcBorders>
              <w:top w:val="single" w:sz="4" w:space="0" w:color="auto"/>
              <w:left w:val="single" w:sz="4" w:space="0" w:color="auto"/>
              <w:bottom w:val="single" w:sz="4" w:space="0" w:color="auto"/>
              <w:right w:val="single" w:sz="4" w:space="0" w:color="auto"/>
            </w:tcBorders>
            <w:vAlign w:val="center"/>
          </w:tcPr>
          <w:p w14:paraId="6517FB89" w14:textId="77777777" w:rsidR="009D5F18" w:rsidRDefault="009D5F18" w:rsidP="005F060D">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Intervening sequence</w:t>
            </w:r>
          </w:p>
        </w:tc>
        <w:tc>
          <w:tcPr>
            <w:tcW w:w="1701" w:type="dxa"/>
            <w:tcBorders>
              <w:top w:val="single" w:sz="4" w:space="0" w:color="auto"/>
              <w:left w:val="single" w:sz="4" w:space="0" w:color="auto"/>
              <w:bottom w:val="single" w:sz="4" w:space="0" w:color="auto"/>
              <w:right w:val="single" w:sz="4" w:space="0" w:color="auto"/>
            </w:tcBorders>
            <w:vAlign w:val="center"/>
          </w:tcPr>
          <w:p w14:paraId="6419AAAF" w14:textId="45FBFD8E" w:rsidR="009D5F18" w:rsidRDefault="009D5F18" w:rsidP="005F060D">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8,895 - 8,903</w:t>
            </w:r>
          </w:p>
        </w:tc>
        <w:tc>
          <w:tcPr>
            <w:tcW w:w="1417" w:type="dxa"/>
            <w:tcBorders>
              <w:top w:val="single" w:sz="4" w:space="0" w:color="auto"/>
              <w:left w:val="single" w:sz="4" w:space="0" w:color="auto"/>
              <w:bottom w:val="single" w:sz="4" w:space="0" w:color="auto"/>
              <w:right w:val="single" w:sz="4" w:space="0" w:color="auto"/>
            </w:tcBorders>
            <w:vAlign w:val="center"/>
          </w:tcPr>
          <w:p w14:paraId="47B5D557" w14:textId="77777777" w:rsidR="009D5F18" w:rsidRDefault="009D5F18" w:rsidP="005F060D">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9</w:t>
            </w:r>
          </w:p>
        </w:tc>
        <w:tc>
          <w:tcPr>
            <w:tcW w:w="1985" w:type="dxa"/>
            <w:tcBorders>
              <w:top w:val="single" w:sz="4" w:space="0" w:color="auto"/>
              <w:left w:val="single" w:sz="4" w:space="0" w:color="auto"/>
              <w:bottom w:val="single" w:sz="4" w:space="0" w:color="auto"/>
              <w:right w:val="single" w:sz="4" w:space="0" w:color="auto"/>
            </w:tcBorders>
            <w:vAlign w:val="center"/>
          </w:tcPr>
          <w:p w14:paraId="25C63550" w14:textId="77777777" w:rsidR="009D5F18" w:rsidRDefault="009D5F18" w:rsidP="005F060D">
            <w:pPr>
              <w:widowControl/>
              <w:jc w:val="center"/>
              <w:rPr>
                <w:rFonts w:eastAsia="Batang" w:cs="Arial"/>
                <w:i/>
                <w:iCs/>
                <w:color w:val="000000" w:themeColor="text1"/>
                <w:sz w:val="16"/>
                <w:szCs w:val="16"/>
                <w:lang w:val="en-AU" w:bidi="ar-SA"/>
              </w:rPr>
            </w:pPr>
            <w:r>
              <w:rPr>
                <w:rFonts w:eastAsia="Batang" w:cs="Arial"/>
                <w:i/>
                <w:iCs/>
                <w:color w:val="000000" w:themeColor="text1"/>
                <w:sz w:val="16"/>
                <w:szCs w:val="16"/>
                <w:lang w:val="en-AU" w:bidi="ar-SA"/>
              </w:rPr>
              <w:t>S. tuberosum</w:t>
            </w:r>
          </w:p>
        </w:tc>
        <w:tc>
          <w:tcPr>
            <w:tcW w:w="5766" w:type="dxa"/>
            <w:tcBorders>
              <w:top w:val="single" w:sz="4" w:space="0" w:color="auto"/>
              <w:left w:val="single" w:sz="4" w:space="0" w:color="auto"/>
              <w:bottom w:val="single" w:sz="4" w:space="0" w:color="auto"/>
              <w:right w:val="single" w:sz="4" w:space="0" w:color="auto"/>
            </w:tcBorders>
            <w:vAlign w:val="center"/>
          </w:tcPr>
          <w:p w14:paraId="3FF7F536" w14:textId="77777777" w:rsidR="009D5F18" w:rsidRDefault="009D5F18" w:rsidP="005F060D">
            <w:pPr>
              <w:widowControl/>
              <w:ind w:left="34"/>
              <w:rPr>
                <w:rFonts w:eastAsia="Batang" w:cs="Arial"/>
                <w:iCs/>
                <w:color w:val="000000" w:themeColor="text1"/>
                <w:sz w:val="16"/>
                <w:szCs w:val="16"/>
                <w:lang w:bidi="ar-SA"/>
              </w:rPr>
            </w:pPr>
            <w:r w:rsidRPr="00644CED">
              <w:rPr>
                <w:rFonts w:eastAsia="Batang" w:cs="Arial"/>
                <w:iCs/>
                <w:color w:val="000000" w:themeColor="text1"/>
                <w:sz w:val="16"/>
                <w:szCs w:val="16"/>
                <w:lang w:val="en-AU" w:bidi="ar-SA"/>
              </w:rPr>
              <w:t>Sequence used for DNA cloning</w:t>
            </w:r>
          </w:p>
        </w:tc>
      </w:tr>
      <w:tr w:rsidR="009D5F18" w14:paraId="59D0ACF5" w14:textId="77777777" w:rsidTr="005F060D">
        <w:trPr>
          <w:trHeight w:val="504"/>
          <w:jc w:val="center"/>
        </w:trPr>
        <w:tc>
          <w:tcPr>
            <w:tcW w:w="3105"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04458DF" w14:textId="77777777" w:rsidR="009D5F18" w:rsidRDefault="009D5F18" w:rsidP="005F060D">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Right border region</w:t>
            </w:r>
          </w:p>
        </w:tc>
        <w:tc>
          <w:tcPr>
            <w:tcW w:w="170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79121D3A" w14:textId="2A9437B4" w:rsidR="009D5F18" w:rsidRPr="00260A1F" w:rsidRDefault="009D5F18" w:rsidP="005F060D">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8,904 - 9,064</w:t>
            </w:r>
          </w:p>
        </w:tc>
        <w:tc>
          <w:tcPr>
            <w:tcW w:w="141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6F83F71" w14:textId="77777777" w:rsidR="009D5F18" w:rsidRPr="00260A1F" w:rsidRDefault="009D5F18" w:rsidP="005F060D">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161</w:t>
            </w:r>
          </w:p>
        </w:tc>
        <w:tc>
          <w:tcPr>
            <w:tcW w:w="1985"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3CA6B82E" w14:textId="77777777" w:rsidR="009D5F18" w:rsidRPr="000552EB" w:rsidRDefault="009D5F18" w:rsidP="005F060D">
            <w:pPr>
              <w:widowControl/>
              <w:jc w:val="center"/>
              <w:rPr>
                <w:rFonts w:eastAsia="Batang" w:cs="Arial"/>
                <w:iCs/>
                <w:color w:val="000000" w:themeColor="text1"/>
                <w:sz w:val="16"/>
                <w:szCs w:val="16"/>
                <w:lang w:val="en-AU" w:bidi="ar-SA"/>
              </w:rPr>
            </w:pPr>
            <w:r w:rsidRPr="000552EB">
              <w:rPr>
                <w:rFonts w:eastAsia="Batang" w:cs="Arial"/>
                <w:i/>
                <w:iCs/>
                <w:color w:val="000000" w:themeColor="text1"/>
                <w:sz w:val="16"/>
                <w:szCs w:val="16"/>
                <w:lang w:val="en-AU" w:bidi="ar-SA"/>
              </w:rPr>
              <w:t>S. tuberosum</w:t>
            </w:r>
            <w:r>
              <w:rPr>
                <w:rFonts w:eastAsia="Batang" w:cs="Arial"/>
                <w:i/>
                <w:iCs/>
                <w:color w:val="000000" w:themeColor="text1"/>
                <w:sz w:val="16"/>
                <w:szCs w:val="16"/>
                <w:lang w:val="en-AU" w:bidi="ar-SA"/>
              </w:rPr>
              <w:t xml:space="preserve"> </w:t>
            </w:r>
            <w:r>
              <w:rPr>
                <w:rFonts w:eastAsia="Batang" w:cs="Arial"/>
                <w:iCs/>
                <w:color w:val="000000" w:themeColor="text1"/>
                <w:sz w:val="16"/>
                <w:szCs w:val="16"/>
                <w:lang w:val="en-AU" w:bidi="ar-SA"/>
              </w:rPr>
              <w:t>(var. Ranger Russet)</w:t>
            </w:r>
          </w:p>
        </w:tc>
        <w:tc>
          <w:tcPr>
            <w:tcW w:w="576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2F4864A" w14:textId="4E8C7655" w:rsidR="009D5F18" w:rsidRDefault="009D5F18" w:rsidP="005F060D">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Supports cleavage at RB site and provides buffer for truncations</w:t>
            </w:r>
          </w:p>
        </w:tc>
      </w:tr>
      <w:tr w:rsidR="009D5F18" w:rsidRPr="00260A1F" w14:paraId="2DAC75A9" w14:textId="77777777" w:rsidTr="005F060D">
        <w:trPr>
          <w:trHeight w:val="505"/>
          <w:jc w:val="center"/>
        </w:trPr>
        <w:tc>
          <w:tcPr>
            <w:tcW w:w="3105"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3588184F" w14:textId="77777777" w:rsidR="009D5F18" w:rsidRDefault="009D5F18" w:rsidP="005F060D">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Right border (RB)</w:t>
            </w:r>
          </w:p>
        </w:tc>
        <w:tc>
          <w:tcPr>
            <w:tcW w:w="170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119585B" w14:textId="69DBB0EE" w:rsidR="009D5F18" w:rsidRDefault="009D5F18" w:rsidP="005F060D">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9,065 - 9,089</w:t>
            </w:r>
          </w:p>
        </w:tc>
        <w:tc>
          <w:tcPr>
            <w:tcW w:w="141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045F63BE" w14:textId="77777777" w:rsidR="009D5F18" w:rsidRDefault="009D5F18" w:rsidP="005F060D">
            <w:pPr>
              <w:widowControl/>
              <w:jc w:val="center"/>
              <w:rPr>
                <w:rFonts w:eastAsia="Batang" w:cs="Arial"/>
                <w:iCs/>
                <w:color w:val="000000" w:themeColor="text1"/>
                <w:sz w:val="16"/>
                <w:szCs w:val="16"/>
                <w:lang w:val="en-AU" w:bidi="ar-SA"/>
              </w:rPr>
            </w:pPr>
            <w:r w:rsidRPr="00260A1F">
              <w:rPr>
                <w:rFonts w:eastAsia="Batang" w:cs="Arial"/>
                <w:iCs/>
                <w:color w:val="000000" w:themeColor="text1"/>
                <w:sz w:val="16"/>
                <w:szCs w:val="16"/>
                <w:lang w:val="en-AU" w:bidi="ar-SA"/>
              </w:rPr>
              <w:t>25</w:t>
            </w:r>
          </w:p>
        </w:tc>
        <w:tc>
          <w:tcPr>
            <w:tcW w:w="1985"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5A822AD7" w14:textId="77777777" w:rsidR="009D5F18" w:rsidRPr="008A2B04" w:rsidRDefault="009D5F18" w:rsidP="005F060D">
            <w:pPr>
              <w:widowControl/>
              <w:jc w:val="center"/>
              <w:rPr>
                <w:rFonts w:eastAsia="Batang" w:cs="Arial"/>
                <w:i/>
                <w:iCs/>
                <w:color w:val="000000" w:themeColor="text1"/>
                <w:sz w:val="16"/>
                <w:szCs w:val="16"/>
                <w:lang w:val="en-AU" w:bidi="ar-SA"/>
              </w:rPr>
            </w:pPr>
            <w:r w:rsidRPr="00260A1F">
              <w:rPr>
                <w:rFonts w:eastAsia="Batang" w:cs="Arial"/>
                <w:iCs/>
                <w:color w:val="000000" w:themeColor="text1"/>
                <w:sz w:val="16"/>
                <w:szCs w:val="16"/>
                <w:lang w:val="en-AU" w:bidi="ar-SA"/>
              </w:rPr>
              <w:t>Synthetic</w:t>
            </w:r>
            <w:r w:rsidRPr="00F640B5">
              <w:rPr>
                <w:rFonts w:eastAsia="Batang" w:cs="Arial"/>
                <w:iCs/>
                <w:color w:val="000000" w:themeColor="text1"/>
                <w:sz w:val="16"/>
                <w:szCs w:val="16"/>
                <w:vertAlign w:val="superscript"/>
                <w:lang w:val="en-AU" w:bidi="ar-SA"/>
              </w:rPr>
              <w:t>1</w:t>
            </w:r>
          </w:p>
        </w:tc>
        <w:tc>
          <w:tcPr>
            <w:tcW w:w="576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788A6770" w14:textId="384F6276" w:rsidR="009D5F18" w:rsidRDefault="009D5F18" w:rsidP="005F060D">
            <w:pPr>
              <w:widowControl/>
              <w:ind w:left="34"/>
              <w:rPr>
                <w:rFonts w:eastAsia="Batang" w:cs="Arial"/>
                <w:iCs/>
                <w:color w:val="000000" w:themeColor="text1"/>
                <w:sz w:val="16"/>
                <w:szCs w:val="16"/>
                <w:lang w:val="en-AU" w:bidi="ar-SA"/>
              </w:rPr>
            </w:pPr>
            <w:r>
              <w:rPr>
                <w:rFonts w:eastAsia="Batang" w:cs="Arial"/>
                <w:iCs/>
                <w:color w:val="000000" w:themeColor="text1"/>
                <w:sz w:val="16"/>
                <w:szCs w:val="16"/>
                <w:lang w:val="en-AU" w:bidi="ar-SA"/>
              </w:rPr>
              <w:t xml:space="preserve">Primary cleavage site used to release ssDNA insert from pSIM1278 </w:t>
            </w:r>
          </w:p>
          <w:p w14:paraId="4EB26A7F" w14:textId="6EBF9A4E" w:rsidR="009D5F18" w:rsidRPr="008A2B04" w:rsidRDefault="009D5F18" w:rsidP="005F060D">
            <w:pPr>
              <w:widowControl/>
              <w:ind w:left="34"/>
              <w:rPr>
                <w:rFonts w:eastAsia="Batang" w:cs="Arial"/>
                <w:iCs/>
                <w:color w:val="000000" w:themeColor="text1"/>
                <w:sz w:val="16"/>
                <w:szCs w:val="16"/>
                <w:lang w:val="en-AU" w:bidi="ar-SA"/>
              </w:rPr>
            </w:pPr>
            <w:r>
              <w:rPr>
                <w:rFonts w:eastAsia="Batang" w:cs="Arial"/>
                <w:iCs/>
                <w:color w:val="000000" w:themeColor="text1"/>
                <w:sz w:val="16"/>
                <w:szCs w:val="16"/>
                <w:lang w:val="en-AU" w:bidi="ar-SA"/>
              </w:rPr>
              <w:fldChar w:fldCharType="begin"/>
            </w:r>
            <w:r w:rsidR="00937F48">
              <w:rPr>
                <w:rFonts w:eastAsia="Batang" w:cs="Arial"/>
                <w:iCs/>
                <w:color w:val="000000" w:themeColor="text1"/>
                <w:sz w:val="16"/>
                <w:szCs w:val="16"/>
                <w:lang w:val="en-AU" w:bidi="ar-SA"/>
              </w:rPr>
              <w:instrText>ADDIN CITAVI.PLACEHOLDER 49229460-3a6d-435c-ba07-bf23468e7890 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dmFuIEhhYXJlbiBldCBhbC4gMTk4OSk8L1RleHQ+DQogICAgPC9UZXh0VW5pdD4NCiAgPC9UZXh0VW5pdHM+DQo8L1BsYWNlaG9sZGVyPg==</w:instrText>
            </w:r>
            <w:r>
              <w:rPr>
                <w:rFonts w:eastAsia="Batang" w:cs="Arial"/>
                <w:iCs/>
                <w:color w:val="000000" w:themeColor="text1"/>
                <w:sz w:val="16"/>
                <w:szCs w:val="16"/>
                <w:lang w:val="en-AU" w:bidi="ar-SA"/>
              </w:rPr>
              <w:fldChar w:fldCharType="separate"/>
            </w:r>
            <w:r>
              <w:rPr>
                <w:rFonts w:eastAsia="Batang" w:cs="Arial"/>
                <w:iCs/>
                <w:color w:val="000000" w:themeColor="text1"/>
                <w:sz w:val="16"/>
                <w:szCs w:val="16"/>
                <w:lang w:val="en-AU" w:bidi="ar-SA"/>
              </w:rPr>
              <w:t>(van Haaren et al. 1989)</w:t>
            </w:r>
            <w:r>
              <w:rPr>
                <w:rFonts w:eastAsia="Batang" w:cs="Arial"/>
                <w:iCs/>
                <w:color w:val="000000" w:themeColor="text1"/>
                <w:sz w:val="16"/>
                <w:szCs w:val="16"/>
                <w:lang w:val="en-AU" w:bidi="ar-SA"/>
              </w:rPr>
              <w:fldChar w:fldCharType="end"/>
            </w:r>
          </w:p>
        </w:tc>
      </w:tr>
    </w:tbl>
    <w:p w14:paraId="1EF9C9B6" w14:textId="77777777" w:rsidR="00690B28" w:rsidRPr="00690B28" w:rsidRDefault="00690B28" w:rsidP="00690B28">
      <w:pPr>
        <w:spacing w:before="40"/>
        <w:rPr>
          <w:iCs/>
          <w:color w:val="000000" w:themeColor="text1"/>
          <w:sz w:val="18"/>
          <w:szCs w:val="18"/>
          <w:lang w:val="en-AU"/>
        </w:rPr>
      </w:pPr>
      <w:r w:rsidRPr="00690B28">
        <w:rPr>
          <w:iCs/>
          <w:color w:val="000000" w:themeColor="text1"/>
          <w:sz w:val="18"/>
          <w:szCs w:val="18"/>
          <w:vertAlign w:val="superscript"/>
          <w:lang w:val="en-AU"/>
        </w:rPr>
        <w:t>1</w:t>
      </w:r>
      <w:r w:rsidRPr="00690B28">
        <w:rPr>
          <w:iCs/>
          <w:color w:val="000000" w:themeColor="text1"/>
          <w:sz w:val="18"/>
          <w:szCs w:val="18"/>
          <w:lang w:val="en-AU"/>
        </w:rPr>
        <w:t>The LB and RB sequences (25 bp each) were synthetically designed to be similar to and function like T-DNA borders from Agrobacterium tumefaciens.</w:t>
      </w:r>
    </w:p>
    <w:p w14:paraId="6FBBFDC4" w14:textId="77777777" w:rsidR="00690B28" w:rsidRPr="00690B28" w:rsidRDefault="00690B28" w:rsidP="00690B28">
      <w:pPr>
        <w:rPr>
          <w:iCs/>
          <w:color w:val="000000" w:themeColor="text1"/>
          <w:sz w:val="18"/>
          <w:szCs w:val="18"/>
          <w:lang w:val="en-AU"/>
        </w:rPr>
      </w:pPr>
      <w:r w:rsidRPr="00690B28">
        <w:rPr>
          <w:iCs/>
          <w:color w:val="000000" w:themeColor="text1"/>
          <w:sz w:val="18"/>
          <w:szCs w:val="18"/>
          <w:vertAlign w:val="superscript"/>
          <w:lang w:val="en-AU"/>
        </w:rPr>
        <w:t>2</w:t>
      </w:r>
      <w:r w:rsidRPr="00690B28">
        <w:rPr>
          <w:iCs/>
          <w:color w:val="000000" w:themeColor="text1"/>
          <w:sz w:val="18"/>
          <w:szCs w:val="18"/>
          <w:lang w:val="en-AU"/>
        </w:rPr>
        <w:t>ssDNA</w:t>
      </w:r>
      <w:r>
        <w:rPr>
          <w:iCs/>
          <w:color w:val="000000" w:themeColor="text1"/>
          <w:sz w:val="18"/>
          <w:szCs w:val="18"/>
          <w:lang w:val="en-AU"/>
        </w:rPr>
        <w:t>:</w:t>
      </w:r>
      <w:r w:rsidRPr="00690B28">
        <w:rPr>
          <w:iCs/>
          <w:color w:val="000000" w:themeColor="text1"/>
          <w:sz w:val="18"/>
          <w:szCs w:val="18"/>
          <w:lang w:val="en-AU"/>
        </w:rPr>
        <w:t xml:space="preserve"> single stranded DNA molecule</w:t>
      </w:r>
    </w:p>
    <w:p w14:paraId="56DAE8CF" w14:textId="4AE5224E" w:rsidR="00B63B23" w:rsidRDefault="00690B28" w:rsidP="008B56A5">
      <w:pPr>
        <w:sectPr w:rsidR="00B63B23" w:rsidSect="00A72457">
          <w:pgSz w:w="16838" w:h="11906" w:orient="landscape"/>
          <w:pgMar w:top="1418" w:right="1418" w:bottom="1418" w:left="1418" w:header="709" w:footer="709" w:gutter="0"/>
          <w:cols w:space="708"/>
          <w:docGrid w:linePitch="360"/>
        </w:sectPr>
      </w:pPr>
      <w:r w:rsidRPr="00690B28">
        <w:rPr>
          <w:iCs/>
          <w:color w:val="000000" w:themeColor="text1"/>
          <w:sz w:val="18"/>
          <w:szCs w:val="18"/>
          <w:vertAlign w:val="superscript"/>
          <w:lang w:val="en-AU"/>
        </w:rPr>
        <w:t>3</w:t>
      </w:r>
      <w:r w:rsidRPr="00690B28">
        <w:rPr>
          <w:iCs/>
          <w:color w:val="000000" w:themeColor="text1"/>
          <w:sz w:val="18"/>
          <w:szCs w:val="18"/>
          <w:lang w:val="en-AU"/>
        </w:rPr>
        <w:t>dsRNA: double stranded RNA molecule</w:t>
      </w:r>
    </w:p>
    <w:p w14:paraId="4FBF82DA" w14:textId="67E4522B" w:rsidR="00D154AB" w:rsidRPr="002561C4" w:rsidRDefault="00D154AB" w:rsidP="00523875">
      <w:pPr>
        <w:pStyle w:val="Heading2"/>
      </w:pPr>
      <w:bookmarkStart w:id="72" w:name="_Toc482266151"/>
      <w:r w:rsidRPr="002561C4">
        <w:lastRenderedPageBreak/>
        <w:t>3.3</w:t>
      </w:r>
      <w:r>
        <w:tab/>
      </w:r>
      <w:r w:rsidR="00FE24B5">
        <w:t>Development</w:t>
      </w:r>
      <w:r w:rsidR="00937F48">
        <w:t xml:space="preserve"> of the </w:t>
      </w:r>
      <w:bookmarkEnd w:id="70"/>
      <w:r w:rsidR="00937F48">
        <w:t>potato lines</w:t>
      </w:r>
      <w:r w:rsidR="00FE24B5">
        <w:t xml:space="preserve"> from original transformants</w:t>
      </w:r>
      <w:bookmarkEnd w:id="72"/>
    </w:p>
    <w:p w14:paraId="0829E515" w14:textId="275A90EB" w:rsidR="00FE24B5" w:rsidRDefault="006C247B" w:rsidP="00D154AB">
      <w:pPr>
        <w:rPr>
          <w:color w:val="000000" w:themeColor="text1"/>
        </w:rPr>
      </w:pPr>
      <w:r>
        <w:rPr>
          <w:color w:val="000000" w:themeColor="text1"/>
        </w:rPr>
        <w:t>After</w:t>
      </w:r>
      <w:r w:rsidR="00770D2C">
        <w:rPr>
          <w:color w:val="000000" w:themeColor="text1"/>
        </w:rPr>
        <w:t xml:space="preserve"> the</w:t>
      </w:r>
      <w:r>
        <w:rPr>
          <w:color w:val="000000" w:themeColor="text1"/>
        </w:rPr>
        <w:t xml:space="preserve"> </w:t>
      </w:r>
      <w:r w:rsidR="00770D2C">
        <w:rPr>
          <w:color w:val="000000" w:themeColor="text1"/>
        </w:rPr>
        <w:t xml:space="preserve">transformation and </w:t>
      </w:r>
      <w:r w:rsidR="001A5ABB">
        <w:rPr>
          <w:color w:val="000000" w:themeColor="text1"/>
        </w:rPr>
        <w:t>selection process</w:t>
      </w:r>
      <w:r w:rsidR="003A4345">
        <w:rPr>
          <w:color w:val="000000" w:themeColor="text1"/>
        </w:rPr>
        <w:t xml:space="preserve">, </w:t>
      </w:r>
      <w:r>
        <w:rPr>
          <w:color w:val="000000" w:themeColor="text1"/>
        </w:rPr>
        <w:t xml:space="preserve">plantlets </w:t>
      </w:r>
      <w:r w:rsidR="001A36A8">
        <w:rPr>
          <w:color w:val="000000" w:themeColor="text1"/>
        </w:rPr>
        <w:t>we</w:t>
      </w:r>
      <w:r>
        <w:rPr>
          <w:color w:val="000000" w:themeColor="text1"/>
        </w:rPr>
        <w:t xml:space="preserve">re maintained in tissue culture </w:t>
      </w:r>
      <w:r w:rsidR="003A4345">
        <w:rPr>
          <w:color w:val="000000" w:themeColor="text1"/>
        </w:rPr>
        <w:t xml:space="preserve">or cultured in media to allow root formation. </w:t>
      </w:r>
      <w:r w:rsidR="00440105">
        <w:rPr>
          <w:color w:val="000000" w:themeColor="text1"/>
        </w:rPr>
        <w:t xml:space="preserve">Plantlets with roots </w:t>
      </w:r>
      <w:r w:rsidR="001A36A8">
        <w:rPr>
          <w:color w:val="000000" w:themeColor="text1"/>
        </w:rPr>
        <w:t>were</w:t>
      </w:r>
      <w:r w:rsidR="00440105">
        <w:rPr>
          <w:color w:val="000000" w:themeColor="text1"/>
        </w:rPr>
        <w:t xml:space="preserve"> transferred to soil </w:t>
      </w:r>
      <w:r w:rsidR="00141221">
        <w:rPr>
          <w:color w:val="000000" w:themeColor="text1"/>
        </w:rPr>
        <w:t xml:space="preserve">or a hydroponic system </w:t>
      </w:r>
      <w:r w:rsidR="00440105">
        <w:rPr>
          <w:color w:val="000000" w:themeColor="text1"/>
        </w:rPr>
        <w:t>in greenhouses to produce tubers</w:t>
      </w:r>
      <w:r>
        <w:rPr>
          <w:color w:val="000000" w:themeColor="text1"/>
        </w:rPr>
        <w:t>.</w:t>
      </w:r>
      <w:r w:rsidR="00440105">
        <w:rPr>
          <w:color w:val="000000" w:themeColor="text1"/>
        </w:rPr>
        <w:t xml:space="preserve"> Tubers from greenhouse-grown potatoes </w:t>
      </w:r>
      <w:r w:rsidR="001A36A8">
        <w:rPr>
          <w:color w:val="000000" w:themeColor="text1"/>
        </w:rPr>
        <w:t>were</w:t>
      </w:r>
      <w:r w:rsidR="00440105">
        <w:rPr>
          <w:color w:val="000000" w:themeColor="text1"/>
        </w:rPr>
        <w:t xml:space="preserve"> then </w:t>
      </w:r>
      <w:r w:rsidR="00024EA7">
        <w:rPr>
          <w:color w:val="000000" w:themeColor="text1"/>
        </w:rPr>
        <w:t xml:space="preserve">replanted in the greenhouse or </w:t>
      </w:r>
      <w:r w:rsidR="00440105">
        <w:rPr>
          <w:color w:val="000000" w:themeColor="text1"/>
        </w:rPr>
        <w:t xml:space="preserve">planted in fields, to generate multiple </w:t>
      </w:r>
      <w:r w:rsidR="0005357E">
        <w:rPr>
          <w:color w:val="000000" w:themeColor="text1"/>
        </w:rPr>
        <w:t>propagules</w:t>
      </w:r>
      <w:r w:rsidR="00493C23">
        <w:rPr>
          <w:color w:val="000000" w:themeColor="text1"/>
        </w:rPr>
        <w:t>.</w:t>
      </w:r>
      <w:r w:rsidR="00440105">
        <w:rPr>
          <w:color w:val="000000" w:themeColor="text1"/>
        </w:rPr>
        <w:t xml:space="preserve"> The use of the tuber or part thereof as </w:t>
      </w:r>
      <w:r w:rsidR="0005357E">
        <w:rPr>
          <w:color w:val="000000" w:themeColor="text1"/>
        </w:rPr>
        <w:t>a propagule</w:t>
      </w:r>
      <w:r w:rsidR="00440105">
        <w:rPr>
          <w:color w:val="000000" w:themeColor="text1"/>
        </w:rPr>
        <w:t xml:space="preserve"> is a characteristic of p</w:t>
      </w:r>
      <w:r w:rsidR="00B11569" w:rsidRPr="00B11569">
        <w:rPr>
          <w:color w:val="000000" w:themeColor="text1"/>
        </w:rPr>
        <w:t>otato</w:t>
      </w:r>
      <w:r w:rsidR="00440105">
        <w:rPr>
          <w:color w:val="000000" w:themeColor="text1"/>
        </w:rPr>
        <w:t>,</w:t>
      </w:r>
      <w:r w:rsidR="00B11569" w:rsidRPr="00B11569">
        <w:rPr>
          <w:color w:val="000000" w:themeColor="text1"/>
        </w:rPr>
        <w:t xml:space="preserve"> </w:t>
      </w:r>
      <w:r w:rsidR="00440105">
        <w:rPr>
          <w:color w:val="000000" w:themeColor="text1"/>
        </w:rPr>
        <w:t>allowing</w:t>
      </w:r>
      <w:r w:rsidR="00FE24B5">
        <w:rPr>
          <w:color w:val="000000" w:themeColor="text1"/>
        </w:rPr>
        <w:t xml:space="preserve"> cultivat</w:t>
      </w:r>
      <w:r w:rsidR="00440105">
        <w:rPr>
          <w:color w:val="000000" w:themeColor="text1"/>
        </w:rPr>
        <w:t>ion</w:t>
      </w:r>
      <w:r w:rsidR="00FE24B5">
        <w:rPr>
          <w:color w:val="000000" w:themeColor="text1"/>
        </w:rPr>
        <w:t xml:space="preserve"> by vegetative propagation rather than by sexual reproduction. </w:t>
      </w:r>
      <w:r w:rsidR="00440105">
        <w:rPr>
          <w:color w:val="000000" w:themeColor="text1"/>
        </w:rPr>
        <w:t>The progeny arising from this form of asexual reproduction will be genetically the same as the parent plant.</w:t>
      </w:r>
      <w:r w:rsidR="00FE24B5">
        <w:rPr>
          <w:color w:val="000000" w:themeColor="text1"/>
        </w:rPr>
        <w:t xml:space="preserve"> </w:t>
      </w:r>
    </w:p>
    <w:p w14:paraId="49DB21BF" w14:textId="77777777" w:rsidR="00FE24B5" w:rsidRDefault="00FE24B5" w:rsidP="00D154AB">
      <w:pPr>
        <w:rPr>
          <w:color w:val="000000" w:themeColor="text1"/>
        </w:rPr>
      </w:pPr>
    </w:p>
    <w:p w14:paraId="6D7D3095" w14:textId="374AD9E3" w:rsidR="00141221" w:rsidRDefault="00141221" w:rsidP="00D154AB">
      <w:pPr>
        <w:rPr>
          <w:color w:val="000000" w:themeColor="text1"/>
        </w:rPr>
      </w:pPr>
      <w:r>
        <w:rPr>
          <w:color w:val="000000" w:themeColor="text1"/>
        </w:rPr>
        <w:t xml:space="preserve">When characterising the three </w:t>
      </w:r>
      <w:r w:rsidR="00056E47">
        <w:rPr>
          <w:color w:val="000000" w:themeColor="text1"/>
        </w:rPr>
        <w:t xml:space="preserve">lines </w:t>
      </w:r>
      <w:r>
        <w:rPr>
          <w:color w:val="000000" w:themeColor="text1"/>
        </w:rPr>
        <w:t xml:space="preserve">W8, X17 and Y9, different generations of plants were analysed. Plants and tubers arising from the initial planting of plantlets into soil are </w:t>
      </w:r>
      <w:r w:rsidR="001F6778">
        <w:rPr>
          <w:color w:val="000000" w:themeColor="text1"/>
        </w:rPr>
        <w:t>referred to as G0 and t</w:t>
      </w:r>
      <w:r>
        <w:rPr>
          <w:color w:val="000000" w:themeColor="text1"/>
        </w:rPr>
        <w:t>he plants and tubers arising from the planting of G0 tubers are referred to as G1 and so forth</w:t>
      </w:r>
      <w:r w:rsidR="001F6778">
        <w:rPr>
          <w:color w:val="000000" w:themeColor="text1"/>
        </w:rPr>
        <w:t xml:space="preserve"> (Figure </w:t>
      </w:r>
      <w:r w:rsidR="00566AAB">
        <w:rPr>
          <w:color w:val="000000" w:themeColor="text1"/>
        </w:rPr>
        <w:t>7</w:t>
      </w:r>
      <w:r w:rsidR="001F6778">
        <w:rPr>
          <w:color w:val="000000" w:themeColor="text1"/>
        </w:rPr>
        <w:t>)</w:t>
      </w:r>
      <w:r>
        <w:rPr>
          <w:color w:val="000000" w:themeColor="text1"/>
        </w:rPr>
        <w:t xml:space="preserve">. </w:t>
      </w:r>
      <w:r w:rsidR="007A54D0">
        <w:rPr>
          <w:color w:val="000000" w:themeColor="text1"/>
        </w:rPr>
        <w:t>The type of characterisation</w:t>
      </w:r>
      <w:r w:rsidR="00003599">
        <w:rPr>
          <w:color w:val="000000" w:themeColor="text1"/>
        </w:rPr>
        <w:t>s performed</w:t>
      </w:r>
      <w:r w:rsidR="007A54D0">
        <w:rPr>
          <w:color w:val="000000" w:themeColor="text1"/>
        </w:rPr>
        <w:t xml:space="preserve"> and</w:t>
      </w:r>
      <w:r w:rsidR="001A36A8">
        <w:rPr>
          <w:color w:val="000000" w:themeColor="text1"/>
        </w:rPr>
        <w:t xml:space="preserve"> at what</w:t>
      </w:r>
      <w:r w:rsidR="007A54D0">
        <w:rPr>
          <w:color w:val="000000" w:themeColor="text1"/>
        </w:rPr>
        <w:t xml:space="preserve"> generation</w:t>
      </w:r>
      <w:r w:rsidR="001A36A8">
        <w:rPr>
          <w:color w:val="000000" w:themeColor="text1"/>
        </w:rPr>
        <w:t xml:space="preserve"> they were</w:t>
      </w:r>
      <w:r w:rsidR="00F77207">
        <w:rPr>
          <w:color w:val="000000" w:themeColor="text1"/>
        </w:rPr>
        <w:t xml:space="preserve"> analysed are summarised in T</w:t>
      </w:r>
      <w:r w:rsidR="007A54D0">
        <w:rPr>
          <w:color w:val="000000" w:themeColor="text1"/>
        </w:rPr>
        <w:t xml:space="preserve">ables </w:t>
      </w:r>
      <w:r w:rsidR="00133C42">
        <w:rPr>
          <w:color w:val="000000" w:themeColor="text1"/>
        </w:rPr>
        <w:t>6</w:t>
      </w:r>
      <w:r w:rsidR="007A54D0">
        <w:rPr>
          <w:color w:val="000000" w:themeColor="text1"/>
        </w:rPr>
        <w:t xml:space="preserve">, </w:t>
      </w:r>
      <w:r w:rsidR="00133C42">
        <w:rPr>
          <w:color w:val="000000" w:themeColor="text1"/>
        </w:rPr>
        <w:t>7</w:t>
      </w:r>
      <w:r w:rsidR="007A54D0">
        <w:rPr>
          <w:color w:val="000000" w:themeColor="text1"/>
        </w:rPr>
        <w:t xml:space="preserve"> and </w:t>
      </w:r>
      <w:r w:rsidR="00133C42">
        <w:rPr>
          <w:color w:val="000000" w:themeColor="text1"/>
        </w:rPr>
        <w:t>8</w:t>
      </w:r>
      <w:r w:rsidR="007A54D0">
        <w:rPr>
          <w:color w:val="000000" w:themeColor="text1"/>
        </w:rPr>
        <w:t xml:space="preserve"> for </w:t>
      </w:r>
      <w:r w:rsidR="00056E47">
        <w:rPr>
          <w:color w:val="000000" w:themeColor="text1"/>
        </w:rPr>
        <w:t xml:space="preserve">lines </w:t>
      </w:r>
      <w:r w:rsidR="007A54D0">
        <w:rPr>
          <w:color w:val="000000" w:themeColor="text1"/>
        </w:rPr>
        <w:t>W8, X17 and Y9 respectively.</w:t>
      </w:r>
      <w:r w:rsidR="000F52C3">
        <w:rPr>
          <w:color w:val="000000" w:themeColor="text1"/>
        </w:rPr>
        <w:t xml:space="preserve"> </w:t>
      </w:r>
    </w:p>
    <w:p w14:paraId="5AFC9E66" w14:textId="408D83E3" w:rsidR="00EC6E7C" w:rsidRDefault="00EC6E7C" w:rsidP="00D154AB">
      <w:pPr>
        <w:rPr>
          <w:color w:val="000000" w:themeColor="text1"/>
        </w:rPr>
      </w:pPr>
      <w:r>
        <w:rPr>
          <w:noProof/>
          <w:color w:val="000000" w:themeColor="text1"/>
          <w:lang w:eastAsia="en-GB" w:bidi="ar-SA"/>
        </w:rPr>
        <w:drawing>
          <wp:anchor distT="0" distB="0" distL="114300" distR="114300" simplePos="0" relativeHeight="251646976" behindDoc="1" locked="0" layoutInCell="1" allowOverlap="1" wp14:anchorId="601F44CB" wp14:editId="2F91AB8A">
            <wp:simplePos x="0" y="0"/>
            <wp:positionH relativeFrom="column">
              <wp:posOffset>108585</wp:posOffset>
            </wp:positionH>
            <wp:positionV relativeFrom="paragraph">
              <wp:posOffset>29845</wp:posOffset>
            </wp:positionV>
            <wp:extent cx="5133975" cy="1708150"/>
            <wp:effectExtent l="0" t="0" r="9525" b="6350"/>
            <wp:wrapNone/>
            <wp:docPr id="8" name="Picture 8" descr="Image showing what part of the plants are included in each generation" title="Figure 7: Generations of potato derived from vegetative propa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33975" cy="1708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F3D900" w14:textId="1725C5E4" w:rsidR="001F6778" w:rsidRDefault="001F6778" w:rsidP="00D154AB">
      <w:pPr>
        <w:rPr>
          <w:color w:val="000000" w:themeColor="text1"/>
        </w:rPr>
      </w:pPr>
    </w:p>
    <w:p w14:paraId="6653E4AB" w14:textId="29E18F2F" w:rsidR="001F6778" w:rsidRDefault="001F6778" w:rsidP="001F6778">
      <w:pPr>
        <w:jc w:val="center"/>
        <w:rPr>
          <w:color w:val="000000" w:themeColor="text1"/>
        </w:rPr>
      </w:pPr>
    </w:p>
    <w:p w14:paraId="004392D2" w14:textId="77777777" w:rsidR="00937F48" w:rsidRDefault="00937F48" w:rsidP="00D154AB">
      <w:pPr>
        <w:rPr>
          <w:color w:val="000000" w:themeColor="text1"/>
        </w:rPr>
      </w:pPr>
    </w:p>
    <w:p w14:paraId="63EB2861" w14:textId="55861E08" w:rsidR="001F6778" w:rsidRDefault="001F6778" w:rsidP="00D154AB">
      <w:pPr>
        <w:rPr>
          <w:color w:val="000000" w:themeColor="text1"/>
        </w:rPr>
      </w:pPr>
    </w:p>
    <w:p w14:paraId="32BE9C7C" w14:textId="77777777" w:rsidR="001F6778" w:rsidRDefault="001F6778" w:rsidP="00D154AB">
      <w:pPr>
        <w:rPr>
          <w:color w:val="000000" w:themeColor="text1"/>
        </w:rPr>
      </w:pPr>
    </w:p>
    <w:p w14:paraId="5052873A" w14:textId="77777777" w:rsidR="001F6778" w:rsidRDefault="001F6778" w:rsidP="00D154AB">
      <w:pPr>
        <w:rPr>
          <w:color w:val="000000" w:themeColor="text1"/>
        </w:rPr>
      </w:pPr>
    </w:p>
    <w:p w14:paraId="665E6533" w14:textId="77777777" w:rsidR="001F6778" w:rsidRDefault="001F6778" w:rsidP="00D154AB">
      <w:pPr>
        <w:rPr>
          <w:color w:val="000000" w:themeColor="text1"/>
        </w:rPr>
      </w:pPr>
    </w:p>
    <w:p w14:paraId="78E6B87E" w14:textId="77777777" w:rsidR="001F6778" w:rsidRDefault="001F6778" w:rsidP="00D154AB">
      <w:pPr>
        <w:rPr>
          <w:color w:val="000000" w:themeColor="text1"/>
        </w:rPr>
      </w:pPr>
    </w:p>
    <w:p w14:paraId="152576F2" w14:textId="77777777" w:rsidR="001F6778" w:rsidRDefault="001F6778" w:rsidP="00D154AB">
      <w:pPr>
        <w:rPr>
          <w:color w:val="000000" w:themeColor="text1"/>
        </w:rPr>
      </w:pPr>
    </w:p>
    <w:p w14:paraId="7CD59F56" w14:textId="77777777" w:rsidR="001F6778" w:rsidRDefault="001F6778" w:rsidP="00D154AB">
      <w:pPr>
        <w:rPr>
          <w:color w:val="000000" w:themeColor="text1"/>
        </w:rPr>
      </w:pPr>
    </w:p>
    <w:p w14:paraId="3BFAB31D" w14:textId="3755DF90" w:rsidR="001F6778" w:rsidRPr="00BB54EA" w:rsidRDefault="001F6778" w:rsidP="00BB54EA">
      <w:pPr>
        <w:jc w:val="center"/>
        <w:rPr>
          <w:i/>
          <w:color w:val="000000" w:themeColor="text1"/>
        </w:rPr>
      </w:pPr>
      <w:r w:rsidRPr="00BB54EA">
        <w:rPr>
          <w:i/>
        </w:rPr>
        <w:t xml:space="preserve">Figure </w:t>
      </w:r>
      <w:r w:rsidR="00566AAB" w:rsidRPr="00BB54EA">
        <w:rPr>
          <w:i/>
        </w:rPr>
        <w:t>7</w:t>
      </w:r>
      <w:r w:rsidRPr="00BB54EA">
        <w:rPr>
          <w:i/>
        </w:rPr>
        <w:t>: Generations of potato derived from vegetative propagation</w:t>
      </w:r>
    </w:p>
    <w:p w14:paraId="384A4EAB" w14:textId="77777777" w:rsidR="00206985" w:rsidRDefault="00206985" w:rsidP="00D154AB">
      <w:pPr>
        <w:rPr>
          <w:color w:val="000000" w:themeColor="text1"/>
        </w:rPr>
      </w:pPr>
    </w:p>
    <w:p w14:paraId="0BF43BD2" w14:textId="01694226" w:rsidR="00F1043A" w:rsidRPr="00BB54EA" w:rsidRDefault="00937F48" w:rsidP="00BB54EA">
      <w:pPr>
        <w:rPr>
          <w:b/>
        </w:rPr>
      </w:pPr>
      <w:bookmarkStart w:id="73" w:name="_Toc455502416"/>
      <w:r w:rsidRPr="00BB54EA">
        <w:rPr>
          <w:b/>
        </w:rPr>
        <w:t xml:space="preserve">Table </w:t>
      </w:r>
      <w:r w:rsidR="00133C42" w:rsidRPr="00BB54EA">
        <w:rPr>
          <w:b/>
        </w:rPr>
        <w:t>6</w:t>
      </w:r>
      <w:r w:rsidRPr="00BB54EA">
        <w:rPr>
          <w:b/>
        </w:rPr>
        <w:t xml:space="preserve">: </w:t>
      </w:r>
      <w:bookmarkEnd w:id="73"/>
      <w:r w:rsidR="00F1043A" w:rsidRPr="00BB54EA">
        <w:rPr>
          <w:b/>
        </w:rPr>
        <w:t>Molecular c</w:t>
      </w:r>
      <w:r w:rsidR="00F931E3" w:rsidRPr="00BB54EA">
        <w:rPr>
          <w:b/>
        </w:rPr>
        <w:t>haracterisation studies performed in W8</w:t>
      </w:r>
    </w:p>
    <w:p w14:paraId="3E1B68A6" w14:textId="77777777" w:rsidR="00E93C17" w:rsidRPr="00BB54EA" w:rsidRDefault="00E93C17" w:rsidP="00BB54EA">
      <w:pPr>
        <w:rPr>
          <w:b/>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0"/>
        <w:gridCol w:w="1709"/>
        <w:gridCol w:w="1487"/>
        <w:gridCol w:w="2986"/>
      </w:tblGrid>
      <w:tr w:rsidR="00F1043A" w:rsidRPr="002561C4" w14:paraId="7C565552" w14:textId="77777777" w:rsidTr="009F3AD9">
        <w:trPr>
          <w:tblHeader/>
          <w:jc w:val="center"/>
        </w:trPr>
        <w:tc>
          <w:tcPr>
            <w:tcW w:w="2890" w:type="dxa"/>
            <w:shd w:val="clear" w:color="auto" w:fill="9BBB59" w:themeFill="accent3"/>
            <w:vAlign w:val="center"/>
          </w:tcPr>
          <w:p w14:paraId="2150C023" w14:textId="77777777" w:rsidR="00F1043A" w:rsidRPr="002561C4" w:rsidRDefault="00F1043A" w:rsidP="00C6063A">
            <w:pPr>
              <w:pStyle w:val="FSTableHeading"/>
              <w:rPr>
                <w:lang w:val="en-AU"/>
              </w:rPr>
            </w:pPr>
            <w:r w:rsidRPr="002561C4">
              <w:rPr>
                <w:lang w:val="en-AU"/>
              </w:rPr>
              <w:t>Analysis</w:t>
            </w:r>
          </w:p>
        </w:tc>
        <w:tc>
          <w:tcPr>
            <w:tcW w:w="1709" w:type="dxa"/>
            <w:shd w:val="clear" w:color="auto" w:fill="9BBB59" w:themeFill="accent3"/>
            <w:vAlign w:val="center"/>
          </w:tcPr>
          <w:p w14:paraId="31E7CC57" w14:textId="77777777" w:rsidR="00F1043A" w:rsidRPr="002561C4" w:rsidRDefault="00F1043A" w:rsidP="00C6063A">
            <w:pPr>
              <w:pStyle w:val="FSTableHeading"/>
              <w:rPr>
                <w:lang w:val="en-AU"/>
              </w:rPr>
            </w:pPr>
            <w:r w:rsidRPr="002561C4">
              <w:rPr>
                <w:lang w:val="en-AU"/>
              </w:rPr>
              <w:t xml:space="preserve">generation </w:t>
            </w:r>
            <w:r>
              <w:rPr>
                <w:lang w:val="en-AU"/>
              </w:rPr>
              <w:t>analysed</w:t>
            </w:r>
          </w:p>
        </w:tc>
        <w:tc>
          <w:tcPr>
            <w:tcW w:w="1487" w:type="dxa"/>
            <w:shd w:val="clear" w:color="auto" w:fill="9BBB59" w:themeFill="accent3"/>
            <w:vAlign w:val="center"/>
          </w:tcPr>
          <w:p w14:paraId="24970657" w14:textId="77777777" w:rsidR="00F1043A" w:rsidRPr="002561C4" w:rsidRDefault="00F1043A" w:rsidP="00C6063A">
            <w:pPr>
              <w:pStyle w:val="FSTableHeading"/>
              <w:rPr>
                <w:lang w:val="en-AU"/>
              </w:rPr>
            </w:pPr>
            <w:r w:rsidRPr="002561C4">
              <w:rPr>
                <w:lang w:val="en-AU"/>
              </w:rPr>
              <w:t>Control(s) used</w:t>
            </w:r>
          </w:p>
        </w:tc>
        <w:tc>
          <w:tcPr>
            <w:tcW w:w="2986" w:type="dxa"/>
            <w:shd w:val="clear" w:color="auto" w:fill="9BBB59" w:themeFill="accent3"/>
            <w:vAlign w:val="center"/>
          </w:tcPr>
          <w:p w14:paraId="50DAFE30" w14:textId="77777777" w:rsidR="00F1043A" w:rsidRPr="002561C4" w:rsidRDefault="00F1043A" w:rsidP="00C6063A">
            <w:pPr>
              <w:pStyle w:val="FSTableHeading"/>
              <w:rPr>
                <w:lang w:val="en-AU"/>
              </w:rPr>
            </w:pPr>
            <w:r w:rsidRPr="002561C4">
              <w:rPr>
                <w:lang w:val="en-AU"/>
              </w:rPr>
              <w:t>Reference comparators</w:t>
            </w:r>
          </w:p>
        </w:tc>
      </w:tr>
      <w:tr w:rsidR="00F1043A" w:rsidRPr="00FB01A9" w14:paraId="67CF346C" w14:textId="77777777" w:rsidTr="009F3AD9">
        <w:trPr>
          <w:jc w:val="center"/>
        </w:trPr>
        <w:tc>
          <w:tcPr>
            <w:tcW w:w="2890" w:type="dxa"/>
            <w:vAlign w:val="center"/>
          </w:tcPr>
          <w:p w14:paraId="17141B7C" w14:textId="77777777" w:rsidR="00F1043A" w:rsidRPr="00A012B4" w:rsidRDefault="00F1043A" w:rsidP="00C6063A">
            <w:pPr>
              <w:pStyle w:val="FSTableText"/>
              <w:rPr>
                <w:color w:val="000000" w:themeColor="text1"/>
                <w:lang w:val="en-AU"/>
              </w:rPr>
            </w:pPr>
            <w:r w:rsidRPr="00A012B4">
              <w:rPr>
                <w:color w:val="000000" w:themeColor="text1"/>
                <w:lang w:val="en-AU"/>
              </w:rPr>
              <w:t>Identifying number of integration sites (Section 3.4.1)</w:t>
            </w:r>
          </w:p>
        </w:tc>
        <w:tc>
          <w:tcPr>
            <w:tcW w:w="1709" w:type="dxa"/>
            <w:vAlign w:val="center"/>
          </w:tcPr>
          <w:p w14:paraId="796F1EB6" w14:textId="77777777" w:rsidR="00F1043A" w:rsidRPr="00A012B4" w:rsidRDefault="00F1043A" w:rsidP="00C6063A">
            <w:pPr>
              <w:pStyle w:val="FSTableText"/>
              <w:rPr>
                <w:color w:val="000000" w:themeColor="text1"/>
              </w:rPr>
            </w:pPr>
            <w:r w:rsidRPr="00A012B4">
              <w:rPr>
                <w:color w:val="000000" w:themeColor="text1"/>
              </w:rPr>
              <w:t>G0 / leaf</w:t>
            </w:r>
          </w:p>
        </w:tc>
        <w:tc>
          <w:tcPr>
            <w:tcW w:w="1487" w:type="dxa"/>
            <w:vAlign w:val="center"/>
          </w:tcPr>
          <w:p w14:paraId="36FA34F0" w14:textId="57763D12" w:rsidR="00F1043A" w:rsidRPr="00A012B4" w:rsidRDefault="00F1043A" w:rsidP="00F1043A">
            <w:pPr>
              <w:pStyle w:val="FSTableText"/>
              <w:jc w:val="center"/>
              <w:rPr>
                <w:color w:val="000000" w:themeColor="text1"/>
                <w:lang w:val="en-AU"/>
              </w:rPr>
            </w:pPr>
            <w:r w:rsidRPr="00A012B4">
              <w:rPr>
                <w:color w:val="000000" w:themeColor="text1"/>
                <w:lang w:val="en-AU"/>
              </w:rPr>
              <w:t>Russet Burbank</w:t>
            </w:r>
          </w:p>
        </w:tc>
        <w:tc>
          <w:tcPr>
            <w:tcW w:w="2986" w:type="dxa"/>
            <w:shd w:val="clear" w:color="auto" w:fill="auto"/>
            <w:vAlign w:val="center"/>
          </w:tcPr>
          <w:p w14:paraId="37CDA8BD" w14:textId="30D15D63" w:rsidR="00F1043A" w:rsidRPr="00A012B4" w:rsidRDefault="00F1043A" w:rsidP="00C6063A">
            <w:pPr>
              <w:pStyle w:val="FSTableText"/>
              <w:rPr>
                <w:color w:val="000000" w:themeColor="text1"/>
                <w:lang w:val="en-AU"/>
              </w:rPr>
            </w:pPr>
            <w:r w:rsidRPr="00A012B4">
              <w:rPr>
                <w:color w:val="000000" w:themeColor="text1"/>
                <w:lang w:val="en-AU"/>
              </w:rPr>
              <w:t>Russet Burbank spiked with plasmid DNA (pSIM1278 or pSIM1678)</w:t>
            </w:r>
          </w:p>
        </w:tc>
      </w:tr>
      <w:tr w:rsidR="00F1043A" w14:paraId="09574C9A" w14:textId="77777777" w:rsidTr="009F3AD9">
        <w:trPr>
          <w:trHeight w:val="482"/>
          <w:jc w:val="center"/>
        </w:trPr>
        <w:tc>
          <w:tcPr>
            <w:tcW w:w="2890" w:type="dxa"/>
            <w:shd w:val="clear" w:color="auto" w:fill="EAF1DD" w:themeFill="accent3" w:themeFillTint="33"/>
            <w:vAlign w:val="center"/>
          </w:tcPr>
          <w:p w14:paraId="131B044E" w14:textId="77777777" w:rsidR="00F1043A" w:rsidRPr="00A012B4" w:rsidRDefault="00F1043A" w:rsidP="00C6063A">
            <w:pPr>
              <w:pStyle w:val="FSTableText"/>
              <w:rPr>
                <w:color w:val="000000" w:themeColor="text1"/>
                <w:lang w:val="en-AU"/>
              </w:rPr>
            </w:pPr>
            <w:r w:rsidRPr="00A012B4">
              <w:rPr>
                <w:color w:val="000000" w:themeColor="text1"/>
                <w:lang w:val="en-AU"/>
              </w:rPr>
              <w:t>Detection of backbone sequence (Section 3.4.2)</w:t>
            </w:r>
          </w:p>
        </w:tc>
        <w:tc>
          <w:tcPr>
            <w:tcW w:w="1709" w:type="dxa"/>
            <w:shd w:val="clear" w:color="auto" w:fill="EAF1DD" w:themeFill="accent3" w:themeFillTint="33"/>
            <w:vAlign w:val="center"/>
          </w:tcPr>
          <w:p w14:paraId="0E80DB7D" w14:textId="77777777" w:rsidR="00F1043A" w:rsidRPr="00A012B4" w:rsidRDefault="00F1043A" w:rsidP="00C6063A">
            <w:pPr>
              <w:pStyle w:val="FSTableText"/>
              <w:rPr>
                <w:color w:val="000000" w:themeColor="text1"/>
              </w:rPr>
            </w:pPr>
            <w:r w:rsidRPr="00A012B4">
              <w:rPr>
                <w:color w:val="000000" w:themeColor="text1"/>
              </w:rPr>
              <w:t>G0 / leaf</w:t>
            </w:r>
          </w:p>
        </w:tc>
        <w:tc>
          <w:tcPr>
            <w:tcW w:w="1487" w:type="dxa"/>
            <w:shd w:val="clear" w:color="auto" w:fill="EAF1DD" w:themeFill="accent3" w:themeFillTint="33"/>
            <w:vAlign w:val="center"/>
          </w:tcPr>
          <w:p w14:paraId="0070F1E7" w14:textId="0EEA7740" w:rsidR="00F1043A" w:rsidRPr="00A012B4" w:rsidRDefault="00F1043A" w:rsidP="00C6063A">
            <w:pPr>
              <w:pStyle w:val="FSTableText"/>
              <w:jc w:val="center"/>
              <w:rPr>
                <w:color w:val="000000" w:themeColor="text1"/>
                <w:lang w:val="en-AU"/>
              </w:rPr>
            </w:pPr>
            <w:r w:rsidRPr="00A012B4">
              <w:rPr>
                <w:color w:val="000000" w:themeColor="text1"/>
                <w:lang w:val="en-AU"/>
              </w:rPr>
              <w:t>Russet Burbank</w:t>
            </w:r>
          </w:p>
        </w:tc>
        <w:tc>
          <w:tcPr>
            <w:tcW w:w="2986" w:type="dxa"/>
            <w:shd w:val="clear" w:color="auto" w:fill="EAF1DD" w:themeFill="accent3" w:themeFillTint="33"/>
            <w:vAlign w:val="center"/>
          </w:tcPr>
          <w:p w14:paraId="07FCD3D5" w14:textId="77777777" w:rsidR="00F1043A" w:rsidRPr="00A012B4" w:rsidRDefault="00F1043A" w:rsidP="00C6063A">
            <w:pPr>
              <w:pStyle w:val="FSTableText"/>
              <w:rPr>
                <w:color w:val="000000" w:themeColor="text1"/>
                <w:lang w:val="en-AU"/>
              </w:rPr>
            </w:pPr>
            <w:r w:rsidRPr="00A012B4">
              <w:rPr>
                <w:color w:val="000000" w:themeColor="text1"/>
                <w:lang w:val="en-AU"/>
              </w:rPr>
              <w:t>Ranger Russet spiked with plasmid DNA (pSIM1278)</w:t>
            </w:r>
          </w:p>
        </w:tc>
      </w:tr>
      <w:tr w:rsidR="00F1043A" w14:paraId="431CBC4F" w14:textId="77777777" w:rsidTr="009F3AD9">
        <w:trPr>
          <w:trHeight w:val="482"/>
          <w:jc w:val="center"/>
        </w:trPr>
        <w:tc>
          <w:tcPr>
            <w:tcW w:w="2890" w:type="dxa"/>
            <w:shd w:val="clear" w:color="auto" w:fill="FFFFFF" w:themeFill="background1"/>
            <w:vAlign w:val="center"/>
          </w:tcPr>
          <w:p w14:paraId="75227417" w14:textId="77777777" w:rsidR="00F1043A" w:rsidRPr="00A012B4" w:rsidRDefault="00F1043A" w:rsidP="00C6063A">
            <w:pPr>
              <w:pStyle w:val="FSTableText"/>
              <w:rPr>
                <w:color w:val="000000" w:themeColor="text1"/>
                <w:lang w:val="en-AU"/>
              </w:rPr>
            </w:pPr>
            <w:r w:rsidRPr="00A012B4">
              <w:rPr>
                <w:color w:val="000000" w:themeColor="text1"/>
                <w:lang w:val="en-AU"/>
              </w:rPr>
              <w:t>Inheritance and genetic stability (Section 3.4.3)</w:t>
            </w:r>
          </w:p>
        </w:tc>
        <w:tc>
          <w:tcPr>
            <w:tcW w:w="1709" w:type="dxa"/>
            <w:shd w:val="clear" w:color="auto" w:fill="FFFFFF" w:themeFill="background1"/>
            <w:vAlign w:val="center"/>
          </w:tcPr>
          <w:p w14:paraId="45CC8B22" w14:textId="77777777" w:rsidR="00F1043A" w:rsidRPr="00A012B4" w:rsidRDefault="00F1043A" w:rsidP="00C6063A">
            <w:pPr>
              <w:pStyle w:val="FSTableText"/>
              <w:rPr>
                <w:color w:val="000000" w:themeColor="text1"/>
              </w:rPr>
            </w:pPr>
            <w:r w:rsidRPr="00A012B4">
              <w:rPr>
                <w:color w:val="000000" w:themeColor="text1"/>
              </w:rPr>
              <w:t>G0 and G2 / leaf</w:t>
            </w:r>
          </w:p>
        </w:tc>
        <w:tc>
          <w:tcPr>
            <w:tcW w:w="1487" w:type="dxa"/>
            <w:shd w:val="clear" w:color="auto" w:fill="FFFFFF" w:themeFill="background1"/>
            <w:vAlign w:val="center"/>
          </w:tcPr>
          <w:p w14:paraId="53026174" w14:textId="5C8E86F4" w:rsidR="00F1043A" w:rsidRPr="00A012B4" w:rsidRDefault="00F1043A" w:rsidP="00C6063A">
            <w:pPr>
              <w:pStyle w:val="FSTableText"/>
              <w:jc w:val="center"/>
              <w:rPr>
                <w:color w:val="000000" w:themeColor="text1"/>
                <w:lang w:val="en-AU"/>
              </w:rPr>
            </w:pPr>
            <w:r w:rsidRPr="00A012B4">
              <w:rPr>
                <w:color w:val="000000" w:themeColor="text1"/>
                <w:lang w:val="en-AU"/>
              </w:rPr>
              <w:t>Russet Burbank</w:t>
            </w:r>
          </w:p>
        </w:tc>
        <w:tc>
          <w:tcPr>
            <w:tcW w:w="2986" w:type="dxa"/>
            <w:shd w:val="clear" w:color="auto" w:fill="FFFFFF" w:themeFill="background1"/>
            <w:vAlign w:val="center"/>
          </w:tcPr>
          <w:p w14:paraId="1D6191A2" w14:textId="77777777" w:rsidR="00F1043A" w:rsidRPr="00A012B4" w:rsidRDefault="00F1043A" w:rsidP="00C6063A">
            <w:pPr>
              <w:pStyle w:val="FSTableText"/>
              <w:jc w:val="center"/>
              <w:rPr>
                <w:color w:val="000000" w:themeColor="text1"/>
                <w:lang w:val="en-AU"/>
              </w:rPr>
            </w:pPr>
            <w:r w:rsidRPr="00A012B4">
              <w:rPr>
                <w:color w:val="000000" w:themeColor="text1"/>
                <w:lang w:val="en-AU"/>
              </w:rPr>
              <w:t>—</w:t>
            </w:r>
          </w:p>
        </w:tc>
      </w:tr>
      <w:tr w:rsidR="00F1043A" w14:paraId="48B5BBA6" w14:textId="77777777" w:rsidTr="009F3AD9">
        <w:trPr>
          <w:trHeight w:val="482"/>
          <w:jc w:val="center"/>
        </w:trPr>
        <w:tc>
          <w:tcPr>
            <w:tcW w:w="2890" w:type="dxa"/>
            <w:shd w:val="clear" w:color="auto" w:fill="EAF1DD" w:themeFill="accent3" w:themeFillTint="33"/>
            <w:vAlign w:val="center"/>
          </w:tcPr>
          <w:p w14:paraId="4070EEFA" w14:textId="77777777" w:rsidR="00F1043A" w:rsidRPr="00A012B4" w:rsidRDefault="00F1043A" w:rsidP="00C6063A">
            <w:pPr>
              <w:pStyle w:val="FSTableText"/>
              <w:rPr>
                <w:color w:val="000000" w:themeColor="text1"/>
                <w:lang w:val="en-AU"/>
              </w:rPr>
            </w:pPr>
            <w:r w:rsidRPr="00A012B4">
              <w:rPr>
                <w:color w:val="000000" w:themeColor="text1"/>
                <w:lang w:val="en-AU"/>
              </w:rPr>
              <w:t>Insert integrity and site of integration (Section 3.4.4)</w:t>
            </w:r>
          </w:p>
        </w:tc>
        <w:tc>
          <w:tcPr>
            <w:tcW w:w="1709" w:type="dxa"/>
            <w:shd w:val="clear" w:color="auto" w:fill="EAF1DD" w:themeFill="accent3" w:themeFillTint="33"/>
            <w:vAlign w:val="center"/>
          </w:tcPr>
          <w:p w14:paraId="478CC336" w14:textId="77777777" w:rsidR="00F1043A" w:rsidRPr="00A012B4" w:rsidRDefault="00F1043A" w:rsidP="00C6063A">
            <w:pPr>
              <w:pStyle w:val="FSTableText"/>
              <w:rPr>
                <w:color w:val="000000" w:themeColor="text1"/>
              </w:rPr>
            </w:pPr>
            <w:r w:rsidRPr="00A012B4">
              <w:rPr>
                <w:color w:val="000000" w:themeColor="text1"/>
              </w:rPr>
              <w:t>G0 / leaf</w:t>
            </w:r>
          </w:p>
        </w:tc>
        <w:tc>
          <w:tcPr>
            <w:tcW w:w="1487" w:type="dxa"/>
            <w:shd w:val="clear" w:color="auto" w:fill="EAF1DD" w:themeFill="accent3" w:themeFillTint="33"/>
            <w:vAlign w:val="center"/>
          </w:tcPr>
          <w:p w14:paraId="7E29D903" w14:textId="327E4305" w:rsidR="00F1043A" w:rsidRPr="00A012B4" w:rsidRDefault="00F1043A" w:rsidP="00C6063A">
            <w:pPr>
              <w:pStyle w:val="FSTableText"/>
              <w:jc w:val="center"/>
              <w:rPr>
                <w:color w:val="000000" w:themeColor="text1"/>
                <w:lang w:val="en-AU"/>
              </w:rPr>
            </w:pPr>
            <w:r w:rsidRPr="00A012B4">
              <w:rPr>
                <w:color w:val="000000" w:themeColor="text1"/>
                <w:lang w:val="en-AU"/>
              </w:rPr>
              <w:t>Russet Burbank</w:t>
            </w:r>
          </w:p>
        </w:tc>
        <w:tc>
          <w:tcPr>
            <w:tcW w:w="2986" w:type="dxa"/>
            <w:shd w:val="clear" w:color="auto" w:fill="EAF1DD" w:themeFill="accent3" w:themeFillTint="33"/>
            <w:vAlign w:val="center"/>
          </w:tcPr>
          <w:p w14:paraId="26774599" w14:textId="49091D0D" w:rsidR="00F1043A" w:rsidRPr="00A012B4" w:rsidRDefault="00F1043A" w:rsidP="00F1043A">
            <w:pPr>
              <w:pStyle w:val="FSTableText"/>
              <w:jc w:val="center"/>
              <w:rPr>
                <w:color w:val="000000" w:themeColor="text1"/>
                <w:lang w:val="en-AU"/>
              </w:rPr>
            </w:pPr>
            <w:r w:rsidRPr="00A012B4">
              <w:rPr>
                <w:color w:val="000000" w:themeColor="text1"/>
                <w:lang w:val="en-AU"/>
              </w:rPr>
              <w:t>—</w:t>
            </w:r>
          </w:p>
        </w:tc>
      </w:tr>
      <w:tr w:rsidR="00F1043A" w:rsidRPr="00FB01A9" w14:paraId="5FC1B729" w14:textId="77777777" w:rsidTr="009F3AD9">
        <w:trPr>
          <w:jc w:val="center"/>
        </w:trPr>
        <w:tc>
          <w:tcPr>
            <w:tcW w:w="9072" w:type="dxa"/>
            <w:gridSpan w:val="4"/>
            <w:shd w:val="clear" w:color="auto" w:fill="auto"/>
            <w:vAlign w:val="center"/>
          </w:tcPr>
          <w:p w14:paraId="69B4FFAE" w14:textId="77777777" w:rsidR="00F1043A" w:rsidRPr="00A012B4" w:rsidRDefault="00F1043A" w:rsidP="00C6063A">
            <w:pPr>
              <w:pStyle w:val="FSTableText"/>
              <w:spacing w:before="40" w:after="40"/>
              <w:rPr>
                <w:color w:val="000000" w:themeColor="text1"/>
                <w:lang w:val="en-AU"/>
              </w:rPr>
            </w:pPr>
            <w:r w:rsidRPr="00A012B4">
              <w:rPr>
                <w:color w:val="000000" w:themeColor="text1"/>
                <w:lang w:val="en-AU"/>
              </w:rPr>
              <w:t>RNAi silencing of targeted genes (Section 3.4.6)</w:t>
            </w:r>
          </w:p>
        </w:tc>
      </w:tr>
      <w:tr w:rsidR="00F1043A" w:rsidRPr="00FB01A9" w14:paraId="7FB26134" w14:textId="77777777" w:rsidTr="009F3AD9">
        <w:trPr>
          <w:jc w:val="center"/>
        </w:trPr>
        <w:tc>
          <w:tcPr>
            <w:tcW w:w="2890" w:type="dxa"/>
            <w:shd w:val="clear" w:color="auto" w:fill="EAF1DD" w:themeFill="accent3" w:themeFillTint="33"/>
            <w:vAlign w:val="center"/>
          </w:tcPr>
          <w:p w14:paraId="259C90E3" w14:textId="77777777" w:rsidR="00F1043A" w:rsidRPr="00A012B4" w:rsidRDefault="00F1043A" w:rsidP="00C6063A">
            <w:pPr>
              <w:pStyle w:val="FSTableText"/>
              <w:rPr>
                <w:color w:val="000000" w:themeColor="text1"/>
                <w:lang w:val="en-AU"/>
              </w:rPr>
            </w:pPr>
            <w:r w:rsidRPr="00A012B4">
              <w:rPr>
                <w:color w:val="000000" w:themeColor="text1"/>
                <w:lang w:val="en-AU"/>
              </w:rPr>
              <w:t>Suppression of RNA transcripts (Section 3.4.6.1)</w:t>
            </w:r>
          </w:p>
        </w:tc>
        <w:tc>
          <w:tcPr>
            <w:tcW w:w="1709" w:type="dxa"/>
            <w:shd w:val="clear" w:color="auto" w:fill="EAF1DD" w:themeFill="accent3" w:themeFillTint="33"/>
            <w:vAlign w:val="center"/>
          </w:tcPr>
          <w:p w14:paraId="026F2B03" w14:textId="0C7A54AA" w:rsidR="00F1043A" w:rsidRPr="00A012B4" w:rsidRDefault="00B076C5" w:rsidP="00C6063A">
            <w:pPr>
              <w:pStyle w:val="FSTableText"/>
              <w:rPr>
                <w:color w:val="000000" w:themeColor="text1"/>
              </w:rPr>
            </w:pPr>
            <w:r w:rsidRPr="00A012B4">
              <w:rPr>
                <w:color w:val="000000" w:themeColor="text1"/>
              </w:rPr>
              <w:t xml:space="preserve">G2 </w:t>
            </w:r>
            <w:r w:rsidR="00F1043A" w:rsidRPr="00A012B4">
              <w:rPr>
                <w:color w:val="000000" w:themeColor="text1"/>
              </w:rPr>
              <w:t>/</w:t>
            </w:r>
            <w:r w:rsidR="00F1043A" w:rsidRPr="00A012B4">
              <w:rPr>
                <w:color w:val="000000" w:themeColor="text1"/>
                <w:vertAlign w:val="subscript"/>
              </w:rPr>
              <w:t xml:space="preserve"> </w:t>
            </w:r>
            <w:r w:rsidR="00F1043A" w:rsidRPr="00A012B4">
              <w:rPr>
                <w:color w:val="000000" w:themeColor="text1"/>
              </w:rPr>
              <w:t>tuber, root, leaf, stem, flower</w:t>
            </w:r>
          </w:p>
        </w:tc>
        <w:tc>
          <w:tcPr>
            <w:tcW w:w="1487" w:type="dxa"/>
            <w:shd w:val="clear" w:color="auto" w:fill="EAF1DD" w:themeFill="accent3" w:themeFillTint="33"/>
            <w:vAlign w:val="center"/>
          </w:tcPr>
          <w:p w14:paraId="7DD1BDB2" w14:textId="492A7F75" w:rsidR="00F1043A" w:rsidRPr="00A012B4" w:rsidRDefault="00F1043A" w:rsidP="00C6063A">
            <w:pPr>
              <w:pStyle w:val="FSTableText"/>
              <w:jc w:val="center"/>
              <w:rPr>
                <w:color w:val="000000" w:themeColor="text1"/>
                <w:lang w:val="en-AU"/>
              </w:rPr>
            </w:pPr>
            <w:r w:rsidRPr="00A012B4">
              <w:rPr>
                <w:color w:val="000000" w:themeColor="text1"/>
                <w:lang w:val="en-AU"/>
              </w:rPr>
              <w:t>Russet Burbank</w:t>
            </w:r>
          </w:p>
        </w:tc>
        <w:tc>
          <w:tcPr>
            <w:tcW w:w="2986" w:type="dxa"/>
            <w:shd w:val="clear" w:color="auto" w:fill="EAF1DD" w:themeFill="accent3" w:themeFillTint="33"/>
            <w:vAlign w:val="center"/>
          </w:tcPr>
          <w:p w14:paraId="72674AED" w14:textId="77777777" w:rsidR="00F1043A" w:rsidRPr="00A012B4" w:rsidRDefault="00F1043A" w:rsidP="00C6063A">
            <w:pPr>
              <w:pStyle w:val="FSTableText"/>
              <w:jc w:val="center"/>
              <w:rPr>
                <w:color w:val="000000" w:themeColor="text1"/>
                <w:lang w:val="en-AU"/>
              </w:rPr>
            </w:pPr>
            <w:r w:rsidRPr="00A012B4">
              <w:rPr>
                <w:color w:val="000000" w:themeColor="text1"/>
                <w:lang w:val="en-AU"/>
              </w:rPr>
              <w:t>—</w:t>
            </w:r>
          </w:p>
        </w:tc>
      </w:tr>
      <w:tr w:rsidR="00B076C5" w:rsidRPr="00FB01A9" w14:paraId="1117A7E2" w14:textId="77777777" w:rsidTr="009F3AD9">
        <w:trPr>
          <w:jc w:val="center"/>
        </w:trPr>
        <w:tc>
          <w:tcPr>
            <w:tcW w:w="2890" w:type="dxa"/>
            <w:shd w:val="clear" w:color="auto" w:fill="auto"/>
            <w:vAlign w:val="center"/>
          </w:tcPr>
          <w:p w14:paraId="162AD403" w14:textId="5D951DA3" w:rsidR="00B076C5" w:rsidRPr="00A012B4" w:rsidRDefault="00B076C5" w:rsidP="00C6063A">
            <w:pPr>
              <w:pStyle w:val="FSTableText"/>
              <w:rPr>
                <w:color w:val="000000" w:themeColor="text1"/>
                <w:lang w:val="en-AU"/>
              </w:rPr>
            </w:pPr>
            <w:r w:rsidRPr="00A012B4">
              <w:rPr>
                <w:color w:val="000000" w:themeColor="text1"/>
                <w:lang w:val="en-AU"/>
              </w:rPr>
              <w:t>Asparagine and reducing sugar levels (Section 3.4.6.2)</w:t>
            </w:r>
          </w:p>
        </w:tc>
        <w:tc>
          <w:tcPr>
            <w:tcW w:w="1709" w:type="dxa"/>
            <w:shd w:val="clear" w:color="auto" w:fill="auto"/>
            <w:vAlign w:val="center"/>
          </w:tcPr>
          <w:p w14:paraId="04143C1A" w14:textId="0D8140E3" w:rsidR="00B076C5" w:rsidRPr="00A012B4" w:rsidRDefault="00B076C5" w:rsidP="00C6063A">
            <w:pPr>
              <w:pStyle w:val="FSTableText"/>
              <w:rPr>
                <w:color w:val="000000" w:themeColor="text1"/>
              </w:rPr>
            </w:pPr>
            <w:r w:rsidRPr="00A012B4">
              <w:rPr>
                <w:color w:val="000000" w:themeColor="text1"/>
              </w:rPr>
              <w:t>G1 / tuber</w:t>
            </w:r>
          </w:p>
        </w:tc>
        <w:tc>
          <w:tcPr>
            <w:tcW w:w="1487" w:type="dxa"/>
            <w:shd w:val="clear" w:color="auto" w:fill="auto"/>
            <w:vAlign w:val="center"/>
          </w:tcPr>
          <w:p w14:paraId="17527017" w14:textId="32A2F0D3" w:rsidR="00B076C5" w:rsidRPr="00A012B4" w:rsidRDefault="00B076C5" w:rsidP="00C6063A">
            <w:pPr>
              <w:pStyle w:val="FSTableText"/>
              <w:jc w:val="center"/>
              <w:rPr>
                <w:color w:val="000000" w:themeColor="text1"/>
                <w:lang w:val="en-AU"/>
              </w:rPr>
            </w:pPr>
            <w:r w:rsidRPr="00A012B4">
              <w:rPr>
                <w:color w:val="000000" w:themeColor="text1"/>
                <w:lang w:val="en-AU"/>
              </w:rPr>
              <w:t>Russet Burbank</w:t>
            </w:r>
          </w:p>
        </w:tc>
        <w:tc>
          <w:tcPr>
            <w:tcW w:w="2986" w:type="dxa"/>
            <w:shd w:val="clear" w:color="auto" w:fill="auto"/>
            <w:vAlign w:val="center"/>
          </w:tcPr>
          <w:p w14:paraId="50A2D023" w14:textId="4C7C74AE" w:rsidR="00B076C5" w:rsidRPr="00A012B4" w:rsidRDefault="00B076C5" w:rsidP="00C6063A">
            <w:pPr>
              <w:pStyle w:val="FSTableText"/>
              <w:jc w:val="center"/>
              <w:rPr>
                <w:color w:val="000000" w:themeColor="text1"/>
                <w:lang w:val="en-AU"/>
              </w:rPr>
            </w:pPr>
          </w:p>
        </w:tc>
      </w:tr>
      <w:tr w:rsidR="00B076C5" w:rsidRPr="00FB01A9" w14:paraId="6B05021D" w14:textId="77777777" w:rsidTr="009F3AD9">
        <w:trPr>
          <w:jc w:val="center"/>
        </w:trPr>
        <w:tc>
          <w:tcPr>
            <w:tcW w:w="2890" w:type="dxa"/>
            <w:shd w:val="clear" w:color="auto" w:fill="EAF1DD" w:themeFill="accent3" w:themeFillTint="33"/>
            <w:vAlign w:val="center"/>
          </w:tcPr>
          <w:p w14:paraId="7947F283" w14:textId="77777777" w:rsidR="00B076C5" w:rsidRPr="00A012B4" w:rsidRDefault="00B076C5" w:rsidP="00C6063A">
            <w:pPr>
              <w:pStyle w:val="FSTableText"/>
              <w:rPr>
                <w:color w:val="000000" w:themeColor="text1"/>
                <w:lang w:val="en-AU"/>
              </w:rPr>
            </w:pPr>
            <w:r w:rsidRPr="00A012B4">
              <w:rPr>
                <w:color w:val="000000" w:themeColor="text1"/>
                <w:lang w:val="en-AU"/>
              </w:rPr>
              <w:t>Suppression of acrylamide production (Section 3.4.6.2)</w:t>
            </w:r>
          </w:p>
        </w:tc>
        <w:tc>
          <w:tcPr>
            <w:tcW w:w="1709" w:type="dxa"/>
            <w:shd w:val="clear" w:color="auto" w:fill="EAF1DD" w:themeFill="accent3" w:themeFillTint="33"/>
            <w:vAlign w:val="center"/>
          </w:tcPr>
          <w:p w14:paraId="582F77B6" w14:textId="00D37D59" w:rsidR="00B076C5" w:rsidRPr="00A012B4" w:rsidRDefault="00B076C5" w:rsidP="00C6063A">
            <w:pPr>
              <w:pStyle w:val="FSTableText"/>
              <w:rPr>
                <w:color w:val="000000" w:themeColor="text1"/>
              </w:rPr>
            </w:pPr>
            <w:r w:rsidRPr="00A012B4">
              <w:rPr>
                <w:color w:val="000000" w:themeColor="text1"/>
              </w:rPr>
              <w:t>G1 / tuber</w:t>
            </w:r>
          </w:p>
        </w:tc>
        <w:tc>
          <w:tcPr>
            <w:tcW w:w="1487" w:type="dxa"/>
            <w:shd w:val="clear" w:color="auto" w:fill="EAF1DD" w:themeFill="accent3" w:themeFillTint="33"/>
            <w:vAlign w:val="center"/>
          </w:tcPr>
          <w:p w14:paraId="30105F27" w14:textId="0D9C1271" w:rsidR="00B076C5" w:rsidRPr="00A012B4" w:rsidRDefault="00B076C5" w:rsidP="00C6063A">
            <w:pPr>
              <w:pStyle w:val="FSTableText"/>
              <w:jc w:val="center"/>
              <w:rPr>
                <w:color w:val="000000" w:themeColor="text1"/>
                <w:lang w:val="en-AU"/>
              </w:rPr>
            </w:pPr>
            <w:r w:rsidRPr="00A012B4">
              <w:rPr>
                <w:color w:val="000000" w:themeColor="text1"/>
                <w:lang w:val="en-AU"/>
              </w:rPr>
              <w:t>Russet Burbank</w:t>
            </w:r>
          </w:p>
        </w:tc>
        <w:tc>
          <w:tcPr>
            <w:tcW w:w="2986" w:type="dxa"/>
            <w:shd w:val="clear" w:color="auto" w:fill="EAF1DD" w:themeFill="accent3" w:themeFillTint="33"/>
            <w:vAlign w:val="center"/>
          </w:tcPr>
          <w:p w14:paraId="7F1F336E" w14:textId="77777777" w:rsidR="00B076C5" w:rsidRPr="00A012B4" w:rsidRDefault="00B076C5" w:rsidP="00C6063A">
            <w:pPr>
              <w:pStyle w:val="FSTableText"/>
              <w:jc w:val="center"/>
              <w:rPr>
                <w:color w:val="000000" w:themeColor="text1"/>
                <w:lang w:val="en-AU"/>
              </w:rPr>
            </w:pPr>
            <w:r w:rsidRPr="00A012B4">
              <w:rPr>
                <w:color w:val="000000" w:themeColor="text1"/>
                <w:lang w:val="en-AU"/>
              </w:rPr>
              <w:t>—</w:t>
            </w:r>
          </w:p>
        </w:tc>
      </w:tr>
      <w:tr w:rsidR="00B076C5" w:rsidRPr="00FB01A9" w14:paraId="62990F76" w14:textId="77777777" w:rsidTr="009F3AD9">
        <w:trPr>
          <w:jc w:val="center"/>
        </w:trPr>
        <w:tc>
          <w:tcPr>
            <w:tcW w:w="2890" w:type="dxa"/>
            <w:shd w:val="clear" w:color="auto" w:fill="FFFFFF" w:themeFill="background1"/>
            <w:vAlign w:val="center"/>
          </w:tcPr>
          <w:p w14:paraId="3A2EF5D1" w14:textId="77777777" w:rsidR="00B076C5" w:rsidRPr="00A012B4" w:rsidRDefault="00B076C5" w:rsidP="00C6063A">
            <w:pPr>
              <w:pStyle w:val="FSTableText"/>
              <w:rPr>
                <w:color w:val="000000" w:themeColor="text1"/>
                <w:lang w:val="en-AU"/>
              </w:rPr>
            </w:pPr>
            <w:r w:rsidRPr="00A012B4">
              <w:rPr>
                <w:color w:val="000000" w:themeColor="text1"/>
                <w:lang w:val="en-AU"/>
              </w:rPr>
              <w:t>Suppression of PPO activity</w:t>
            </w:r>
          </w:p>
          <w:p w14:paraId="36992054" w14:textId="77777777" w:rsidR="00B076C5" w:rsidRPr="00A012B4" w:rsidRDefault="00B076C5" w:rsidP="00C6063A">
            <w:pPr>
              <w:pStyle w:val="FSTableText"/>
              <w:rPr>
                <w:color w:val="000000" w:themeColor="text1"/>
                <w:lang w:val="en-AU"/>
              </w:rPr>
            </w:pPr>
            <w:r w:rsidRPr="00A012B4">
              <w:rPr>
                <w:color w:val="000000" w:themeColor="text1"/>
                <w:lang w:val="en-AU"/>
              </w:rPr>
              <w:t>(Section 3.4.6.3)</w:t>
            </w:r>
          </w:p>
        </w:tc>
        <w:tc>
          <w:tcPr>
            <w:tcW w:w="1709" w:type="dxa"/>
            <w:shd w:val="clear" w:color="auto" w:fill="FFFFFF" w:themeFill="background1"/>
            <w:vAlign w:val="center"/>
          </w:tcPr>
          <w:p w14:paraId="2B7A0258" w14:textId="325DBFDB" w:rsidR="00B076C5" w:rsidRPr="00A012B4" w:rsidRDefault="00B076C5" w:rsidP="00B076C5">
            <w:pPr>
              <w:pStyle w:val="FSTableText"/>
              <w:rPr>
                <w:color w:val="000000" w:themeColor="text1"/>
              </w:rPr>
            </w:pPr>
            <w:r w:rsidRPr="00A012B4">
              <w:rPr>
                <w:color w:val="000000" w:themeColor="text1"/>
              </w:rPr>
              <w:t>G2 / tuber</w:t>
            </w:r>
          </w:p>
        </w:tc>
        <w:tc>
          <w:tcPr>
            <w:tcW w:w="1487" w:type="dxa"/>
            <w:shd w:val="clear" w:color="auto" w:fill="FFFFFF" w:themeFill="background1"/>
            <w:vAlign w:val="center"/>
          </w:tcPr>
          <w:p w14:paraId="02B8BCEB" w14:textId="39A2FC42" w:rsidR="00B076C5" w:rsidRPr="00A012B4" w:rsidRDefault="00B076C5" w:rsidP="00C6063A">
            <w:pPr>
              <w:pStyle w:val="FSTableText"/>
              <w:jc w:val="center"/>
              <w:rPr>
                <w:color w:val="000000" w:themeColor="text1"/>
                <w:lang w:val="en-AU"/>
              </w:rPr>
            </w:pPr>
            <w:r w:rsidRPr="00A012B4">
              <w:rPr>
                <w:color w:val="000000" w:themeColor="text1"/>
                <w:lang w:val="en-AU"/>
              </w:rPr>
              <w:t>Russet Burbank</w:t>
            </w:r>
          </w:p>
        </w:tc>
        <w:tc>
          <w:tcPr>
            <w:tcW w:w="2986" w:type="dxa"/>
            <w:shd w:val="clear" w:color="auto" w:fill="FFFFFF" w:themeFill="background1"/>
            <w:vAlign w:val="center"/>
          </w:tcPr>
          <w:p w14:paraId="043439C6" w14:textId="77777777" w:rsidR="00B076C5" w:rsidRPr="00A012B4" w:rsidRDefault="00B076C5" w:rsidP="00C6063A">
            <w:pPr>
              <w:pStyle w:val="FSTableText"/>
              <w:jc w:val="center"/>
              <w:rPr>
                <w:color w:val="000000" w:themeColor="text1"/>
                <w:lang w:val="en-AU"/>
              </w:rPr>
            </w:pPr>
            <w:r w:rsidRPr="00A012B4">
              <w:rPr>
                <w:color w:val="000000" w:themeColor="text1"/>
                <w:lang w:val="en-AU"/>
              </w:rPr>
              <w:t>—</w:t>
            </w:r>
          </w:p>
        </w:tc>
      </w:tr>
    </w:tbl>
    <w:p w14:paraId="2533EE28" w14:textId="7894DA74" w:rsidR="00770D2C" w:rsidRDefault="00770D2C" w:rsidP="00770D2C">
      <w:pPr>
        <w:rPr>
          <w:rFonts w:cs="Arial"/>
        </w:rPr>
      </w:pPr>
    </w:p>
    <w:p w14:paraId="43E1CD0C" w14:textId="77777777" w:rsidR="00851BBA" w:rsidRDefault="00851BBA" w:rsidP="00662885">
      <w:pPr>
        <w:pStyle w:val="FSTableTitle"/>
      </w:pPr>
      <w:r>
        <w:br w:type="page"/>
      </w:r>
    </w:p>
    <w:p w14:paraId="132163CD" w14:textId="3C9FBB22" w:rsidR="005108CA" w:rsidRPr="00BB54EA" w:rsidRDefault="0018529E" w:rsidP="00BB54EA">
      <w:pPr>
        <w:rPr>
          <w:b/>
        </w:rPr>
      </w:pPr>
      <w:r w:rsidRPr="00BB54EA">
        <w:rPr>
          <w:b/>
        </w:rPr>
        <w:lastRenderedPageBreak/>
        <w:t xml:space="preserve">Table </w:t>
      </w:r>
      <w:r w:rsidR="00133C42" w:rsidRPr="00BB54EA">
        <w:rPr>
          <w:b/>
        </w:rPr>
        <w:t>7</w:t>
      </w:r>
      <w:r w:rsidRPr="00BB54EA">
        <w:rPr>
          <w:b/>
        </w:rPr>
        <w:t xml:space="preserve">: </w:t>
      </w:r>
      <w:r w:rsidR="00500435" w:rsidRPr="00BB54EA">
        <w:rPr>
          <w:b/>
        </w:rPr>
        <w:t>Molecular c</w:t>
      </w:r>
      <w:r w:rsidR="00F931E3" w:rsidRPr="00BB54EA">
        <w:rPr>
          <w:b/>
        </w:rPr>
        <w:t xml:space="preserve">haracterisation studies performed in </w:t>
      </w:r>
      <w:r w:rsidRPr="00BB54EA">
        <w:rPr>
          <w:b/>
        </w:rPr>
        <w:t xml:space="preserve">X17 </w:t>
      </w:r>
    </w:p>
    <w:p w14:paraId="56DACF48" w14:textId="77777777" w:rsidR="00E93C17" w:rsidRPr="00BB54EA" w:rsidRDefault="00E93C17" w:rsidP="00BB54EA">
      <w:pPr>
        <w:rPr>
          <w:b/>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0"/>
        <w:gridCol w:w="1709"/>
        <w:gridCol w:w="1487"/>
        <w:gridCol w:w="2986"/>
      </w:tblGrid>
      <w:tr w:rsidR="00E556E1" w:rsidRPr="002561C4" w14:paraId="69746041" w14:textId="77777777" w:rsidTr="009F3AD9">
        <w:trPr>
          <w:tblHeader/>
          <w:jc w:val="center"/>
        </w:trPr>
        <w:tc>
          <w:tcPr>
            <w:tcW w:w="2890" w:type="dxa"/>
            <w:shd w:val="clear" w:color="auto" w:fill="9BBB59" w:themeFill="accent3"/>
            <w:vAlign w:val="center"/>
          </w:tcPr>
          <w:p w14:paraId="48F35F5F" w14:textId="77777777" w:rsidR="00E556E1" w:rsidRPr="002561C4" w:rsidRDefault="00E556E1" w:rsidP="00C6063A">
            <w:pPr>
              <w:pStyle w:val="FSTableHeading"/>
              <w:rPr>
                <w:lang w:val="en-AU"/>
              </w:rPr>
            </w:pPr>
            <w:r w:rsidRPr="002561C4">
              <w:rPr>
                <w:lang w:val="en-AU"/>
              </w:rPr>
              <w:t>Analysis</w:t>
            </w:r>
          </w:p>
        </w:tc>
        <w:tc>
          <w:tcPr>
            <w:tcW w:w="1709" w:type="dxa"/>
            <w:shd w:val="clear" w:color="auto" w:fill="9BBB59" w:themeFill="accent3"/>
            <w:vAlign w:val="center"/>
          </w:tcPr>
          <w:p w14:paraId="3B9EA172" w14:textId="77777777" w:rsidR="00E556E1" w:rsidRPr="002561C4" w:rsidRDefault="00E556E1" w:rsidP="00C6063A">
            <w:pPr>
              <w:pStyle w:val="FSTableHeading"/>
              <w:rPr>
                <w:lang w:val="en-AU"/>
              </w:rPr>
            </w:pPr>
            <w:r w:rsidRPr="002561C4">
              <w:rPr>
                <w:lang w:val="en-AU"/>
              </w:rPr>
              <w:t xml:space="preserve">generation </w:t>
            </w:r>
            <w:r>
              <w:rPr>
                <w:lang w:val="en-AU"/>
              </w:rPr>
              <w:t>analysed</w:t>
            </w:r>
          </w:p>
        </w:tc>
        <w:tc>
          <w:tcPr>
            <w:tcW w:w="1487" w:type="dxa"/>
            <w:shd w:val="clear" w:color="auto" w:fill="9BBB59" w:themeFill="accent3"/>
            <w:vAlign w:val="center"/>
          </w:tcPr>
          <w:p w14:paraId="4FA45566" w14:textId="77777777" w:rsidR="00E556E1" w:rsidRPr="002561C4" w:rsidRDefault="00E556E1" w:rsidP="00C6063A">
            <w:pPr>
              <w:pStyle w:val="FSTableHeading"/>
              <w:rPr>
                <w:lang w:val="en-AU"/>
              </w:rPr>
            </w:pPr>
            <w:r w:rsidRPr="002561C4">
              <w:rPr>
                <w:lang w:val="en-AU"/>
              </w:rPr>
              <w:t>Control(s) used</w:t>
            </w:r>
          </w:p>
        </w:tc>
        <w:tc>
          <w:tcPr>
            <w:tcW w:w="2986" w:type="dxa"/>
            <w:shd w:val="clear" w:color="auto" w:fill="9BBB59" w:themeFill="accent3"/>
            <w:vAlign w:val="center"/>
          </w:tcPr>
          <w:p w14:paraId="6E6D12BA" w14:textId="77777777" w:rsidR="00E556E1" w:rsidRPr="002561C4" w:rsidRDefault="00E556E1" w:rsidP="00C6063A">
            <w:pPr>
              <w:pStyle w:val="FSTableHeading"/>
              <w:rPr>
                <w:lang w:val="en-AU"/>
              </w:rPr>
            </w:pPr>
            <w:r w:rsidRPr="002561C4">
              <w:rPr>
                <w:lang w:val="en-AU"/>
              </w:rPr>
              <w:t>Reference comparators</w:t>
            </w:r>
          </w:p>
        </w:tc>
      </w:tr>
      <w:tr w:rsidR="00E556E1" w:rsidRPr="00FB01A9" w14:paraId="3AB4E90B" w14:textId="77777777" w:rsidTr="009F3AD9">
        <w:trPr>
          <w:jc w:val="center"/>
        </w:trPr>
        <w:tc>
          <w:tcPr>
            <w:tcW w:w="2890" w:type="dxa"/>
            <w:vAlign w:val="center"/>
          </w:tcPr>
          <w:p w14:paraId="309D9307" w14:textId="5A06647E" w:rsidR="00E556E1" w:rsidRPr="00A012B4" w:rsidRDefault="00E556E1" w:rsidP="00500435">
            <w:pPr>
              <w:pStyle w:val="FSTableText"/>
              <w:rPr>
                <w:color w:val="000000" w:themeColor="text1"/>
                <w:lang w:val="en-AU"/>
              </w:rPr>
            </w:pPr>
            <w:r w:rsidRPr="00A012B4">
              <w:rPr>
                <w:color w:val="000000" w:themeColor="text1"/>
                <w:lang w:val="en-AU"/>
              </w:rPr>
              <w:t>Identifying number of integration sites (Section 3.4.1)</w:t>
            </w:r>
          </w:p>
        </w:tc>
        <w:tc>
          <w:tcPr>
            <w:tcW w:w="1709" w:type="dxa"/>
            <w:vAlign w:val="center"/>
          </w:tcPr>
          <w:p w14:paraId="281E3F39" w14:textId="77777777" w:rsidR="00E556E1" w:rsidRPr="00A012B4" w:rsidRDefault="00E556E1" w:rsidP="00C6063A">
            <w:pPr>
              <w:pStyle w:val="FSTableText"/>
              <w:rPr>
                <w:color w:val="000000" w:themeColor="text1"/>
              </w:rPr>
            </w:pPr>
            <w:r w:rsidRPr="00A012B4">
              <w:rPr>
                <w:color w:val="000000" w:themeColor="text1"/>
              </w:rPr>
              <w:t>G0 / leaf</w:t>
            </w:r>
          </w:p>
        </w:tc>
        <w:tc>
          <w:tcPr>
            <w:tcW w:w="1487" w:type="dxa"/>
            <w:vAlign w:val="center"/>
          </w:tcPr>
          <w:p w14:paraId="70E27B7B" w14:textId="58ADEACD" w:rsidR="00E556E1" w:rsidRPr="00A012B4" w:rsidRDefault="00E556E1" w:rsidP="00E556E1">
            <w:pPr>
              <w:pStyle w:val="FSTableText"/>
              <w:jc w:val="center"/>
              <w:rPr>
                <w:color w:val="000000" w:themeColor="text1"/>
                <w:lang w:val="en-AU"/>
              </w:rPr>
            </w:pPr>
            <w:r w:rsidRPr="00A012B4">
              <w:rPr>
                <w:color w:val="000000" w:themeColor="text1"/>
                <w:lang w:val="en-AU"/>
              </w:rPr>
              <w:t>Ranger Russet</w:t>
            </w:r>
          </w:p>
        </w:tc>
        <w:tc>
          <w:tcPr>
            <w:tcW w:w="2986" w:type="dxa"/>
            <w:vAlign w:val="center"/>
          </w:tcPr>
          <w:p w14:paraId="3BA81831" w14:textId="284D6108" w:rsidR="00E556E1" w:rsidRPr="00A012B4" w:rsidRDefault="00E556E1" w:rsidP="009C6906">
            <w:pPr>
              <w:pStyle w:val="FSTableText"/>
              <w:rPr>
                <w:color w:val="000000" w:themeColor="text1"/>
                <w:lang w:val="en-AU"/>
              </w:rPr>
            </w:pPr>
            <w:r w:rsidRPr="00A012B4">
              <w:rPr>
                <w:color w:val="000000" w:themeColor="text1"/>
                <w:lang w:val="en-AU"/>
              </w:rPr>
              <w:t xml:space="preserve">Ranger Russet spiked with plasmid DNA (pSIM1278 or pSIM1678) and event </w:t>
            </w:r>
            <w:r w:rsidR="009C6906" w:rsidRPr="00A012B4">
              <w:rPr>
                <w:color w:val="000000" w:themeColor="text1"/>
                <w:lang w:val="en-AU"/>
              </w:rPr>
              <w:t>F10</w:t>
            </w:r>
          </w:p>
        </w:tc>
      </w:tr>
      <w:tr w:rsidR="00E556E1" w14:paraId="40B29AA8" w14:textId="77777777" w:rsidTr="009F3AD9">
        <w:trPr>
          <w:trHeight w:val="482"/>
          <w:jc w:val="center"/>
        </w:trPr>
        <w:tc>
          <w:tcPr>
            <w:tcW w:w="2890" w:type="dxa"/>
            <w:shd w:val="clear" w:color="auto" w:fill="EAF1DD" w:themeFill="accent3" w:themeFillTint="33"/>
            <w:vAlign w:val="center"/>
          </w:tcPr>
          <w:p w14:paraId="495D0B49" w14:textId="672D9051" w:rsidR="00E556E1" w:rsidRPr="00A012B4" w:rsidRDefault="00E556E1" w:rsidP="00C6063A">
            <w:pPr>
              <w:pStyle w:val="FSTableText"/>
              <w:rPr>
                <w:color w:val="000000" w:themeColor="text1"/>
                <w:lang w:val="en-AU"/>
              </w:rPr>
            </w:pPr>
            <w:r w:rsidRPr="00A012B4">
              <w:rPr>
                <w:color w:val="000000" w:themeColor="text1"/>
                <w:lang w:val="en-AU"/>
              </w:rPr>
              <w:t>Detection of backbone sequence (</w:t>
            </w:r>
            <w:r w:rsidR="00500435" w:rsidRPr="00A012B4">
              <w:rPr>
                <w:color w:val="000000" w:themeColor="text1"/>
                <w:lang w:val="en-AU"/>
              </w:rPr>
              <w:t xml:space="preserve">Section </w:t>
            </w:r>
            <w:r w:rsidRPr="00A012B4">
              <w:rPr>
                <w:color w:val="000000" w:themeColor="text1"/>
                <w:lang w:val="en-AU"/>
              </w:rPr>
              <w:t>3.4.2)</w:t>
            </w:r>
          </w:p>
        </w:tc>
        <w:tc>
          <w:tcPr>
            <w:tcW w:w="1709" w:type="dxa"/>
            <w:shd w:val="clear" w:color="auto" w:fill="EAF1DD" w:themeFill="accent3" w:themeFillTint="33"/>
            <w:vAlign w:val="center"/>
          </w:tcPr>
          <w:p w14:paraId="1186C384" w14:textId="77777777" w:rsidR="00E556E1" w:rsidRPr="00A012B4" w:rsidRDefault="00E556E1" w:rsidP="00C6063A">
            <w:pPr>
              <w:pStyle w:val="FSTableText"/>
              <w:rPr>
                <w:color w:val="000000" w:themeColor="text1"/>
              </w:rPr>
            </w:pPr>
            <w:r w:rsidRPr="00A012B4">
              <w:rPr>
                <w:color w:val="000000" w:themeColor="text1"/>
              </w:rPr>
              <w:t>G0 / leaf</w:t>
            </w:r>
          </w:p>
        </w:tc>
        <w:tc>
          <w:tcPr>
            <w:tcW w:w="1487" w:type="dxa"/>
            <w:shd w:val="clear" w:color="auto" w:fill="EAF1DD" w:themeFill="accent3" w:themeFillTint="33"/>
            <w:vAlign w:val="center"/>
          </w:tcPr>
          <w:p w14:paraId="7A076A2E" w14:textId="43732DCB" w:rsidR="00E556E1" w:rsidRPr="00A012B4" w:rsidRDefault="00E556E1" w:rsidP="00C6063A">
            <w:pPr>
              <w:pStyle w:val="FSTableText"/>
              <w:jc w:val="center"/>
              <w:rPr>
                <w:color w:val="000000" w:themeColor="text1"/>
                <w:lang w:val="en-AU"/>
              </w:rPr>
            </w:pPr>
            <w:r w:rsidRPr="00A012B4">
              <w:rPr>
                <w:color w:val="000000" w:themeColor="text1"/>
                <w:lang w:val="en-AU"/>
              </w:rPr>
              <w:t>Ranger Russet</w:t>
            </w:r>
          </w:p>
        </w:tc>
        <w:tc>
          <w:tcPr>
            <w:tcW w:w="2986" w:type="dxa"/>
            <w:shd w:val="clear" w:color="auto" w:fill="EAF1DD" w:themeFill="accent3" w:themeFillTint="33"/>
            <w:vAlign w:val="center"/>
          </w:tcPr>
          <w:p w14:paraId="09814EA4" w14:textId="7886DDBA" w:rsidR="00E556E1" w:rsidRPr="00A012B4" w:rsidRDefault="00E556E1" w:rsidP="00C6063A">
            <w:pPr>
              <w:pStyle w:val="FSTableText"/>
              <w:rPr>
                <w:color w:val="000000" w:themeColor="text1"/>
                <w:lang w:val="en-AU"/>
              </w:rPr>
            </w:pPr>
            <w:r w:rsidRPr="00A012B4">
              <w:rPr>
                <w:color w:val="000000" w:themeColor="text1"/>
                <w:lang w:val="en-AU"/>
              </w:rPr>
              <w:t>Ranger Russet spiked with plasmid DNA (pSIM1278)</w:t>
            </w:r>
          </w:p>
        </w:tc>
      </w:tr>
      <w:tr w:rsidR="00E556E1" w14:paraId="2EC945F6" w14:textId="77777777" w:rsidTr="009F3AD9">
        <w:trPr>
          <w:trHeight w:val="482"/>
          <w:jc w:val="center"/>
        </w:trPr>
        <w:tc>
          <w:tcPr>
            <w:tcW w:w="2890" w:type="dxa"/>
            <w:shd w:val="clear" w:color="auto" w:fill="FFFFFF" w:themeFill="background1"/>
            <w:vAlign w:val="center"/>
          </w:tcPr>
          <w:p w14:paraId="1EE3F7E6" w14:textId="77777777" w:rsidR="00E556E1" w:rsidRPr="00A012B4" w:rsidRDefault="00E556E1" w:rsidP="00C6063A">
            <w:pPr>
              <w:pStyle w:val="FSTableText"/>
              <w:rPr>
                <w:color w:val="000000" w:themeColor="text1"/>
                <w:lang w:val="en-AU"/>
              </w:rPr>
            </w:pPr>
            <w:r w:rsidRPr="00A012B4">
              <w:rPr>
                <w:color w:val="000000" w:themeColor="text1"/>
                <w:lang w:val="en-AU"/>
              </w:rPr>
              <w:t>Inheritance and genetic stability (Section 3.4.3)</w:t>
            </w:r>
          </w:p>
        </w:tc>
        <w:tc>
          <w:tcPr>
            <w:tcW w:w="1709" w:type="dxa"/>
            <w:shd w:val="clear" w:color="auto" w:fill="FFFFFF" w:themeFill="background1"/>
            <w:vAlign w:val="center"/>
          </w:tcPr>
          <w:p w14:paraId="2AA9F65E" w14:textId="77777777" w:rsidR="00E556E1" w:rsidRPr="00A012B4" w:rsidRDefault="00E556E1" w:rsidP="00C6063A">
            <w:pPr>
              <w:pStyle w:val="FSTableText"/>
              <w:rPr>
                <w:color w:val="000000" w:themeColor="text1"/>
              </w:rPr>
            </w:pPr>
            <w:r w:rsidRPr="00A012B4">
              <w:rPr>
                <w:color w:val="000000" w:themeColor="text1"/>
              </w:rPr>
              <w:t>G0 and G2 / leaf</w:t>
            </w:r>
          </w:p>
        </w:tc>
        <w:tc>
          <w:tcPr>
            <w:tcW w:w="1487" w:type="dxa"/>
            <w:shd w:val="clear" w:color="auto" w:fill="FFFFFF" w:themeFill="background1"/>
            <w:vAlign w:val="center"/>
          </w:tcPr>
          <w:p w14:paraId="555D3662" w14:textId="795BED54" w:rsidR="00E556E1" w:rsidRPr="00A012B4" w:rsidRDefault="00E556E1" w:rsidP="00C6063A">
            <w:pPr>
              <w:pStyle w:val="FSTableText"/>
              <w:jc w:val="center"/>
              <w:rPr>
                <w:color w:val="000000" w:themeColor="text1"/>
                <w:lang w:val="en-AU"/>
              </w:rPr>
            </w:pPr>
            <w:r w:rsidRPr="00A012B4">
              <w:rPr>
                <w:color w:val="000000" w:themeColor="text1"/>
                <w:lang w:val="en-AU"/>
              </w:rPr>
              <w:t>Ranger Russet</w:t>
            </w:r>
          </w:p>
        </w:tc>
        <w:tc>
          <w:tcPr>
            <w:tcW w:w="2986" w:type="dxa"/>
            <w:shd w:val="clear" w:color="auto" w:fill="FFFFFF" w:themeFill="background1"/>
            <w:vAlign w:val="center"/>
          </w:tcPr>
          <w:p w14:paraId="73FC3D51" w14:textId="77777777" w:rsidR="00E556E1" w:rsidRPr="00A012B4" w:rsidRDefault="00E556E1" w:rsidP="00C6063A">
            <w:pPr>
              <w:pStyle w:val="FSTableText"/>
              <w:jc w:val="center"/>
              <w:rPr>
                <w:color w:val="000000" w:themeColor="text1"/>
                <w:lang w:val="en-AU"/>
              </w:rPr>
            </w:pPr>
            <w:r w:rsidRPr="00A012B4">
              <w:rPr>
                <w:color w:val="000000" w:themeColor="text1"/>
                <w:lang w:val="en-AU"/>
              </w:rPr>
              <w:t>—</w:t>
            </w:r>
          </w:p>
        </w:tc>
      </w:tr>
      <w:tr w:rsidR="00E556E1" w14:paraId="36AD620D" w14:textId="77777777" w:rsidTr="009F3AD9">
        <w:trPr>
          <w:trHeight w:val="482"/>
          <w:jc w:val="center"/>
        </w:trPr>
        <w:tc>
          <w:tcPr>
            <w:tcW w:w="2890" w:type="dxa"/>
            <w:shd w:val="clear" w:color="auto" w:fill="EAF1DD" w:themeFill="accent3" w:themeFillTint="33"/>
            <w:vAlign w:val="center"/>
          </w:tcPr>
          <w:p w14:paraId="7A8DB9D1" w14:textId="59D48B9A" w:rsidR="00E556E1" w:rsidRPr="00A012B4" w:rsidRDefault="00E556E1" w:rsidP="00C6063A">
            <w:pPr>
              <w:pStyle w:val="FSTableText"/>
              <w:rPr>
                <w:color w:val="000000" w:themeColor="text1"/>
                <w:lang w:val="en-AU"/>
              </w:rPr>
            </w:pPr>
            <w:r w:rsidRPr="00A012B4">
              <w:rPr>
                <w:color w:val="000000" w:themeColor="text1"/>
                <w:lang w:val="en-AU"/>
              </w:rPr>
              <w:t xml:space="preserve">Insert integrity and site of integration </w:t>
            </w:r>
            <w:r w:rsidR="00500435" w:rsidRPr="00A012B4">
              <w:rPr>
                <w:color w:val="000000" w:themeColor="text1"/>
                <w:lang w:val="en-AU"/>
              </w:rPr>
              <w:t>(Section</w:t>
            </w:r>
            <w:r w:rsidRPr="00A012B4">
              <w:rPr>
                <w:color w:val="000000" w:themeColor="text1"/>
                <w:lang w:val="en-AU"/>
              </w:rPr>
              <w:t xml:space="preserve"> 3.4.4)</w:t>
            </w:r>
          </w:p>
        </w:tc>
        <w:tc>
          <w:tcPr>
            <w:tcW w:w="1709" w:type="dxa"/>
            <w:shd w:val="clear" w:color="auto" w:fill="EAF1DD" w:themeFill="accent3" w:themeFillTint="33"/>
            <w:vAlign w:val="center"/>
          </w:tcPr>
          <w:p w14:paraId="2A1E83C2" w14:textId="003E7EA1" w:rsidR="00E556E1" w:rsidRPr="00A012B4" w:rsidRDefault="00E556E1" w:rsidP="00C6063A">
            <w:pPr>
              <w:pStyle w:val="FSTableText"/>
              <w:rPr>
                <w:color w:val="000000" w:themeColor="text1"/>
              </w:rPr>
            </w:pPr>
            <w:r w:rsidRPr="00A012B4">
              <w:rPr>
                <w:color w:val="000000" w:themeColor="text1"/>
              </w:rPr>
              <w:t>G0 / leaf</w:t>
            </w:r>
          </w:p>
        </w:tc>
        <w:tc>
          <w:tcPr>
            <w:tcW w:w="1487" w:type="dxa"/>
            <w:shd w:val="clear" w:color="auto" w:fill="EAF1DD" w:themeFill="accent3" w:themeFillTint="33"/>
            <w:vAlign w:val="center"/>
          </w:tcPr>
          <w:p w14:paraId="6FB174A1" w14:textId="37F54D94" w:rsidR="00E556E1" w:rsidRPr="00A012B4" w:rsidRDefault="00E556E1" w:rsidP="00C6063A">
            <w:pPr>
              <w:pStyle w:val="FSTableText"/>
              <w:jc w:val="center"/>
              <w:rPr>
                <w:color w:val="000000" w:themeColor="text1"/>
                <w:lang w:val="en-AU"/>
              </w:rPr>
            </w:pPr>
            <w:r w:rsidRPr="00A012B4">
              <w:rPr>
                <w:color w:val="000000" w:themeColor="text1"/>
                <w:lang w:val="en-AU"/>
              </w:rPr>
              <w:t>Ranger Russet</w:t>
            </w:r>
          </w:p>
        </w:tc>
        <w:tc>
          <w:tcPr>
            <w:tcW w:w="2986" w:type="dxa"/>
            <w:shd w:val="clear" w:color="auto" w:fill="EAF1DD" w:themeFill="accent3" w:themeFillTint="33"/>
            <w:vAlign w:val="center"/>
          </w:tcPr>
          <w:p w14:paraId="05D42573" w14:textId="4D959974" w:rsidR="00E556E1" w:rsidRPr="00A012B4" w:rsidRDefault="00E556E1" w:rsidP="00056E47">
            <w:pPr>
              <w:pStyle w:val="FSTableText"/>
              <w:rPr>
                <w:color w:val="000000" w:themeColor="text1"/>
                <w:lang w:val="en-AU"/>
              </w:rPr>
            </w:pPr>
            <w:r w:rsidRPr="00A012B4">
              <w:rPr>
                <w:color w:val="000000" w:themeColor="text1"/>
                <w:lang w:val="en-AU"/>
              </w:rPr>
              <w:t xml:space="preserve">F10 </w:t>
            </w:r>
            <w:r w:rsidR="00056E47">
              <w:rPr>
                <w:color w:val="000000" w:themeColor="text1"/>
                <w:lang w:val="en-AU"/>
              </w:rPr>
              <w:t>line</w:t>
            </w:r>
          </w:p>
        </w:tc>
      </w:tr>
      <w:tr w:rsidR="00E556E1" w:rsidRPr="00FB01A9" w14:paraId="69D557E4" w14:textId="77777777" w:rsidTr="009F3AD9">
        <w:trPr>
          <w:jc w:val="center"/>
        </w:trPr>
        <w:tc>
          <w:tcPr>
            <w:tcW w:w="9072" w:type="dxa"/>
            <w:gridSpan w:val="4"/>
            <w:shd w:val="clear" w:color="auto" w:fill="auto"/>
            <w:vAlign w:val="center"/>
          </w:tcPr>
          <w:p w14:paraId="38AD424D" w14:textId="77777777" w:rsidR="00E556E1" w:rsidRPr="00A012B4" w:rsidRDefault="00E556E1" w:rsidP="0002564C">
            <w:pPr>
              <w:pStyle w:val="FSTableText"/>
              <w:spacing w:before="40" w:after="40"/>
              <w:rPr>
                <w:color w:val="000000" w:themeColor="text1"/>
                <w:lang w:val="en-AU"/>
              </w:rPr>
            </w:pPr>
            <w:r w:rsidRPr="00A012B4">
              <w:rPr>
                <w:color w:val="000000" w:themeColor="text1"/>
                <w:lang w:val="en-AU"/>
              </w:rPr>
              <w:t>RNAi silencing of targeted genes (Section 3.4.6)</w:t>
            </w:r>
          </w:p>
        </w:tc>
      </w:tr>
      <w:tr w:rsidR="009C6906" w:rsidRPr="00FB01A9" w14:paraId="449CC8D4" w14:textId="77777777" w:rsidTr="009F3AD9">
        <w:trPr>
          <w:jc w:val="center"/>
        </w:trPr>
        <w:tc>
          <w:tcPr>
            <w:tcW w:w="2890" w:type="dxa"/>
            <w:shd w:val="clear" w:color="auto" w:fill="EAF1DD" w:themeFill="accent3" w:themeFillTint="33"/>
            <w:vAlign w:val="center"/>
          </w:tcPr>
          <w:p w14:paraId="3899B074" w14:textId="5564AB49" w:rsidR="009C6906" w:rsidRPr="00A012B4" w:rsidRDefault="009C6906" w:rsidP="00C6063A">
            <w:pPr>
              <w:pStyle w:val="FSTableText"/>
              <w:rPr>
                <w:color w:val="000000" w:themeColor="text1"/>
                <w:lang w:val="en-AU"/>
              </w:rPr>
            </w:pPr>
            <w:r w:rsidRPr="00A012B4">
              <w:rPr>
                <w:color w:val="000000" w:themeColor="text1"/>
                <w:lang w:val="en-AU"/>
              </w:rPr>
              <w:t>Suppression of RNA transcripts (Section 3.4.6.1)</w:t>
            </w:r>
          </w:p>
        </w:tc>
        <w:tc>
          <w:tcPr>
            <w:tcW w:w="1709" w:type="dxa"/>
            <w:shd w:val="clear" w:color="auto" w:fill="EAF1DD" w:themeFill="accent3" w:themeFillTint="33"/>
            <w:vAlign w:val="center"/>
          </w:tcPr>
          <w:p w14:paraId="7B1317D2" w14:textId="038ED4A0" w:rsidR="009C6906" w:rsidRPr="00A012B4" w:rsidRDefault="009C6906" w:rsidP="00C6063A">
            <w:pPr>
              <w:pStyle w:val="FSTableText"/>
              <w:rPr>
                <w:color w:val="000000" w:themeColor="text1"/>
              </w:rPr>
            </w:pPr>
            <w:r w:rsidRPr="00A012B4">
              <w:rPr>
                <w:color w:val="000000" w:themeColor="text1"/>
              </w:rPr>
              <w:t>G1 /</w:t>
            </w:r>
            <w:r w:rsidRPr="00A012B4">
              <w:rPr>
                <w:color w:val="000000" w:themeColor="text1"/>
                <w:vertAlign w:val="subscript"/>
              </w:rPr>
              <w:t xml:space="preserve"> </w:t>
            </w:r>
            <w:r w:rsidRPr="00A012B4">
              <w:rPr>
                <w:color w:val="000000" w:themeColor="text1"/>
              </w:rPr>
              <w:t>tuber, root, leaf, stem, flower</w:t>
            </w:r>
          </w:p>
        </w:tc>
        <w:tc>
          <w:tcPr>
            <w:tcW w:w="1487" w:type="dxa"/>
            <w:shd w:val="clear" w:color="auto" w:fill="EAF1DD" w:themeFill="accent3" w:themeFillTint="33"/>
            <w:vAlign w:val="center"/>
          </w:tcPr>
          <w:p w14:paraId="2685D0A5" w14:textId="05F1153D" w:rsidR="009C6906" w:rsidRPr="00A012B4" w:rsidRDefault="009C6906" w:rsidP="00C6063A">
            <w:pPr>
              <w:pStyle w:val="FSTableText"/>
              <w:jc w:val="center"/>
              <w:rPr>
                <w:color w:val="000000" w:themeColor="text1"/>
                <w:lang w:val="en-AU"/>
              </w:rPr>
            </w:pPr>
            <w:r w:rsidRPr="00A012B4">
              <w:rPr>
                <w:color w:val="000000" w:themeColor="text1"/>
                <w:lang w:val="en-AU"/>
              </w:rPr>
              <w:t>Ranger Russet</w:t>
            </w:r>
          </w:p>
        </w:tc>
        <w:tc>
          <w:tcPr>
            <w:tcW w:w="2986" w:type="dxa"/>
            <w:shd w:val="clear" w:color="auto" w:fill="EAF1DD" w:themeFill="accent3" w:themeFillTint="33"/>
            <w:vAlign w:val="center"/>
          </w:tcPr>
          <w:p w14:paraId="76A21F6E" w14:textId="77777777" w:rsidR="009C6906" w:rsidRPr="00A012B4" w:rsidRDefault="009C6906" w:rsidP="00C6063A">
            <w:pPr>
              <w:pStyle w:val="FSTableText"/>
              <w:jc w:val="center"/>
              <w:rPr>
                <w:color w:val="000000" w:themeColor="text1"/>
                <w:lang w:val="en-AU"/>
              </w:rPr>
            </w:pPr>
            <w:r w:rsidRPr="00A012B4">
              <w:rPr>
                <w:color w:val="000000" w:themeColor="text1"/>
                <w:lang w:val="en-AU"/>
              </w:rPr>
              <w:t>—</w:t>
            </w:r>
          </w:p>
        </w:tc>
      </w:tr>
      <w:tr w:rsidR="009C6906" w:rsidRPr="00FB01A9" w14:paraId="71EC49AB" w14:textId="77777777" w:rsidTr="009F3AD9">
        <w:trPr>
          <w:jc w:val="center"/>
        </w:trPr>
        <w:tc>
          <w:tcPr>
            <w:tcW w:w="2890" w:type="dxa"/>
            <w:shd w:val="clear" w:color="auto" w:fill="auto"/>
            <w:vAlign w:val="center"/>
          </w:tcPr>
          <w:p w14:paraId="51558D00" w14:textId="4167617A" w:rsidR="009C6906" w:rsidRPr="00A012B4" w:rsidRDefault="009C6906" w:rsidP="00C6063A">
            <w:pPr>
              <w:pStyle w:val="FSTableText"/>
              <w:rPr>
                <w:color w:val="000000" w:themeColor="text1"/>
                <w:lang w:val="en-AU"/>
              </w:rPr>
            </w:pPr>
            <w:r w:rsidRPr="00A012B4">
              <w:rPr>
                <w:color w:val="000000" w:themeColor="text1"/>
                <w:lang w:val="en-AU"/>
              </w:rPr>
              <w:t>Asparagine and reducing sugar levels (Section 3.4.6.2)</w:t>
            </w:r>
          </w:p>
        </w:tc>
        <w:tc>
          <w:tcPr>
            <w:tcW w:w="1709" w:type="dxa"/>
            <w:shd w:val="clear" w:color="auto" w:fill="auto"/>
            <w:vAlign w:val="center"/>
          </w:tcPr>
          <w:p w14:paraId="5A0F09EC" w14:textId="197FB1FA" w:rsidR="009C6906" w:rsidRPr="00A012B4" w:rsidRDefault="009C6906" w:rsidP="00C6063A">
            <w:pPr>
              <w:pStyle w:val="FSTableText"/>
              <w:rPr>
                <w:color w:val="000000" w:themeColor="text1"/>
              </w:rPr>
            </w:pPr>
            <w:r w:rsidRPr="00A012B4">
              <w:rPr>
                <w:color w:val="000000" w:themeColor="text1"/>
              </w:rPr>
              <w:t>G1 &amp; G2 / tuber</w:t>
            </w:r>
          </w:p>
        </w:tc>
        <w:tc>
          <w:tcPr>
            <w:tcW w:w="1487" w:type="dxa"/>
            <w:shd w:val="clear" w:color="auto" w:fill="auto"/>
            <w:vAlign w:val="center"/>
          </w:tcPr>
          <w:p w14:paraId="0DFC832C" w14:textId="4E02410E" w:rsidR="009C6906" w:rsidRPr="00A012B4" w:rsidRDefault="009C6906" w:rsidP="00C6063A">
            <w:pPr>
              <w:pStyle w:val="FSTableText"/>
              <w:jc w:val="center"/>
              <w:rPr>
                <w:color w:val="000000" w:themeColor="text1"/>
                <w:lang w:val="en-AU"/>
              </w:rPr>
            </w:pPr>
            <w:r w:rsidRPr="00A012B4">
              <w:rPr>
                <w:color w:val="000000" w:themeColor="text1"/>
                <w:lang w:val="en-AU"/>
              </w:rPr>
              <w:t>Ranger Russet</w:t>
            </w:r>
          </w:p>
        </w:tc>
        <w:tc>
          <w:tcPr>
            <w:tcW w:w="2986" w:type="dxa"/>
            <w:shd w:val="clear" w:color="auto" w:fill="auto"/>
            <w:vAlign w:val="center"/>
          </w:tcPr>
          <w:p w14:paraId="2B40D9B2" w14:textId="48BC91D8" w:rsidR="009C6906" w:rsidRPr="00A012B4" w:rsidRDefault="009C6906" w:rsidP="00C6063A">
            <w:pPr>
              <w:pStyle w:val="FSTableText"/>
              <w:jc w:val="center"/>
              <w:rPr>
                <w:color w:val="000000" w:themeColor="text1"/>
                <w:lang w:val="en-AU"/>
              </w:rPr>
            </w:pPr>
            <w:r w:rsidRPr="00A012B4">
              <w:rPr>
                <w:color w:val="000000" w:themeColor="text1"/>
                <w:lang w:val="en-AU"/>
              </w:rPr>
              <w:t>—</w:t>
            </w:r>
          </w:p>
        </w:tc>
      </w:tr>
      <w:tr w:rsidR="009C6906" w:rsidRPr="00FB01A9" w14:paraId="12F25DB1" w14:textId="77777777" w:rsidTr="009F3AD9">
        <w:trPr>
          <w:jc w:val="center"/>
        </w:trPr>
        <w:tc>
          <w:tcPr>
            <w:tcW w:w="2890" w:type="dxa"/>
            <w:shd w:val="clear" w:color="auto" w:fill="EAF1DD" w:themeFill="accent3" w:themeFillTint="33"/>
            <w:vAlign w:val="center"/>
          </w:tcPr>
          <w:p w14:paraId="4DD14F3F" w14:textId="25C28294" w:rsidR="009C6906" w:rsidRPr="00A012B4" w:rsidRDefault="009C6906" w:rsidP="00C6063A">
            <w:pPr>
              <w:pStyle w:val="FSTableText"/>
              <w:rPr>
                <w:color w:val="000000" w:themeColor="text1"/>
                <w:lang w:val="en-AU"/>
              </w:rPr>
            </w:pPr>
            <w:r w:rsidRPr="00A012B4">
              <w:rPr>
                <w:color w:val="000000" w:themeColor="text1"/>
                <w:lang w:val="en-AU"/>
              </w:rPr>
              <w:t>Suppression of acrylamide production (Section 3.4.6.2)</w:t>
            </w:r>
          </w:p>
        </w:tc>
        <w:tc>
          <w:tcPr>
            <w:tcW w:w="1709" w:type="dxa"/>
            <w:shd w:val="clear" w:color="auto" w:fill="EAF1DD" w:themeFill="accent3" w:themeFillTint="33"/>
            <w:vAlign w:val="center"/>
          </w:tcPr>
          <w:p w14:paraId="71DA02BE" w14:textId="42D7949F" w:rsidR="009C6906" w:rsidRPr="00A012B4" w:rsidRDefault="009C6906" w:rsidP="00C6063A">
            <w:pPr>
              <w:pStyle w:val="FSTableText"/>
              <w:rPr>
                <w:color w:val="000000" w:themeColor="text1"/>
              </w:rPr>
            </w:pPr>
            <w:r w:rsidRPr="00A012B4">
              <w:rPr>
                <w:color w:val="000000" w:themeColor="text1"/>
              </w:rPr>
              <w:t>G1 &amp; G2 / tuber</w:t>
            </w:r>
          </w:p>
        </w:tc>
        <w:tc>
          <w:tcPr>
            <w:tcW w:w="1487" w:type="dxa"/>
            <w:shd w:val="clear" w:color="auto" w:fill="EAF1DD" w:themeFill="accent3" w:themeFillTint="33"/>
            <w:vAlign w:val="center"/>
          </w:tcPr>
          <w:p w14:paraId="53A83194" w14:textId="01C8D6E4" w:rsidR="009C6906" w:rsidRPr="00A012B4" w:rsidRDefault="009C6906" w:rsidP="00C6063A">
            <w:pPr>
              <w:pStyle w:val="FSTableText"/>
              <w:jc w:val="center"/>
              <w:rPr>
                <w:color w:val="000000" w:themeColor="text1"/>
                <w:lang w:val="en-AU"/>
              </w:rPr>
            </w:pPr>
            <w:r w:rsidRPr="00A012B4">
              <w:rPr>
                <w:color w:val="000000" w:themeColor="text1"/>
                <w:lang w:val="en-AU"/>
              </w:rPr>
              <w:t>Ranger Russet</w:t>
            </w:r>
          </w:p>
        </w:tc>
        <w:tc>
          <w:tcPr>
            <w:tcW w:w="2986" w:type="dxa"/>
            <w:shd w:val="clear" w:color="auto" w:fill="EAF1DD" w:themeFill="accent3" w:themeFillTint="33"/>
            <w:vAlign w:val="center"/>
          </w:tcPr>
          <w:p w14:paraId="7682CCA9" w14:textId="77777777" w:rsidR="009C6906" w:rsidRPr="00A012B4" w:rsidRDefault="009C6906" w:rsidP="00C6063A">
            <w:pPr>
              <w:pStyle w:val="FSTableText"/>
              <w:jc w:val="center"/>
              <w:rPr>
                <w:color w:val="000000" w:themeColor="text1"/>
                <w:lang w:val="en-AU"/>
              </w:rPr>
            </w:pPr>
            <w:r w:rsidRPr="00A012B4">
              <w:rPr>
                <w:color w:val="000000" w:themeColor="text1"/>
                <w:lang w:val="en-AU"/>
              </w:rPr>
              <w:t>—</w:t>
            </w:r>
          </w:p>
        </w:tc>
      </w:tr>
      <w:tr w:rsidR="009C6906" w:rsidRPr="00FB01A9" w14:paraId="7328E391" w14:textId="77777777" w:rsidTr="009F3AD9">
        <w:trPr>
          <w:jc w:val="center"/>
        </w:trPr>
        <w:tc>
          <w:tcPr>
            <w:tcW w:w="2890" w:type="dxa"/>
            <w:shd w:val="clear" w:color="auto" w:fill="FFFFFF" w:themeFill="background1"/>
            <w:vAlign w:val="center"/>
          </w:tcPr>
          <w:p w14:paraId="5270287E" w14:textId="77777777" w:rsidR="009C6906" w:rsidRPr="00A012B4" w:rsidRDefault="009C6906" w:rsidP="00127F25">
            <w:pPr>
              <w:pStyle w:val="FSTableText"/>
              <w:rPr>
                <w:color w:val="000000" w:themeColor="text1"/>
                <w:lang w:val="en-AU"/>
              </w:rPr>
            </w:pPr>
            <w:r w:rsidRPr="00A012B4">
              <w:rPr>
                <w:color w:val="000000" w:themeColor="text1"/>
                <w:lang w:val="en-AU"/>
              </w:rPr>
              <w:t>Suppression of PPO activity</w:t>
            </w:r>
          </w:p>
          <w:p w14:paraId="7EFC4521" w14:textId="33CE4DF4" w:rsidR="009C6906" w:rsidRPr="00A012B4" w:rsidRDefault="009C6906" w:rsidP="00C6063A">
            <w:pPr>
              <w:pStyle w:val="FSTableText"/>
              <w:rPr>
                <w:color w:val="000000" w:themeColor="text1"/>
                <w:lang w:val="en-AU"/>
              </w:rPr>
            </w:pPr>
            <w:r w:rsidRPr="00A012B4">
              <w:rPr>
                <w:color w:val="000000" w:themeColor="text1"/>
                <w:lang w:val="en-AU"/>
              </w:rPr>
              <w:t>(Section 3.4.6.3)</w:t>
            </w:r>
          </w:p>
        </w:tc>
        <w:tc>
          <w:tcPr>
            <w:tcW w:w="1709" w:type="dxa"/>
            <w:shd w:val="clear" w:color="auto" w:fill="FFFFFF" w:themeFill="background1"/>
            <w:vAlign w:val="center"/>
          </w:tcPr>
          <w:p w14:paraId="2EF51147" w14:textId="3FCAA10E" w:rsidR="009C6906" w:rsidRPr="00A012B4" w:rsidRDefault="009C6906" w:rsidP="00C6063A">
            <w:pPr>
              <w:pStyle w:val="FSTableText"/>
              <w:rPr>
                <w:color w:val="000000" w:themeColor="text1"/>
              </w:rPr>
            </w:pPr>
            <w:r w:rsidRPr="00A012B4">
              <w:rPr>
                <w:color w:val="000000" w:themeColor="text1"/>
              </w:rPr>
              <w:t>G2 / tuber</w:t>
            </w:r>
          </w:p>
        </w:tc>
        <w:tc>
          <w:tcPr>
            <w:tcW w:w="1487" w:type="dxa"/>
            <w:shd w:val="clear" w:color="auto" w:fill="FFFFFF" w:themeFill="background1"/>
            <w:vAlign w:val="center"/>
          </w:tcPr>
          <w:p w14:paraId="0AA4A83D" w14:textId="1C8B3C99" w:rsidR="009C6906" w:rsidRPr="00A012B4" w:rsidRDefault="009C6906" w:rsidP="00C6063A">
            <w:pPr>
              <w:pStyle w:val="FSTableText"/>
              <w:jc w:val="center"/>
              <w:rPr>
                <w:color w:val="000000" w:themeColor="text1"/>
                <w:lang w:val="en-AU"/>
              </w:rPr>
            </w:pPr>
            <w:r w:rsidRPr="00A012B4">
              <w:rPr>
                <w:color w:val="000000" w:themeColor="text1"/>
                <w:lang w:val="en-AU"/>
              </w:rPr>
              <w:t>Ranger Russet (G4)</w:t>
            </w:r>
          </w:p>
        </w:tc>
        <w:tc>
          <w:tcPr>
            <w:tcW w:w="2986" w:type="dxa"/>
            <w:shd w:val="clear" w:color="auto" w:fill="FFFFFF" w:themeFill="background1"/>
            <w:vAlign w:val="center"/>
          </w:tcPr>
          <w:p w14:paraId="69D6DEA9" w14:textId="77777777" w:rsidR="009C6906" w:rsidRPr="00A012B4" w:rsidRDefault="009C6906" w:rsidP="00C6063A">
            <w:pPr>
              <w:pStyle w:val="FSTableText"/>
              <w:jc w:val="center"/>
              <w:rPr>
                <w:color w:val="000000" w:themeColor="text1"/>
                <w:lang w:val="en-AU"/>
              </w:rPr>
            </w:pPr>
            <w:r w:rsidRPr="00A012B4">
              <w:rPr>
                <w:color w:val="000000" w:themeColor="text1"/>
                <w:lang w:val="en-AU"/>
              </w:rPr>
              <w:t>—</w:t>
            </w:r>
          </w:p>
        </w:tc>
      </w:tr>
    </w:tbl>
    <w:p w14:paraId="79624BD3" w14:textId="77777777" w:rsidR="00E556E1" w:rsidRDefault="00E556E1" w:rsidP="0018529E">
      <w:pPr>
        <w:rPr>
          <w:color w:val="000000" w:themeColor="text1"/>
        </w:rPr>
      </w:pPr>
    </w:p>
    <w:p w14:paraId="153A0660" w14:textId="1CBF9AEA" w:rsidR="0018529E" w:rsidRPr="00BB54EA" w:rsidRDefault="0018529E" w:rsidP="00BB54EA">
      <w:pPr>
        <w:rPr>
          <w:b/>
        </w:rPr>
      </w:pPr>
      <w:r w:rsidRPr="00BB54EA">
        <w:rPr>
          <w:b/>
        </w:rPr>
        <w:t xml:space="preserve">Table </w:t>
      </w:r>
      <w:r w:rsidR="00133C42" w:rsidRPr="00BB54EA">
        <w:rPr>
          <w:b/>
        </w:rPr>
        <w:t>8</w:t>
      </w:r>
      <w:r w:rsidRPr="00BB54EA">
        <w:rPr>
          <w:b/>
        </w:rPr>
        <w:t xml:space="preserve">: </w:t>
      </w:r>
      <w:r w:rsidR="007B2B73" w:rsidRPr="00BB54EA">
        <w:rPr>
          <w:b/>
        </w:rPr>
        <w:t>Molecular c</w:t>
      </w:r>
      <w:r w:rsidR="00F931E3" w:rsidRPr="00BB54EA">
        <w:rPr>
          <w:b/>
        </w:rPr>
        <w:t>haracterisation studies performed in Y9</w:t>
      </w:r>
    </w:p>
    <w:p w14:paraId="7DA6D5F3" w14:textId="77777777" w:rsidR="00E93C17" w:rsidRPr="00BB54EA" w:rsidRDefault="00E93C17" w:rsidP="00BB54EA">
      <w:pPr>
        <w:rPr>
          <w:b/>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0"/>
        <w:gridCol w:w="1709"/>
        <w:gridCol w:w="1487"/>
        <w:gridCol w:w="2986"/>
      </w:tblGrid>
      <w:tr w:rsidR="00EC6E7C" w:rsidRPr="002561C4" w14:paraId="03684DC7" w14:textId="77777777" w:rsidTr="009F3AD9">
        <w:trPr>
          <w:tblHeader/>
          <w:jc w:val="center"/>
        </w:trPr>
        <w:tc>
          <w:tcPr>
            <w:tcW w:w="2890" w:type="dxa"/>
            <w:shd w:val="clear" w:color="auto" w:fill="9BBB59" w:themeFill="accent3"/>
            <w:vAlign w:val="center"/>
          </w:tcPr>
          <w:p w14:paraId="70787DDE" w14:textId="77777777" w:rsidR="00EC6E7C" w:rsidRPr="002561C4" w:rsidRDefault="00EC6E7C" w:rsidP="00844D76">
            <w:pPr>
              <w:pStyle w:val="FSTableHeading"/>
              <w:rPr>
                <w:lang w:val="en-AU"/>
              </w:rPr>
            </w:pPr>
            <w:r w:rsidRPr="002561C4">
              <w:rPr>
                <w:lang w:val="en-AU"/>
              </w:rPr>
              <w:t>Analysis</w:t>
            </w:r>
          </w:p>
        </w:tc>
        <w:tc>
          <w:tcPr>
            <w:tcW w:w="1709" w:type="dxa"/>
            <w:shd w:val="clear" w:color="auto" w:fill="9BBB59" w:themeFill="accent3"/>
            <w:vAlign w:val="center"/>
          </w:tcPr>
          <w:p w14:paraId="5981A90E" w14:textId="77777777" w:rsidR="00EC6E7C" w:rsidRPr="002561C4" w:rsidRDefault="00EC6E7C" w:rsidP="00844D76">
            <w:pPr>
              <w:pStyle w:val="FSTableHeading"/>
              <w:rPr>
                <w:lang w:val="en-AU"/>
              </w:rPr>
            </w:pPr>
            <w:r w:rsidRPr="002561C4">
              <w:rPr>
                <w:lang w:val="en-AU"/>
              </w:rPr>
              <w:t xml:space="preserve">generation </w:t>
            </w:r>
            <w:r>
              <w:rPr>
                <w:lang w:val="en-AU"/>
              </w:rPr>
              <w:t>analysed</w:t>
            </w:r>
          </w:p>
        </w:tc>
        <w:tc>
          <w:tcPr>
            <w:tcW w:w="1487" w:type="dxa"/>
            <w:shd w:val="clear" w:color="auto" w:fill="9BBB59" w:themeFill="accent3"/>
            <w:vAlign w:val="center"/>
          </w:tcPr>
          <w:p w14:paraId="5E3F5E38" w14:textId="77777777" w:rsidR="00EC6E7C" w:rsidRPr="002561C4" w:rsidRDefault="00EC6E7C" w:rsidP="00844D76">
            <w:pPr>
              <w:pStyle w:val="FSTableHeading"/>
              <w:rPr>
                <w:lang w:val="en-AU"/>
              </w:rPr>
            </w:pPr>
            <w:r w:rsidRPr="002561C4">
              <w:rPr>
                <w:lang w:val="en-AU"/>
              </w:rPr>
              <w:t>Control(s) used</w:t>
            </w:r>
          </w:p>
        </w:tc>
        <w:tc>
          <w:tcPr>
            <w:tcW w:w="2986" w:type="dxa"/>
            <w:shd w:val="clear" w:color="auto" w:fill="9BBB59" w:themeFill="accent3"/>
            <w:vAlign w:val="center"/>
          </w:tcPr>
          <w:p w14:paraId="400E65E8" w14:textId="77777777" w:rsidR="00EC6E7C" w:rsidRPr="002561C4" w:rsidRDefault="00EC6E7C" w:rsidP="00844D76">
            <w:pPr>
              <w:pStyle w:val="FSTableHeading"/>
              <w:rPr>
                <w:lang w:val="en-AU"/>
              </w:rPr>
            </w:pPr>
            <w:r w:rsidRPr="002561C4">
              <w:rPr>
                <w:lang w:val="en-AU"/>
              </w:rPr>
              <w:t>Reference comparators</w:t>
            </w:r>
          </w:p>
        </w:tc>
      </w:tr>
      <w:tr w:rsidR="00EC6E7C" w:rsidRPr="00FB01A9" w14:paraId="114F1356" w14:textId="77777777" w:rsidTr="009F3AD9">
        <w:trPr>
          <w:jc w:val="center"/>
        </w:trPr>
        <w:tc>
          <w:tcPr>
            <w:tcW w:w="2890" w:type="dxa"/>
            <w:vAlign w:val="center"/>
          </w:tcPr>
          <w:p w14:paraId="537C6C43" w14:textId="0BBF3F1C" w:rsidR="00EC6E7C" w:rsidRPr="00A012B4" w:rsidRDefault="007B2B73" w:rsidP="006415B0">
            <w:pPr>
              <w:pStyle w:val="FSTableText"/>
              <w:rPr>
                <w:color w:val="000000" w:themeColor="text1"/>
                <w:lang w:val="en-AU"/>
              </w:rPr>
            </w:pPr>
            <w:r w:rsidRPr="00A012B4">
              <w:rPr>
                <w:color w:val="000000" w:themeColor="text1"/>
                <w:lang w:val="en-AU"/>
              </w:rPr>
              <w:t>Identifying n</w:t>
            </w:r>
            <w:r w:rsidR="00421D2E" w:rsidRPr="00A012B4">
              <w:rPr>
                <w:color w:val="000000" w:themeColor="text1"/>
                <w:lang w:val="en-AU"/>
              </w:rPr>
              <w:t>umber of integration sites</w:t>
            </w:r>
            <w:r w:rsidR="00EC6E7C" w:rsidRPr="00A012B4">
              <w:rPr>
                <w:color w:val="000000" w:themeColor="text1"/>
                <w:lang w:val="en-AU"/>
              </w:rPr>
              <w:t xml:space="preserve"> </w:t>
            </w:r>
            <w:r w:rsidR="00500435" w:rsidRPr="00A012B4">
              <w:rPr>
                <w:color w:val="000000" w:themeColor="text1"/>
                <w:lang w:val="en-AU"/>
              </w:rPr>
              <w:t>(Section</w:t>
            </w:r>
            <w:r w:rsidR="00421D2E" w:rsidRPr="00A012B4">
              <w:rPr>
                <w:color w:val="000000" w:themeColor="text1"/>
                <w:lang w:val="en-AU"/>
              </w:rPr>
              <w:t xml:space="preserve"> 3.</w:t>
            </w:r>
            <w:r w:rsidR="006415B0" w:rsidRPr="00A012B4">
              <w:rPr>
                <w:color w:val="000000" w:themeColor="text1"/>
                <w:lang w:val="en-AU"/>
              </w:rPr>
              <w:t>4.1</w:t>
            </w:r>
            <w:r w:rsidR="00421D2E" w:rsidRPr="00A012B4">
              <w:rPr>
                <w:color w:val="000000" w:themeColor="text1"/>
                <w:lang w:val="en-AU"/>
              </w:rPr>
              <w:t>)</w:t>
            </w:r>
          </w:p>
        </w:tc>
        <w:tc>
          <w:tcPr>
            <w:tcW w:w="1709" w:type="dxa"/>
            <w:vAlign w:val="center"/>
          </w:tcPr>
          <w:p w14:paraId="54365B8E" w14:textId="2C67DA20" w:rsidR="00EC6E7C" w:rsidRPr="00A012B4" w:rsidRDefault="00EC6E7C" w:rsidP="00844D76">
            <w:pPr>
              <w:pStyle w:val="FSTableText"/>
              <w:rPr>
                <w:color w:val="000000" w:themeColor="text1"/>
              </w:rPr>
            </w:pPr>
            <w:r w:rsidRPr="00A012B4">
              <w:rPr>
                <w:color w:val="000000" w:themeColor="text1"/>
              </w:rPr>
              <w:t>G0 / leaf</w:t>
            </w:r>
          </w:p>
        </w:tc>
        <w:tc>
          <w:tcPr>
            <w:tcW w:w="1487" w:type="dxa"/>
            <w:vAlign w:val="center"/>
          </w:tcPr>
          <w:p w14:paraId="44633B5D" w14:textId="48159E11" w:rsidR="00EC6E7C" w:rsidRPr="00A012B4" w:rsidRDefault="00EC6E7C" w:rsidP="007034CB">
            <w:pPr>
              <w:pStyle w:val="FSTableText"/>
              <w:jc w:val="center"/>
              <w:rPr>
                <w:color w:val="000000" w:themeColor="text1"/>
                <w:lang w:val="en-AU"/>
              </w:rPr>
            </w:pPr>
            <w:r w:rsidRPr="00A012B4">
              <w:rPr>
                <w:color w:val="000000" w:themeColor="text1"/>
                <w:lang w:val="en-AU"/>
              </w:rPr>
              <w:t>Atlantic</w:t>
            </w:r>
          </w:p>
          <w:p w14:paraId="2DE94464" w14:textId="77777777" w:rsidR="00EC6E7C" w:rsidRPr="00A012B4" w:rsidRDefault="00EC6E7C" w:rsidP="007034CB">
            <w:pPr>
              <w:pStyle w:val="FSTableText"/>
              <w:jc w:val="center"/>
              <w:rPr>
                <w:color w:val="000000" w:themeColor="text1"/>
                <w:lang w:val="en-AU"/>
              </w:rPr>
            </w:pPr>
          </w:p>
        </w:tc>
        <w:tc>
          <w:tcPr>
            <w:tcW w:w="2986" w:type="dxa"/>
            <w:vAlign w:val="center"/>
          </w:tcPr>
          <w:p w14:paraId="68F16F7E" w14:textId="4DA0962B" w:rsidR="00EC6E7C" w:rsidRPr="00A012B4" w:rsidRDefault="00EC6E7C" w:rsidP="00056E47">
            <w:pPr>
              <w:pStyle w:val="FSTableText"/>
              <w:rPr>
                <w:color w:val="000000" w:themeColor="text1"/>
                <w:lang w:val="en-AU"/>
              </w:rPr>
            </w:pPr>
            <w:r w:rsidRPr="00A012B4">
              <w:rPr>
                <w:color w:val="000000" w:themeColor="text1"/>
                <w:lang w:val="en-AU"/>
              </w:rPr>
              <w:t>Atlantic spiked with plasmid DNA (</w:t>
            </w:r>
            <w:r w:rsidR="005108CA" w:rsidRPr="00A012B4">
              <w:rPr>
                <w:color w:val="000000" w:themeColor="text1"/>
                <w:lang w:val="en-AU"/>
              </w:rPr>
              <w:t xml:space="preserve">pSIM1278 or </w:t>
            </w:r>
            <w:r w:rsidRPr="00A012B4">
              <w:rPr>
                <w:color w:val="000000" w:themeColor="text1"/>
                <w:lang w:val="en-AU"/>
              </w:rPr>
              <w:t>pSIM1678)</w:t>
            </w:r>
            <w:r w:rsidR="00E71DCE" w:rsidRPr="00A012B4">
              <w:rPr>
                <w:color w:val="000000" w:themeColor="text1"/>
                <w:lang w:val="en-AU"/>
              </w:rPr>
              <w:t xml:space="preserve"> and </w:t>
            </w:r>
            <w:r w:rsidR="00056E47">
              <w:rPr>
                <w:color w:val="000000" w:themeColor="text1"/>
                <w:lang w:val="en-AU"/>
              </w:rPr>
              <w:t>line</w:t>
            </w:r>
            <w:r w:rsidR="00056E47" w:rsidRPr="00A012B4">
              <w:rPr>
                <w:color w:val="000000" w:themeColor="text1"/>
                <w:lang w:val="en-AU"/>
              </w:rPr>
              <w:t xml:space="preserve"> </w:t>
            </w:r>
            <w:r w:rsidR="00E71DCE" w:rsidRPr="00A012B4">
              <w:rPr>
                <w:color w:val="000000" w:themeColor="text1"/>
                <w:lang w:val="en-AU"/>
              </w:rPr>
              <w:t>J3</w:t>
            </w:r>
          </w:p>
        </w:tc>
      </w:tr>
      <w:tr w:rsidR="005373BE" w14:paraId="0F283F76" w14:textId="77777777" w:rsidTr="009F3AD9">
        <w:trPr>
          <w:trHeight w:val="482"/>
          <w:jc w:val="center"/>
        </w:trPr>
        <w:tc>
          <w:tcPr>
            <w:tcW w:w="2890" w:type="dxa"/>
            <w:shd w:val="clear" w:color="auto" w:fill="EAF1DD" w:themeFill="accent3" w:themeFillTint="33"/>
            <w:vAlign w:val="center"/>
          </w:tcPr>
          <w:p w14:paraId="21A58690" w14:textId="0A64F825" w:rsidR="005373BE" w:rsidRPr="00A012B4" w:rsidRDefault="007B2B73" w:rsidP="005108CA">
            <w:pPr>
              <w:pStyle w:val="FSTableText"/>
              <w:rPr>
                <w:color w:val="000000" w:themeColor="text1"/>
                <w:lang w:val="en-AU"/>
              </w:rPr>
            </w:pPr>
            <w:r w:rsidRPr="00A012B4">
              <w:rPr>
                <w:color w:val="000000" w:themeColor="text1"/>
                <w:lang w:val="en-AU"/>
              </w:rPr>
              <w:t xml:space="preserve">Detection </w:t>
            </w:r>
            <w:r w:rsidR="005373BE" w:rsidRPr="00A012B4">
              <w:rPr>
                <w:color w:val="000000" w:themeColor="text1"/>
                <w:lang w:val="en-AU"/>
              </w:rPr>
              <w:t>of backbone sequence (</w:t>
            </w:r>
            <w:r w:rsidR="00500435" w:rsidRPr="00A012B4">
              <w:rPr>
                <w:color w:val="000000" w:themeColor="text1"/>
                <w:lang w:val="en-AU"/>
              </w:rPr>
              <w:t xml:space="preserve">Section </w:t>
            </w:r>
            <w:r w:rsidR="005373BE" w:rsidRPr="00A012B4">
              <w:rPr>
                <w:color w:val="000000" w:themeColor="text1"/>
                <w:lang w:val="en-AU"/>
              </w:rPr>
              <w:t>3.4.2)</w:t>
            </w:r>
          </w:p>
        </w:tc>
        <w:tc>
          <w:tcPr>
            <w:tcW w:w="1709" w:type="dxa"/>
            <w:shd w:val="clear" w:color="auto" w:fill="EAF1DD" w:themeFill="accent3" w:themeFillTint="33"/>
            <w:vAlign w:val="center"/>
          </w:tcPr>
          <w:p w14:paraId="6627FE41" w14:textId="1F4C6F9D" w:rsidR="005373BE" w:rsidRPr="00A012B4" w:rsidRDefault="007034CB" w:rsidP="00844D76">
            <w:pPr>
              <w:pStyle w:val="FSTableText"/>
              <w:rPr>
                <w:color w:val="000000" w:themeColor="text1"/>
              </w:rPr>
            </w:pPr>
            <w:r w:rsidRPr="00A012B4">
              <w:rPr>
                <w:color w:val="000000" w:themeColor="text1"/>
              </w:rPr>
              <w:t>G0 / leaf</w:t>
            </w:r>
          </w:p>
        </w:tc>
        <w:tc>
          <w:tcPr>
            <w:tcW w:w="1487" w:type="dxa"/>
            <w:shd w:val="clear" w:color="auto" w:fill="EAF1DD" w:themeFill="accent3" w:themeFillTint="33"/>
            <w:vAlign w:val="center"/>
          </w:tcPr>
          <w:p w14:paraId="2751E971" w14:textId="3898BD53" w:rsidR="005373BE" w:rsidRPr="00A012B4" w:rsidRDefault="005373BE" w:rsidP="007034CB">
            <w:pPr>
              <w:pStyle w:val="FSTableText"/>
              <w:jc w:val="center"/>
              <w:rPr>
                <w:color w:val="000000" w:themeColor="text1"/>
                <w:lang w:val="en-AU"/>
              </w:rPr>
            </w:pPr>
            <w:r w:rsidRPr="00A012B4">
              <w:rPr>
                <w:color w:val="000000" w:themeColor="text1"/>
                <w:lang w:val="en-AU"/>
              </w:rPr>
              <w:t>Atlantic</w:t>
            </w:r>
          </w:p>
        </w:tc>
        <w:tc>
          <w:tcPr>
            <w:tcW w:w="2986" w:type="dxa"/>
            <w:shd w:val="clear" w:color="auto" w:fill="EAF1DD" w:themeFill="accent3" w:themeFillTint="33"/>
            <w:vAlign w:val="center"/>
          </w:tcPr>
          <w:p w14:paraId="0C756820" w14:textId="1A152CEA" w:rsidR="005373BE" w:rsidRPr="00A012B4" w:rsidRDefault="005373BE" w:rsidP="005373BE">
            <w:pPr>
              <w:pStyle w:val="FSTableText"/>
              <w:rPr>
                <w:color w:val="000000" w:themeColor="text1"/>
                <w:lang w:val="en-AU"/>
              </w:rPr>
            </w:pPr>
            <w:r w:rsidRPr="00A012B4">
              <w:rPr>
                <w:color w:val="000000" w:themeColor="text1"/>
                <w:lang w:val="en-AU"/>
              </w:rPr>
              <w:t>Atlantic spiked with pSIM1278</w:t>
            </w:r>
          </w:p>
        </w:tc>
      </w:tr>
      <w:tr w:rsidR="005373BE" w14:paraId="42C45FB2" w14:textId="77777777" w:rsidTr="009F3AD9">
        <w:trPr>
          <w:trHeight w:val="482"/>
          <w:jc w:val="center"/>
        </w:trPr>
        <w:tc>
          <w:tcPr>
            <w:tcW w:w="2890" w:type="dxa"/>
            <w:shd w:val="clear" w:color="auto" w:fill="FFFFFF" w:themeFill="background1"/>
            <w:vAlign w:val="center"/>
          </w:tcPr>
          <w:p w14:paraId="47CF0CCB" w14:textId="6113CD6F" w:rsidR="005373BE" w:rsidRPr="00A012B4" w:rsidRDefault="007B2B73" w:rsidP="007B2B73">
            <w:pPr>
              <w:pStyle w:val="FSTableText"/>
              <w:rPr>
                <w:color w:val="000000" w:themeColor="text1"/>
                <w:lang w:val="en-AU"/>
              </w:rPr>
            </w:pPr>
            <w:r w:rsidRPr="00A012B4">
              <w:rPr>
                <w:color w:val="000000" w:themeColor="text1"/>
                <w:lang w:val="en-AU"/>
              </w:rPr>
              <w:t xml:space="preserve">Inheritance and genetic stability </w:t>
            </w:r>
            <w:r w:rsidR="005373BE" w:rsidRPr="00A012B4">
              <w:rPr>
                <w:color w:val="000000" w:themeColor="text1"/>
                <w:lang w:val="en-AU"/>
              </w:rPr>
              <w:t>(Section 3.4.3)</w:t>
            </w:r>
          </w:p>
        </w:tc>
        <w:tc>
          <w:tcPr>
            <w:tcW w:w="1709" w:type="dxa"/>
            <w:shd w:val="clear" w:color="auto" w:fill="FFFFFF" w:themeFill="background1"/>
            <w:vAlign w:val="center"/>
          </w:tcPr>
          <w:p w14:paraId="6D2AA614" w14:textId="613BC4C1" w:rsidR="005373BE" w:rsidRPr="00A012B4" w:rsidRDefault="005373BE" w:rsidP="00844D76">
            <w:pPr>
              <w:pStyle w:val="FSTableText"/>
              <w:rPr>
                <w:color w:val="000000" w:themeColor="text1"/>
              </w:rPr>
            </w:pPr>
            <w:r w:rsidRPr="00A012B4">
              <w:rPr>
                <w:color w:val="000000" w:themeColor="text1"/>
              </w:rPr>
              <w:t>G0 and G2 / leaf</w:t>
            </w:r>
          </w:p>
        </w:tc>
        <w:tc>
          <w:tcPr>
            <w:tcW w:w="1487" w:type="dxa"/>
            <w:shd w:val="clear" w:color="auto" w:fill="FFFFFF" w:themeFill="background1"/>
            <w:vAlign w:val="center"/>
          </w:tcPr>
          <w:p w14:paraId="18324168" w14:textId="4CF80617" w:rsidR="005373BE" w:rsidRPr="00A012B4" w:rsidRDefault="005373BE" w:rsidP="007034CB">
            <w:pPr>
              <w:pStyle w:val="FSTableText"/>
              <w:jc w:val="center"/>
              <w:rPr>
                <w:color w:val="000000" w:themeColor="text1"/>
                <w:lang w:val="en-AU"/>
              </w:rPr>
            </w:pPr>
            <w:r w:rsidRPr="00A012B4">
              <w:rPr>
                <w:color w:val="000000" w:themeColor="text1"/>
                <w:lang w:val="en-AU"/>
              </w:rPr>
              <w:t>Atlantic</w:t>
            </w:r>
          </w:p>
        </w:tc>
        <w:tc>
          <w:tcPr>
            <w:tcW w:w="2986" w:type="dxa"/>
            <w:shd w:val="clear" w:color="auto" w:fill="FFFFFF" w:themeFill="background1"/>
            <w:vAlign w:val="center"/>
          </w:tcPr>
          <w:p w14:paraId="5B03FB16" w14:textId="5E11128A" w:rsidR="005373BE" w:rsidRPr="00A012B4" w:rsidRDefault="007034CB" w:rsidP="007034CB">
            <w:pPr>
              <w:pStyle w:val="FSTableText"/>
              <w:jc w:val="center"/>
              <w:rPr>
                <w:color w:val="000000" w:themeColor="text1"/>
                <w:lang w:val="en-AU"/>
              </w:rPr>
            </w:pPr>
            <w:r w:rsidRPr="00A012B4">
              <w:rPr>
                <w:color w:val="000000" w:themeColor="text1"/>
                <w:lang w:val="en-AU"/>
              </w:rPr>
              <w:t>—</w:t>
            </w:r>
          </w:p>
        </w:tc>
      </w:tr>
      <w:tr w:rsidR="005373BE" w14:paraId="439D05AE" w14:textId="77777777" w:rsidTr="009F3AD9">
        <w:trPr>
          <w:trHeight w:val="482"/>
          <w:jc w:val="center"/>
        </w:trPr>
        <w:tc>
          <w:tcPr>
            <w:tcW w:w="2890" w:type="dxa"/>
            <w:shd w:val="clear" w:color="auto" w:fill="EAF1DD" w:themeFill="accent3" w:themeFillTint="33"/>
            <w:vAlign w:val="center"/>
          </w:tcPr>
          <w:p w14:paraId="7181E74C" w14:textId="65574507" w:rsidR="005373BE" w:rsidRPr="00A012B4" w:rsidRDefault="005373BE" w:rsidP="007B2B73">
            <w:pPr>
              <w:pStyle w:val="FSTableText"/>
              <w:rPr>
                <w:color w:val="000000" w:themeColor="text1"/>
                <w:lang w:val="en-AU"/>
              </w:rPr>
            </w:pPr>
            <w:r w:rsidRPr="00A012B4">
              <w:rPr>
                <w:color w:val="000000" w:themeColor="text1"/>
                <w:lang w:val="en-AU"/>
              </w:rPr>
              <w:t xml:space="preserve">Insert integrity and </w:t>
            </w:r>
            <w:r w:rsidR="007B2B73" w:rsidRPr="00A012B4">
              <w:rPr>
                <w:color w:val="000000" w:themeColor="text1"/>
                <w:lang w:val="en-AU"/>
              </w:rPr>
              <w:t>site of integration</w:t>
            </w:r>
            <w:r w:rsidRPr="00A012B4">
              <w:rPr>
                <w:color w:val="000000" w:themeColor="text1"/>
                <w:lang w:val="en-AU"/>
              </w:rPr>
              <w:t xml:space="preserve"> </w:t>
            </w:r>
            <w:r w:rsidR="00500435" w:rsidRPr="00A012B4">
              <w:rPr>
                <w:color w:val="000000" w:themeColor="text1"/>
                <w:lang w:val="en-AU"/>
              </w:rPr>
              <w:t>(Section</w:t>
            </w:r>
            <w:r w:rsidRPr="00A012B4">
              <w:rPr>
                <w:color w:val="000000" w:themeColor="text1"/>
                <w:lang w:val="en-AU"/>
              </w:rPr>
              <w:t xml:space="preserve"> 3.</w:t>
            </w:r>
            <w:r w:rsidR="009F19F5" w:rsidRPr="00A012B4">
              <w:rPr>
                <w:color w:val="000000" w:themeColor="text1"/>
                <w:lang w:val="en-AU"/>
              </w:rPr>
              <w:t>4.4</w:t>
            </w:r>
            <w:r w:rsidRPr="00A012B4">
              <w:rPr>
                <w:color w:val="000000" w:themeColor="text1"/>
                <w:lang w:val="en-AU"/>
              </w:rPr>
              <w:t>)</w:t>
            </w:r>
          </w:p>
        </w:tc>
        <w:tc>
          <w:tcPr>
            <w:tcW w:w="1709" w:type="dxa"/>
            <w:shd w:val="clear" w:color="auto" w:fill="EAF1DD" w:themeFill="accent3" w:themeFillTint="33"/>
            <w:vAlign w:val="center"/>
          </w:tcPr>
          <w:p w14:paraId="1F9354BC" w14:textId="3D47A32C" w:rsidR="005373BE" w:rsidRPr="00A012B4" w:rsidRDefault="005373BE" w:rsidP="00844D76">
            <w:pPr>
              <w:pStyle w:val="FSTableText"/>
              <w:rPr>
                <w:color w:val="000000" w:themeColor="text1"/>
              </w:rPr>
            </w:pPr>
            <w:r w:rsidRPr="00A012B4">
              <w:rPr>
                <w:color w:val="000000" w:themeColor="text1"/>
              </w:rPr>
              <w:t>G? / leaf</w:t>
            </w:r>
          </w:p>
        </w:tc>
        <w:tc>
          <w:tcPr>
            <w:tcW w:w="1487" w:type="dxa"/>
            <w:shd w:val="clear" w:color="auto" w:fill="EAF1DD" w:themeFill="accent3" w:themeFillTint="33"/>
            <w:vAlign w:val="center"/>
          </w:tcPr>
          <w:p w14:paraId="72266904" w14:textId="004B90C7" w:rsidR="005373BE" w:rsidRPr="00A012B4" w:rsidRDefault="005373BE" w:rsidP="007034CB">
            <w:pPr>
              <w:pStyle w:val="FSTableText"/>
              <w:jc w:val="center"/>
              <w:rPr>
                <w:color w:val="000000" w:themeColor="text1"/>
                <w:lang w:val="en-AU"/>
              </w:rPr>
            </w:pPr>
            <w:r w:rsidRPr="00A012B4">
              <w:rPr>
                <w:color w:val="000000" w:themeColor="text1"/>
                <w:lang w:val="en-AU"/>
              </w:rPr>
              <w:t>Atlantic</w:t>
            </w:r>
          </w:p>
        </w:tc>
        <w:tc>
          <w:tcPr>
            <w:tcW w:w="2986" w:type="dxa"/>
            <w:shd w:val="clear" w:color="auto" w:fill="EAF1DD" w:themeFill="accent3" w:themeFillTint="33"/>
            <w:vAlign w:val="center"/>
          </w:tcPr>
          <w:p w14:paraId="4697AB8C" w14:textId="3FF65F77" w:rsidR="005373BE" w:rsidRPr="00A012B4" w:rsidRDefault="005373BE" w:rsidP="00056E47">
            <w:pPr>
              <w:pStyle w:val="FSTableText"/>
              <w:rPr>
                <w:color w:val="000000" w:themeColor="text1"/>
                <w:lang w:val="en-AU"/>
              </w:rPr>
            </w:pPr>
            <w:r w:rsidRPr="00A012B4">
              <w:rPr>
                <w:color w:val="000000" w:themeColor="text1"/>
                <w:lang w:val="en-AU"/>
              </w:rPr>
              <w:t xml:space="preserve">J3 </w:t>
            </w:r>
            <w:r w:rsidR="00056E47">
              <w:rPr>
                <w:color w:val="000000" w:themeColor="text1"/>
                <w:lang w:val="en-AU"/>
              </w:rPr>
              <w:t>line</w:t>
            </w:r>
          </w:p>
        </w:tc>
      </w:tr>
      <w:tr w:rsidR="007B2B73" w:rsidRPr="00FB01A9" w14:paraId="74EE81BF" w14:textId="77777777" w:rsidTr="009F3AD9">
        <w:trPr>
          <w:jc w:val="center"/>
        </w:trPr>
        <w:tc>
          <w:tcPr>
            <w:tcW w:w="9072" w:type="dxa"/>
            <w:gridSpan w:val="4"/>
            <w:shd w:val="clear" w:color="auto" w:fill="auto"/>
            <w:vAlign w:val="center"/>
          </w:tcPr>
          <w:p w14:paraId="7EA0ABDF" w14:textId="05F7F793" w:rsidR="007B2B73" w:rsidRPr="00A012B4" w:rsidRDefault="007B2B73" w:rsidP="007034CB">
            <w:pPr>
              <w:pStyle w:val="FSTableText"/>
              <w:spacing w:before="40" w:after="40"/>
              <w:rPr>
                <w:color w:val="000000" w:themeColor="text1"/>
                <w:lang w:val="en-AU"/>
              </w:rPr>
            </w:pPr>
            <w:r w:rsidRPr="00A012B4">
              <w:rPr>
                <w:color w:val="000000" w:themeColor="text1"/>
                <w:lang w:val="en-AU"/>
              </w:rPr>
              <w:t>RNAi silencing of targeted genes</w:t>
            </w:r>
            <w:r w:rsidR="007034CB" w:rsidRPr="00A012B4">
              <w:rPr>
                <w:color w:val="000000" w:themeColor="text1"/>
                <w:lang w:val="en-AU"/>
              </w:rPr>
              <w:t xml:space="preserve"> </w:t>
            </w:r>
            <w:r w:rsidRPr="00A012B4">
              <w:rPr>
                <w:color w:val="000000" w:themeColor="text1"/>
                <w:lang w:val="en-AU"/>
              </w:rPr>
              <w:t>(Section 3.4.6)</w:t>
            </w:r>
          </w:p>
        </w:tc>
      </w:tr>
      <w:tr w:rsidR="009C6906" w:rsidRPr="00FB01A9" w14:paraId="08DF6414" w14:textId="77777777" w:rsidTr="009F3AD9">
        <w:trPr>
          <w:jc w:val="center"/>
        </w:trPr>
        <w:tc>
          <w:tcPr>
            <w:tcW w:w="2890" w:type="dxa"/>
            <w:shd w:val="clear" w:color="auto" w:fill="auto"/>
            <w:vAlign w:val="center"/>
          </w:tcPr>
          <w:p w14:paraId="1CBB3123" w14:textId="2AA3DDDA" w:rsidR="009C6906" w:rsidRPr="00A012B4" w:rsidRDefault="009C6906" w:rsidP="007B2B73">
            <w:pPr>
              <w:pStyle w:val="FSTableText"/>
              <w:rPr>
                <w:color w:val="000000" w:themeColor="text1"/>
                <w:lang w:val="en-AU"/>
              </w:rPr>
            </w:pPr>
            <w:r w:rsidRPr="00A012B4">
              <w:rPr>
                <w:color w:val="000000" w:themeColor="text1"/>
                <w:lang w:val="en-AU"/>
              </w:rPr>
              <w:t>Suppression of RNA transcripts (Section 3.4.6.1)</w:t>
            </w:r>
          </w:p>
        </w:tc>
        <w:tc>
          <w:tcPr>
            <w:tcW w:w="1709" w:type="dxa"/>
            <w:shd w:val="clear" w:color="auto" w:fill="auto"/>
            <w:vAlign w:val="center"/>
          </w:tcPr>
          <w:p w14:paraId="5458D299" w14:textId="13860830" w:rsidR="009C6906" w:rsidRPr="00A012B4" w:rsidRDefault="009C6906" w:rsidP="00844D76">
            <w:pPr>
              <w:pStyle w:val="FSTableText"/>
              <w:rPr>
                <w:color w:val="000000" w:themeColor="text1"/>
              </w:rPr>
            </w:pPr>
            <w:r w:rsidRPr="00A012B4">
              <w:rPr>
                <w:color w:val="000000" w:themeColor="text1"/>
              </w:rPr>
              <w:t>G1 /</w:t>
            </w:r>
            <w:r w:rsidRPr="00A012B4">
              <w:rPr>
                <w:color w:val="000000" w:themeColor="text1"/>
                <w:vertAlign w:val="subscript"/>
              </w:rPr>
              <w:t xml:space="preserve"> </w:t>
            </w:r>
            <w:r w:rsidRPr="00A012B4">
              <w:rPr>
                <w:color w:val="000000" w:themeColor="text1"/>
              </w:rPr>
              <w:t>tuber, root, leaf, stem, flower</w:t>
            </w:r>
          </w:p>
        </w:tc>
        <w:tc>
          <w:tcPr>
            <w:tcW w:w="1487" w:type="dxa"/>
            <w:shd w:val="clear" w:color="auto" w:fill="auto"/>
            <w:vAlign w:val="center"/>
          </w:tcPr>
          <w:p w14:paraId="6E940AFA" w14:textId="292495C3" w:rsidR="009C6906" w:rsidRPr="00A012B4" w:rsidRDefault="009C6906" w:rsidP="007034CB">
            <w:pPr>
              <w:pStyle w:val="FSTableText"/>
              <w:jc w:val="center"/>
              <w:rPr>
                <w:color w:val="000000" w:themeColor="text1"/>
                <w:lang w:val="en-AU"/>
              </w:rPr>
            </w:pPr>
            <w:r w:rsidRPr="00A012B4">
              <w:rPr>
                <w:color w:val="000000" w:themeColor="text1"/>
                <w:lang w:val="en-AU"/>
              </w:rPr>
              <w:t>Atlantic</w:t>
            </w:r>
          </w:p>
        </w:tc>
        <w:tc>
          <w:tcPr>
            <w:tcW w:w="2986" w:type="dxa"/>
            <w:shd w:val="clear" w:color="auto" w:fill="EAF1DD" w:themeFill="accent3" w:themeFillTint="33"/>
            <w:vAlign w:val="center"/>
          </w:tcPr>
          <w:p w14:paraId="4075F907" w14:textId="329D95E0" w:rsidR="009C6906" w:rsidRPr="00A012B4" w:rsidRDefault="009C6906" w:rsidP="007034CB">
            <w:pPr>
              <w:pStyle w:val="FSTableText"/>
              <w:jc w:val="center"/>
              <w:rPr>
                <w:color w:val="000000" w:themeColor="text1"/>
                <w:lang w:val="en-AU"/>
              </w:rPr>
            </w:pPr>
            <w:r w:rsidRPr="00A012B4">
              <w:rPr>
                <w:color w:val="000000" w:themeColor="text1"/>
                <w:lang w:val="en-AU"/>
              </w:rPr>
              <w:t>—</w:t>
            </w:r>
          </w:p>
        </w:tc>
      </w:tr>
      <w:tr w:rsidR="009C6906" w:rsidRPr="00FB01A9" w14:paraId="7C598B26" w14:textId="77777777" w:rsidTr="009F3AD9">
        <w:trPr>
          <w:jc w:val="center"/>
        </w:trPr>
        <w:tc>
          <w:tcPr>
            <w:tcW w:w="2890" w:type="dxa"/>
            <w:shd w:val="clear" w:color="auto" w:fill="auto"/>
            <w:vAlign w:val="center"/>
          </w:tcPr>
          <w:p w14:paraId="6D2D8762" w14:textId="5930399E" w:rsidR="009C6906" w:rsidRPr="00A012B4" w:rsidRDefault="009C6906" w:rsidP="007B2B73">
            <w:pPr>
              <w:pStyle w:val="FSTableText"/>
              <w:rPr>
                <w:color w:val="000000" w:themeColor="text1"/>
                <w:lang w:val="en-AU"/>
              </w:rPr>
            </w:pPr>
            <w:r w:rsidRPr="00A012B4">
              <w:rPr>
                <w:color w:val="000000" w:themeColor="text1"/>
                <w:lang w:val="en-AU"/>
              </w:rPr>
              <w:t>Asparagine and reducing sugar levels (Section 3.4.6.2)</w:t>
            </w:r>
          </w:p>
        </w:tc>
        <w:tc>
          <w:tcPr>
            <w:tcW w:w="1709" w:type="dxa"/>
            <w:shd w:val="clear" w:color="auto" w:fill="auto"/>
            <w:vAlign w:val="center"/>
          </w:tcPr>
          <w:p w14:paraId="06AFBE54" w14:textId="4074E717" w:rsidR="009C6906" w:rsidRPr="00A012B4" w:rsidRDefault="009C6906" w:rsidP="00844D76">
            <w:pPr>
              <w:pStyle w:val="FSTableText"/>
              <w:rPr>
                <w:color w:val="000000" w:themeColor="text1"/>
              </w:rPr>
            </w:pPr>
            <w:r w:rsidRPr="00A012B4">
              <w:rPr>
                <w:color w:val="000000" w:themeColor="text1"/>
              </w:rPr>
              <w:t>G1 / tuber</w:t>
            </w:r>
          </w:p>
        </w:tc>
        <w:tc>
          <w:tcPr>
            <w:tcW w:w="1487" w:type="dxa"/>
            <w:shd w:val="clear" w:color="auto" w:fill="auto"/>
            <w:vAlign w:val="center"/>
          </w:tcPr>
          <w:p w14:paraId="1F255C6F" w14:textId="5B495FAD" w:rsidR="009C6906" w:rsidRPr="00A012B4" w:rsidRDefault="009C6906" w:rsidP="007034CB">
            <w:pPr>
              <w:pStyle w:val="FSTableText"/>
              <w:jc w:val="center"/>
              <w:rPr>
                <w:color w:val="000000" w:themeColor="text1"/>
                <w:lang w:val="en-AU"/>
              </w:rPr>
            </w:pPr>
            <w:r w:rsidRPr="00A012B4">
              <w:rPr>
                <w:color w:val="000000" w:themeColor="text1"/>
                <w:lang w:val="en-AU"/>
              </w:rPr>
              <w:t>Atlantic</w:t>
            </w:r>
          </w:p>
        </w:tc>
        <w:tc>
          <w:tcPr>
            <w:tcW w:w="2986" w:type="dxa"/>
            <w:shd w:val="clear" w:color="auto" w:fill="auto"/>
            <w:vAlign w:val="center"/>
          </w:tcPr>
          <w:p w14:paraId="7757BF79" w14:textId="4C1EEB28" w:rsidR="009C6906" w:rsidRPr="00A012B4" w:rsidRDefault="009C6906" w:rsidP="007034CB">
            <w:pPr>
              <w:pStyle w:val="FSTableText"/>
              <w:jc w:val="center"/>
              <w:rPr>
                <w:color w:val="000000" w:themeColor="text1"/>
                <w:lang w:val="en-AU"/>
              </w:rPr>
            </w:pPr>
            <w:r w:rsidRPr="00A012B4">
              <w:rPr>
                <w:color w:val="000000" w:themeColor="text1"/>
                <w:lang w:val="en-AU"/>
              </w:rPr>
              <w:t>—</w:t>
            </w:r>
          </w:p>
        </w:tc>
      </w:tr>
      <w:tr w:rsidR="009C6906" w:rsidRPr="00FB01A9" w14:paraId="28BECCFD" w14:textId="77777777" w:rsidTr="009F3AD9">
        <w:trPr>
          <w:jc w:val="center"/>
        </w:trPr>
        <w:tc>
          <w:tcPr>
            <w:tcW w:w="2890" w:type="dxa"/>
            <w:shd w:val="clear" w:color="auto" w:fill="EAF1DD" w:themeFill="accent3" w:themeFillTint="33"/>
            <w:vAlign w:val="center"/>
          </w:tcPr>
          <w:p w14:paraId="6E311CE4" w14:textId="7F0A6057" w:rsidR="009C6906" w:rsidRPr="00A012B4" w:rsidRDefault="009C6906" w:rsidP="007B2B73">
            <w:pPr>
              <w:pStyle w:val="FSTableText"/>
              <w:rPr>
                <w:color w:val="000000" w:themeColor="text1"/>
                <w:lang w:val="en-AU"/>
              </w:rPr>
            </w:pPr>
            <w:r w:rsidRPr="00A012B4">
              <w:rPr>
                <w:color w:val="000000" w:themeColor="text1"/>
                <w:lang w:val="en-AU"/>
              </w:rPr>
              <w:t>Suppression of acrylamide production (Section 3.4.6.2)</w:t>
            </w:r>
          </w:p>
        </w:tc>
        <w:tc>
          <w:tcPr>
            <w:tcW w:w="1709" w:type="dxa"/>
            <w:shd w:val="clear" w:color="auto" w:fill="EAF1DD" w:themeFill="accent3" w:themeFillTint="33"/>
            <w:vAlign w:val="center"/>
          </w:tcPr>
          <w:p w14:paraId="6D2E5082" w14:textId="39AF58BD" w:rsidR="009C6906" w:rsidRPr="00A012B4" w:rsidRDefault="009C6906" w:rsidP="00844D76">
            <w:pPr>
              <w:pStyle w:val="FSTableText"/>
              <w:rPr>
                <w:color w:val="000000" w:themeColor="text1"/>
              </w:rPr>
            </w:pPr>
            <w:r w:rsidRPr="00A012B4">
              <w:rPr>
                <w:color w:val="000000" w:themeColor="text1"/>
              </w:rPr>
              <w:t>G2 / tuber</w:t>
            </w:r>
          </w:p>
        </w:tc>
        <w:tc>
          <w:tcPr>
            <w:tcW w:w="1487" w:type="dxa"/>
            <w:shd w:val="clear" w:color="auto" w:fill="EAF1DD" w:themeFill="accent3" w:themeFillTint="33"/>
            <w:vAlign w:val="center"/>
          </w:tcPr>
          <w:p w14:paraId="24D38AD5" w14:textId="6529BCA2" w:rsidR="009C6906" w:rsidRPr="00A012B4" w:rsidRDefault="009C6906" w:rsidP="007034CB">
            <w:pPr>
              <w:pStyle w:val="FSTableText"/>
              <w:jc w:val="center"/>
              <w:rPr>
                <w:color w:val="000000" w:themeColor="text1"/>
                <w:lang w:val="en-AU"/>
              </w:rPr>
            </w:pPr>
            <w:r w:rsidRPr="00A012B4">
              <w:rPr>
                <w:color w:val="000000" w:themeColor="text1"/>
                <w:lang w:val="en-AU"/>
              </w:rPr>
              <w:t>Atlantic</w:t>
            </w:r>
          </w:p>
        </w:tc>
        <w:tc>
          <w:tcPr>
            <w:tcW w:w="2986" w:type="dxa"/>
            <w:shd w:val="clear" w:color="auto" w:fill="EAF1DD" w:themeFill="accent3" w:themeFillTint="33"/>
            <w:vAlign w:val="center"/>
          </w:tcPr>
          <w:p w14:paraId="6281CDBE" w14:textId="0AEE9D04" w:rsidR="009C6906" w:rsidRPr="00A012B4" w:rsidRDefault="009C6906" w:rsidP="007034CB">
            <w:pPr>
              <w:pStyle w:val="FSTableText"/>
              <w:jc w:val="center"/>
              <w:rPr>
                <w:color w:val="000000" w:themeColor="text1"/>
                <w:lang w:val="en-AU"/>
              </w:rPr>
            </w:pPr>
            <w:r w:rsidRPr="00A012B4">
              <w:rPr>
                <w:color w:val="000000" w:themeColor="text1"/>
                <w:lang w:val="en-AU"/>
              </w:rPr>
              <w:t>—</w:t>
            </w:r>
          </w:p>
        </w:tc>
      </w:tr>
      <w:tr w:rsidR="009C6906" w:rsidRPr="00FB01A9" w14:paraId="6223BB8A" w14:textId="77777777" w:rsidTr="009F3AD9">
        <w:trPr>
          <w:jc w:val="center"/>
        </w:trPr>
        <w:tc>
          <w:tcPr>
            <w:tcW w:w="2890" w:type="dxa"/>
            <w:shd w:val="clear" w:color="auto" w:fill="FFFFFF" w:themeFill="background1"/>
            <w:vAlign w:val="center"/>
          </w:tcPr>
          <w:p w14:paraId="53452F63" w14:textId="56DA2C9E" w:rsidR="009C6906" w:rsidRPr="00A012B4" w:rsidRDefault="009C6906" w:rsidP="00127F25">
            <w:pPr>
              <w:pStyle w:val="FSTableText"/>
              <w:rPr>
                <w:color w:val="000000" w:themeColor="text1"/>
                <w:lang w:val="en-AU"/>
              </w:rPr>
            </w:pPr>
            <w:r w:rsidRPr="00A012B4">
              <w:rPr>
                <w:color w:val="000000" w:themeColor="text1"/>
                <w:lang w:val="en-AU"/>
              </w:rPr>
              <w:t>Suppression of PPO activity</w:t>
            </w:r>
          </w:p>
          <w:p w14:paraId="0E7A1ECE" w14:textId="2037C341" w:rsidR="009C6906" w:rsidRPr="00A012B4" w:rsidRDefault="009C6906" w:rsidP="009F19F5">
            <w:pPr>
              <w:pStyle w:val="FSTableText"/>
              <w:rPr>
                <w:color w:val="000000" w:themeColor="text1"/>
                <w:lang w:val="en-AU"/>
              </w:rPr>
            </w:pPr>
            <w:r w:rsidRPr="00A012B4">
              <w:rPr>
                <w:color w:val="000000" w:themeColor="text1"/>
                <w:lang w:val="en-AU"/>
              </w:rPr>
              <w:t>(Section 3.4.6.3)</w:t>
            </w:r>
          </w:p>
        </w:tc>
        <w:tc>
          <w:tcPr>
            <w:tcW w:w="1709" w:type="dxa"/>
            <w:shd w:val="clear" w:color="auto" w:fill="FFFFFF" w:themeFill="background1"/>
            <w:vAlign w:val="center"/>
          </w:tcPr>
          <w:p w14:paraId="7DFC80A0" w14:textId="3FC711F6" w:rsidR="009C6906" w:rsidRPr="00A012B4" w:rsidRDefault="009C6906" w:rsidP="00844D76">
            <w:pPr>
              <w:pStyle w:val="FSTableText"/>
              <w:rPr>
                <w:color w:val="000000" w:themeColor="text1"/>
              </w:rPr>
            </w:pPr>
            <w:r w:rsidRPr="00A012B4">
              <w:rPr>
                <w:color w:val="000000" w:themeColor="text1"/>
              </w:rPr>
              <w:t>G2 / tuber</w:t>
            </w:r>
          </w:p>
        </w:tc>
        <w:tc>
          <w:tcPr>
            <w:tcW w:w="1487" w:type="dxa"/>
            <w:shd w:val="clear" w:color="auto" w:fill="FFFFFF" w:themeFill="background1"/>
            <w:vAlign w:val="center"/>
          </w:tcPr>
          <w:p w14:paraId="5ADF7861" w14:textId="3466F674" w:rsidR="009C6906" w:rsidRPr="00A012B4" w:rsidRDefault="009C6906" w:rsidP="007034CB">
            <w:pPr>
              <w:pStyle w:val="FSTableText"/>
              <w:jc w:val="center"/>
              <w:rPr>
                <w:color w:val="000000" w:themeColor="text1"/>
                <w:lang w:val="en-AU"/>
              </w:rPr>
            </w:pPr>
            <w:r w:rsidRPr="00A012B4">
              <w:rPr>
                <w:color w:val="000000" w:themeColor="text1"/>
                <w:lang w:val="en-AU"/>
              </w:rPr>
              <w:t>Atlantic (G3)</w:t>
            </w:r>
          </w:p>
        </w:tc>
        <w:tc>
          <w:tcPr>
            <w:tcW w:w="2986" w:type="dxa"/>
            <w:shd w:val="clear" w:color="auto" w:fill="FFFFFF" w:themeFill="background1"/>
            <w:vAlign w:val="center"/>
          </w:tcPr>
          <w:p w14:paraId="4A19FDA0" w14:textId="7B145A53" w:rsidR="009C6906" w:rsidRPr="00A012B4" w:rsidRDefault="009C6906" w:rsidP="007034CB">
            <w:pPr>
              <w:pStyle w:val="FSTableText"/>
              <w:jc w:val="center"/>
              <w:rPr>
                <w:color w:val="000000" w:themeColor="text1"/>
                <w:lang w:val="en-AU"/>
              </w:rPr>
            </w:pPr>
            <w:r w:rsidRPr="00A012B4">
              <w:rPr>
                <w:color w:val="000000" w:themeColor="text1"/>
                <w:lang w:val="en-AU"/>
              </w:rPr>
              <w:t>—</w:t>
            </w:r>
          </w:p>
        </w:tc>
      </w:tr>
    </w:tbl>
    <w:p w14:paraId="4FA46D90" w14:textId="0B800611" w:rsidR="00D154AB" w:rsidRPr="00085B6B" w:rsidRDefault="00D154AB" w:rsidP="00523875">
      <w:pPr>
        <w:pStyle w:val="Heading2"/>
      </w:pPr>
      <w:bookmarkStart w:id="74" w:name="_Toc454886841"/>
      <w:bookmarkStart w:id="75" w:name="_Toc482266152"/>
      <w:r w:rsidRPr="00085B6B">
        <w:t>3.4</w:t>
      </w:r>
      <w:r>
        <w:tab/>
      </w:r>
      <w:r w:rsidRPr="00085B6B">
        <w:t xml:space="preserve">Characterisation of the </w:t>
      </w:r>
      <w:bookmarkEnd w:id="74"/>
      <w:r w:rsidR="009D7238">
        <w:t>inserted DNA and site(s) of insertion</w:t>
      </w:r>
      <w:bookmarkEnd w:id="75"/>
    </w:p>
    <w:p w14:paraId="4BCA0C23" w14:textId="77777777" w:rsidR="00E93C17" w:rsidRDefault="00D154AB" w:rsidP="00D522CE">
      <w:pPr>
        <w:rPr>
          <w:color w:val="000000" w:themeColor="text1"/>
        </w:rPr>
      </w:pPr>
      <w:r w:rsidRPr="00196562">
        <w:rPr>
          <w:color w:val="000000" w:themeColor="text1"/>
        </w:rPr>
        <w:t xml:space="preserve">A range of analyses were undertaken to characterise the genetic modification in </w:t>
      </w:r>
      <w:r w:rsidR="00196562" w:rsidRPr="00196562">
        <w:rPr>
          <w:color w:val="000000" w:themeColor="text1"/>
        </w:rPr>
        <w:t xml:space="preserve">the three </w:t>
      </w:r>
      <w:r w:rsidR="00056E47">
        <w:rPr>
          <w:color w:val="000000" w:themeColor="text1"/>
        </w:rPr>
        <w:t>lines</w:t>
      </w:r>
      <w:r w:rsidR="00056E47" w:rsidRPr="00196562">
        <w:rPr>
          <w:color w:val="000000" w:themeColor="text1"/>
        </w:rPr>
        <w:t xml:space="preserve"> </w:t>
      </w:r>
      <w:r w:rsidR="00196562" w:rsidRPr="00196562">
        <w:rPr>
          <w:color w:val="000000" w:themeColor="text1"/>
        </w:rPr>
        <w:t>W8, X17 and Y9</w:t>
      </w:r>
      <w:r w:rsidR="008D06F6">
        <w:rPr>
          <w:color w:val="000000" w:themeColor="text1"/>
        </w:rPr>
        <w:t>.</w:t>
      </w:r>
      <w:r w:rsidRPr="00196562">
        <w:rPr>
          <w:color w:val="000000" w:themeColor="text1"/>
        </w:rPr>
        <w:t xml:space="preserve"> These analyses focussed on the nature </w:t>
      </w:r>
      <w:r w:rsidR="00DE2D83">
        <w:rPr>
          <w:color w:val="000000" w:themeColor="text1"/>
        </w:rPr>
        <w:t xml:space="preserve">and stability </w:t>
      </w:r>
      <w:r w:rsidRPr="00196562">
        <w:rPr>
          <w:color w:val="000000" w:themeColor="text1"/>
        </w:rPr>
        <w:t xml:space="preserve">of the insertion and whether any unintended re-arrangements </w:t>
      </w:r>
      <w:r w:rsidR="00DE2D83">
        <w:rPr>
          <w:color w:val="000000" w:themeColor="text1"/>
        </w:rPr>
        <w:t xml:space="preserve">or products </w:t>
      </w:r>
      <w:r w:rsidRPr="00196562">
        <w:rPr>
          <w:color w:val="000000" w:themeColor="text1"/>
        </w:rPr>
        <w:t xml:space="preserve">may have occurred as a consequence of the transformation procedure. </w:t>
      </w:r>
      <w:r w:rsidR="004458BA">
        <w:rPr>
          <w:color w:val="000000" w:themeColor="text1"/>
        </w:rPr>
        <w:t xml:space="preserve">In the analysis of the transformation results involving pSIM1278, the data </w:t>
      </w:r>
      <w:r w:rsidR="003C4085">
        <w:rPr>
          <w:color w:val="000000" w:themeColor="text1"/>
        </w:rPr>
        <w:t xml:space="preserve">are </w:t>
      </w:r>
      <w:r w:rsidR="004458BA">
        <w:rPr>
          <w:color w:val="000000" w:themeColor="text1"/>
        </w:rPr>
        <w:t xml:space="preserve">applicable to the first and second generation pairs E56 and W8, F10 and X17 and J3 and Y9. </w:t>
      </w:r>
      <w:r w:rsidR="00E93C17">
        <w:rPr>
          <w:color w:val="000000" w:themeColor="text1"/>
        </w:rPr>
        <w:br w:type="page"/>
      </w:r>
    </w:p>
    <w:p w14:paraId="40F8A6B8" w14:textId="4DF1AEC1" w:rsidR="00F1043A" w:rsidRDefault="004458BA" w:rsidP="00D522CE">
      <w:pPr>
        <w:rPr>
          <w:b/>
          <w:bCs/>
          <w:color w:val="000000" w:themeColor="text1"/>
          <w:lang w:eastAsia="en-AU" w:bidi="ar-SA"/>
        </w:rPr>
      </w:pPr>
      <w:r>
        <w:rPr>
          <w:color w:val="000000" w:themeColor="text1"/>
        </w:rPr>
        <w:lastRenderedPageBreak/>
        <w:t>When considering the transformation results related to pSIM1678, the analysis is only applicable to W8, X17 and Y9.</w:t>
      </w:r>
      <w:bookmarkStart w:id="76" w:name="_Toc454886842"/>
    </w:p>
    <w:p w14:paraId="517B6059" w14:textId="6E0911FF" w:rsidR="00D154AB" w:rsidRPr="00085B6B" w:rsidRDefault="00E93C17" w:rsidP="00BD7646">
      <w:pPr>
        <w:pStyle w:val="Heading3"/>
      </w:pPr>
      <w:bookmarkStart w:id="77" w:name="_Toc482266153"/>
      <w:r>
        <w:t>3.4.1</w:t>
      </w:r>
      <w:r w:rsidR="00D154AB" w:rsidRPr="00085B6B">
        <w:tab/>
      </w:r>
      <w:bookmarkEnd w:id="76"/>
      <w:r w:rsidR="007B2B73">
        <w:t>Identifying the n</w:t>
      </w:r>
      <w:r w:rsidR="00F8338C">
        <w:t>umber of integration sites</w:t>
      </w:r>
      <w:bookmarkEnd w:id="77"/>
    </w:p>
    <w:p w14:paraId="3AF1B99E" w14:textId="70E7F2FB" w:rsidR="001859F8" w:rsidRDefault="00F8338C" w:rsidP="00D154AB">
      <w:pPr>
        <w:rPr>
          <w:iCs/>
          <w:color w:val="000000" w:themeColor="text1"/>
        </w:rPr>
      </w:pPr>
      <w:r>
        <w:rPr>
          <w:iCs/>
          <w:color w:val="000000" w:themeColor="text1"/>
        </w:rPr>
        <w:t>Southern blot analysis was performed on</w:t>
      </w:r>
      <w:r w:rsidR="001859F8">
        <w:rPr>
          <w:iCs/>
          <w:color w:val="000000" w:themeColor="text1"/>
        </w:rPr>
        <w:t xml:space="preserve"> leaf-derived</w:t>
      </w:r>
      <w:r>
        <w:rPr>
          <w:iCs/>
          <w:color w:val="000000" w:themeColor="text1"/>
        </w:rPr>
        <w:t xml:space="preserve"> genomic DNA digested with restriction enzymes </w:t>
      </w:r>
      <w:r w:rsidR="001859F8">
        <w:rPr>
          <w:iCs/>
          <w:color w:val="000000" w:themeColor="text1"/>
        </w:rPr>
        <w:t xml:space="preserve">and hybridised with a </w:t>
      </w:r>
      <w:r>
        <w:rPr>
          <w:iCs/>
          <w:color w:val="000000" w:themeColor="text1"/>
        </w:rPr>
        <w:t>series of probes span</w:t>
      </w:r>
      <w:r w:rsidR="001859F8">
        <w:rPr>
          <w:iCs/>
          <w:color w:val="000000" w:themeColor="text1"/>
        </w:rPr>
        <w:t>ning</w:t>
      </w:r>
      <w:r>
        <w:rPr>
          <w:iCs/>
          <w:color w:val="000000" w:themeColor="text1"/>
        </w:rPr>
        <w:t xml:space="preserve"> the T-DNA region of </w:t>
      </w:r>
      <w:r w:rsidR="001859F8">
        <w:rPr>
          <w:iCs/>
          <w:color w:val="000000" w:themeColor="text1"/>
        </w:rPr>
        <w:t xml:space="preserve">both </w:t>
      </w:r>
      <w:r>
        <w:rPr>
          <w:iCs/>
          <w:color w:val="000000" w:themeColor="text1"/>
        </w:rPr>
        <w:t xml:space="preserve">pSIM1278 and </w:t>
      </w:r>
      <w:r w:rsidR="004B0590">
        <w:rPr>
          <w:iCs/>
          <w:color w:val="000000" w:themeColor="text1"/>
        </w:rPr>
        <w:t>pSIM1678</w:t>
      </w:r>
      <w:r w:rsidR="001859F8">
        <w:rPr>
          <w:iCs/>
          <w:color w:val="000000" w:themeColor="text1"/>
        </w:rPr>
        <w:t>.</w:t>
      </w:r>
      <w:r w:rsidR="004B0590">
        <w:rPr>
          <w:iCs/>
          <w:color w:val="000000" w:themeColor="text1"/>
        </w:rPr>
        <w:t xml:space="preserve"> </w:t>
      </w:r>
      <w:r w:rsidR="001859F8">
        <w:rPr>
          <w:iCs/>
          <w:color w:val="000000" w:themeColor="text1"/>
        </w:rPr>
        <w:t xml:space="preserve">Some of the probes matched sequences in both T-DNA regions due to the presence of the </w:t>
      </w:r>
      <w:r w:rsidR="001859F8" w:rsidRPr="001859F8">
        <w:rPr>
          <w:i/>
          <w:iCs/>
          <w:color w:val="000000" w:themeColor="text1"/>
        </w:rPr>
        <w:t>Agp</w:t>
      </w:r>
      <w:r w:rsidR="001859F8">
        <w:rPr>
          <w:iCs/>
          <w:color w:val="000000" w:themeColor="text1"/>
        </w:rPr>
        <w:t xml:space="preserve"> and </w:t>
      </w:r>
      <w:r w:rsidR="001859F8" w:rsidRPr="001859F8">
        <w:rPr>
          <w:i/>
          <w:iCs/>
          <w:color w:val="000000" w:themeColor="text1"/>
        </w:rPr>
        <w:t>Gbss</w:t>
      </w:r>
      <w:r w:rsidR="001859F8">
        <w:rPr>
          <w:iCs/>
          <w:color w:val="000000" w:themeColor="text1"/>
        </w:rPr>
        <w:t xml:space="preserve"> promoters </w:t>
      </w:r>
      <w:r w:rsidR="004458BA">
        <w:rPr>
          <w:iCs/>
          <w:color w:val="000000" w:themeColor="text1"/>
        </w:rPr>
        <w:t xml:space="preserve">in </w:t>
      </w:r>
      <w:r w:rsidR="001859F8">
        <w:rPr>
          <w:iCs/>
          <w:color w:val="000000" w:themeColor="text1"/>
        </w:rPr>
        <w:t xml:space="preserve">both plasmids. </w:t>
      </w:r>
      <w:r w:rsidR="00F100BE">
        <w:rPr>
          <w:iCs/>
          <w:color w:val="000000" w:themeColor="text1"/>
        </w:rPr>
        <w:t xml:space="preserve">The results showed a single integration of the </w:t>
      </w:r>
      <w:r w:rsidR="00400C6F">
        <w:rPr>
          <w:iCs/>
          <w:color w:val="000000" w:themeColor="text1"/>
        </w:rPr>
        <w:t xml:space="preserve">T-DNA from the </w:t>
      </w:r>
      <w:r w:rsidR="004458BA">
        <w:rPr>
          <w:iCs/>
          <w:color w:val="000000" w:themeColor="text1"/>
        </w:rPr>
        <w:t>pSIM1278</w:t>
      </w:r>
      <w:r w:rsidR="00F100BE">
        <w:rPr>
          <w:iCs/>
          <w:color w:val="000000" w:themeColor="text1"/>
        </w:rPr>
        <w:t xml:space="preserve"> plasmid has occurred in </w:t>
      </w:r>
      <w:r w:rsidR="00B131C0">
        <w:rPr>
          <w:iCs/>
          <w:color w:val="000000" w:themeColor="text1"/>
        </w:rPr>
        <w:t xml:space="preserve">the first transformation step that created </w:t>
      </w:r>
      <w:r w:rsidR="00F100BE">
        <w:rPr>
          <w:iCs/>
          <w:color w:val="000000" w:themeColor="text1"/>
        </w:rPr>
        <w:t xml:space="preserve">E56, F10 and J3 </w:t>
      </w:r>
      <w:r w:rsidR="004458BA">
        <w:rPr>
          <w:iCs/>
          <w:color w:val="000000" w:themeColor="text1"/>
        </w:rPr>
        <w:t xml:space="preserve">and </w:t>
      </w:r>
      <w:r w:rsidR="00F100BE">
        <w:rPr>
          <w:iCs/>
          <w:color w:val="000000" w:themeColor="text1"/>
        </w:rPr>
        <w:t>a single integration of the</w:t>
      </w:r>
      <w:r w:rsidR="00400C6F">
        <w:rPr>
          <w:iCs/>
          <w:color w:val="000000" w:themeColor="text1"/>
        </w:rPr>
        <w:t xml:space="preserve"> T-DNA from the </w:t>
      </w:r>
      <w:r w:rsidR="00F100BE">
        <w:rPr>
          <w:iCs/>
          <w:color w:val="000000" w:themeColor="text1"/>
        </w:rPr>
        <w:t>pSIM1678 plasmid</w:t>
      </w:r>
      <w:r w:rsidR="004458BA">
        <w:rPr>
          <w:iCs/>
          <w:color w:val="000000" w:themeColor="text1"/>
        </w:rPr>
        <w:t xml:space="preserve"> </w:t>
      </w:r>
      <w:r w:rsidR="00D64C66">
        <w:rPr>
          <w:iCs/>
          <w:color w:val="000000" w:themeColor="text1"/>
        </w:rPr>
        <w:t>has occurred in the second transformation step that created</w:t>
      </w:r>
      <w:r w:rsidR="00F100BE">
        <w:rPr>
          <w:iCs/>
          <w:color w:val="000000" w:themeColor="text1"/>
        </w:rPr>
        <w:t xml:space="preserve"> </w:t>
      </w:r>
      <w:r w:rsidR="004458BA">
        <w:rPr>
          <w:iCs/>
          <w:color w:val="000000" w:themeColor="text1"/>
        </w:rPr>
        <w:t>W8, X17 and Y9</w:t>
      </w:r>
      <w:r w:rsidR="001859F8">
        <w:rPr>
          <w:iCs/>
          <w:color w:val="000000" w:themeColor="text1"/>
        </w:rPr>
        <w:t>.</w:t>
      </w:r>
    </w:p>
    <w:p w14:paraId="5ACE9BF0" w14:textId="2AA1D1D6" w:rsidR="001859F8" w:rsidRDefault="00E93C17" w:rsidP="00BD7646">
      <w:pPr>
        <w:pStyle w:val="Heading3"/>
      </w:pPr>
      <w:bookmarkStart w:id="78" w:name="_Toc482266154"/>
      <w:r>
        <w:t>3.4.2</w:t>
      </w:r>
      <w:r w:rsidR="005A0857">
        <w:tab/>
      </w:r>
      <w:r w:rsidR="007B2B73">
        <w:t>Detection of</w:t>
      </w:r>
      <w:r w:rsidR="001859F8">
        <w:t xml:space="preserve"> backbone </w:t>
      </w:r>
      <w:r w:rsidR="007B2B73">
        <w:t>sequence</w:t>
      </w:r>
      <w:bookmarkEnd w:id="78"/>
    </w:p>
    <w:p w14:paraId="0C11E559" w14:textId="35917394" w:rsidR="001859F8" w:rsidRDefault="001859F8" w:rsidP="00E93C17">
      <w:pPr>
        <w:ind w:right="-144"/>
        <w:rPr>
          <w:iCs/>
          <w:color w:val="000000" w:themeColor="text1"/>
        </w:rPr>
      </w:pPr>
      <w:r>
        <w:rPr>
          <w:iCs/>
          <w:color w:val="000000" w:themeColor="text1"/>
        </w:rPr>
        <w:t xml:space="preserve">Southern blot analysis was </w:t>
      </w:r>
      <w:r w:rsidR="006415B0">
        <w:rPr>
          <w:iCs/>
          <w:color w:val="000000" w:themeColor="text1"/>
        </w:rPr>
        <w:t>performed on leaf-derived genomic DNA digested with restriction enzymes and hybridised with a series of probes spanning the backbone region of the plasmids.</w:t>
      </w:r>
      <w:r w:rsidR="0024659E">
        <w:rPr>
          <w:iCs/>
          <w:color w:val="000000" w:themeColor="text1"/>
        </w:rPr>
        <w:t xml:space="preserve"> </w:t>
      </w:r>
      <w:r w:rsidR="00383B51">
        <w:rPr>
          <w:iCs/>
          <w:color w:val="000000" w:themeColor="text1"/>
        </w:rPr>
        <w:t>Due to commonality of sequences across the T-DNA and backbone regions,</w:t>
      </w:r>
      <w:r w:rsidR="000A70A2">
        <w:rPr>
          <w:iCs/>
          <w:color w:val="000000" w:themeColor="text1"/>
        </w:rPr>
        <w:t xml:space="preserve"> </w:t>
      </w:r>
      <w:r w:rsidR="00383B51">
        <w:rPr>
          <w:iCs/>
          <w:color w:val="000000" w:themeColor="text1"/>
        </w:rPr>
        <w:t xml:space="preserve">specific digests </w:t>
      </w:r>
      <w:r w:rsidR="005A0857">
        <w:rPr>
          <w:iCs/>
          <w:color w:val="000000" w:themeColor="text1"/>
        </w:rPr>
        <w:t xml:space="preserve">were </w:t>
      </w:r>
      <w:r w:rsidR="00383B51">
        <w:rPr>
          <w:iCs/>
          <w:color w:val="000000" w:themeColor="text1"/>
        </w:rPr>
        <w:t>performed</w:t>
      </w:r>
      <w:r w:rsidR="005A0857">
        <w:rPr>
          <w:iCs/>
          <w:color w:val="000000" w:themeColor="text1"/>
        </w:rPr>
        <w:t xml:space="preserve"> to generate a unique</w:t>
      </w:r>
      <w:r w:rsidR="0024659E">
        <w:rPr>
          <w:iCs/>
          <w:color w:val="000000" w:themeColor="text1"/>
        </w:rPr>
        <w:t xml:space="preserve"> banding pattern </w:t>
      </w:r>
      <w:r w:rsidR="00383B51">
        <w:rPr>
          <w:iCs/>
          <w:color w:val="000000" w:themeColor="text1"/>
        </w:rPr>
        <w:t>that when probed, would allow</w:t>
      </w:r>
      <w:r w:rsidR="005A0857">
        <w:rPr>
          <w:iCs/>
          <w:color w:val="000000" w:themeColor="text1"/>
        </w:rPr>
        <w:t xml:space="preserve"> </w:t>
      </w:r>
      <w:r w:rsidR="00383B51">
        <w:rPr>
          <w:iCs/>
          <w:color w:val="000000" w:themeColor="text1"/>
        </w:rPr>
        <w:t>differentiation</w:t>
      </w:r>
      <w:r w:rsidR="0024659E">
        <w:rPr>
          <w:iCs/>
          <w:color w:val="000000" w:themeColor="text1"/>
        </w:rPr>
        <w:t xml:space="preserve"> between the T-DNA and backbone sequences. The results from these e</w:t>
      </w:r>
      <w:r w:rsidR="001A13E2">
        <w:rPr>
          <w:iCs/>
          <w:color w:val="000000" w:themeColor="text1"/>
        </w:rPr>
        <w:t>xperiments showed that there were</w:t>
      </w:r>
      <w:r w:rsidR="0024659E">
        <w:rPr>
          <w:iCs/>
          <w:color w:val="000000" w:themeColor="text1"/>
        </w:rPr>
        <w:t xml:space="preserve"> no backbone sequences incorporated into the genome of the W8, X17 and Y9 lines. This includes the absence of </w:t>
      </w:r>
      <w:r w:rsidR="00583ABE">
        <w:rPr>
          <w:iCs/>
          <w:color w:val="000000" w:themeColor="text1"/>
        </w:rPr>
        <w:t xml:space="preserve">the </w:t>
      </w:r>
      <w:r w:rsidR="00493C23">
        <w:rPr>
          <w:iCs/>
          <w:color w:val="000000" w:themeColor="text1"/>
        </w:rPr>
        <w:t>kanamycin</w:t>
      </w:r>
      <w:r w:rsidR="009965A1">
        <w:rPr>
          <w:iCs/>
          <w:color w:val="000000" w:themeColor="text1"/>
        </w:rPr>
        <w:t xml:space="preserve"> antibiotic resistance gene</w:t>
      </w:r>
      <w:r w:rsidR="008F2D96">
        <w:rPr>
          <w:iCs/>
          <w:color w:val="000000" w:themeColor="text1"/>
        </w:rPr>
        <w:t xml:space="preserve"> that is present in both plasmids (Figure 1)</w:t>
      </w:r>
      <w:r w:rsidR="00493C23">
        <w:rPr>
          <w:iCs/>
          <w:color w:val="000000" w:themeColor="text1"/>
        </w:rPr>
        <w:t>.</w:t>
      </w:r>
      <w:r w:rsidR="009C6906" w:rsidRPr="009C6906">
        <w:rPr>
          <w:iCs/>
          <w:color w:val="000000" w:themeColor="text1"/>
        </w:rPr>
        <w:t xml:space="preserve"> </w:t>
      </w:r>
      <w:r w:rsidR="006032BD">
        <w:rPr>
          <w:iCs/>
          <w:color w:val="000000" w:themeColor="text1"/>
        </w:rPr>
        <w:t>A</w:t>
      </w:r>
      <w:r w:rsidR="00AF249B">
        <w:rPr>
          <w:iCs/>
          <w:color w:val="000000" w:themeColor="text1"/>
        </w:rPr>
        <w:t xml:space="preserve">s the sequences are absent in the </w:t>
      </w:r>
      <w:r w:rsidR="006032BD">
        <w:rPr>
          <w:iCs/>
          <w:color w:val="000000" w:themeColor="text1"/>
        </w:rPr>
        <w:t>W8, X17 and Y9</w:t>
      </w:r>
      <w:r w:rsidR="00DA15A5">
        <w:rPr>
          <w:iCs/>
          <w:color w:val="000000" w:themeColor="text1"/>
        </w:rPr>
        <w:t xml:space="preserve"> lines</w:t>
      </w:r>
      <w:r w:rsidR="00AF249B">
        <w:rPr>
          <w:iCs/>
          <w:color w:val="000000" w:themeColor="text1"/>
        </w:rPr>
        <w:t xml:space="preserve">, they </w:t>
      </w:r>
      <w:r w:rsidR="006032BD">
        <w:rPr>
          <w:iCs/>
          <w:color w:val="000000" w:themeColor="text1"/>
        </w:rPr>
        <w:t>w</w:t>
      </w:r>
      <w:r w:rsidR="00AF249B">
        <w:rPr>
          <w:iCs/>
          <w:color w:val="000000" w:themeColor="text1"/>
        </w:rPr>
        <w:t xml:space="preserve">ould </w:t>
      </w:r>
      <w:r w:rsidR="008D06F6">
        <w:rPr>
          <w:iCs/>
          <w:color w:val="000000" w:themeColor="text1"/>
        </w:rPr>
        <w:t xml:space="preserve">also </w:t>
      </w:r>
      <w:r w:rsidR="006032BD">
        <w:rPr>
          <w:iCs/>
          <w:color w:val="000000" w:themeColor="text1"/>
        </w:rPr>
        <w:t>be absent from the</w:t>
      </w:r>
      <w:r w:rsidR="00AF249B">
        <w:rPr>
          <w:iCs/>
          <w:color w:val="000000" w:themeColor="text1"/>
        </w:rPr>
        <w:t xml:space="preserve"> </w:t>
      </w:r>
      <w:r w:rsidR="00D64C66">
        <w:rPr>
          <w:iCs/>
          <w:color w:val="000000" w:themeColor="text1"/>
        </w:rPr>
        <w:t>progenitor</w:t>
      </w:r>
      <w:r w:rsidR="00AF249B">
        <w:rPr>
          <w:iCs/>
          <w:color w:val="000000" w:themeColor="text1"/>
        </w:rPr>
        <w:t xml:space="preserve"> lines</w:t>
      </w:r>
      <w:r w:rsidR="006032BD">
        <w:rPr>
          <w:iCs/>
          <w:color w:val="000000" w:themeColor="text1"/>
        </w:rPr>
        <w:t xml:space="preserve"> E56, F10 and J3</w:t>
      </w:r>
      <w:r w:rsidR="00AF249B">
        <w:rPr>
          <w:iCs/>
          <w:color w:val="000000" w:themeColor="text1"/>
        </w:rPr>
        <w:t>.</w:t>
      </w:r>
    </w:p>
    <w:p w14:paraId="2B9DCBAF" w14:textId="6EBF2273" w:rsidR="001A112F" w:rsidRDefault="000A70A2" w:rsidP="00BD7646">
      <w:pPr>
        <w:pStyle w:val="Heading3"/>
      </w:pPr>
      <w:bookmarkStart w:id="79" w:name="_Toc482266155"/>
      <w:r>
        <w:t>3.4.3</w:t>
      </w:r>
      <w:r>
        <w:tab/>
        <w:t xml:space="preserve">Inheritance and </w:t>
      </w:r>
      <w:r w:rsidR="007B2B73">
        <w:t xml:space="preserve">genetic </w:t>
      </w:r>
      <w:r>
        <w:t>stability of the inserted DNA</w:t>
      </w:r>
      <w:bookmarkEnd w:id="79"/>
    </w:p>
    <w:p w14:paraId="5A189759" w14:textId="2D43C398" w:rsidR="000A70A2" w:rsidRPr="009965A1" w:rsidRDefault="00FE07C2" w:rsidP="00E93C17">
      <w:pPr>
        <w:ind w:right="-286"/>
        <w:rPr>
          <w:iCs/>
        </w:rPr>
      </w:pPr>
      <w:r>
        <w:rPr>
          <w:iCs/>
        </w:rPr>
        <w:t xml:space="preserve">As commercial potatoes are vegetatively propagated, standard Mendelian segregation analysis </w:t>
      </w:r>
      <w:r w:rsidR="000C3DA4">
        <w:rPr>
          <w:iCs/>
        </w:rPr>
        <w:t xml:space="preserve">could </w:t>
      </w:r>
      <w:r>
        <w:rPr>
          <w:iCs/>
        </w:rPr>
        <w:t xml:space="preserve">not be used to determine inheritance. In order to confirm that the progeny </w:t>
      </w:r>
      <w:r w:rsidR="000C3DA4">
        <w:rPr>
          <w:iCs/>
        </w:rPr>
        <w:t>we</w:t>
      </w:r>
      <w:r>
        <w:rPr>
          <w:iCs/>
        </w:rPr>
        <w:t xml:space="preserve">re </w:t>
      </w:r>
      <w:r w:rsidR="00C077CE">
        <w:rPr>
          <w:iCs/>
        </w:rPr>
        <w:t>genetically the same as</w:t>
      </w:r>
      <w:r>
        <w:rPr>
          <w:iCs/>
        </w:rPr>
        <w:t xml:space="preserve"> the parent and to ensure the stability of the inserted DNA</w:t>
      </w:r>
      <w:r w:rsidR="00C077CE">
        <w:rPr>
          <w:iCs/>
        </w:rPr>
        <w:t xml:space="preserve"> over time</w:t>
      </w:r>
      <w:r>
        <w:rPr>
          <w:iCs/>
        </w:rPr>
        <w:t xml:space="preserve">, </w:t>
      </w:r>
      <w:r>
        <w:rPr>
          <w:iCs/>
          <w:color w:val="000000" w:themeColor="text1"/>
        </w:rPr>
        <w:t>Southern blot analysis was performed on leaf-derived genomic DNA obtained from G0 and G2 plants.</w:t>
      </w:r>
      <w:r w:rsidR="00C077CE">
        <w:rPr>
          <w:iCs/>
          <w:color w:val="000000" w:themeColor="text1"/>
        </w:rPr>
        <w:t xml:space="preserve"> A series of probes were used to examine common regions across the two T-DNA regions (e.g. </w:t>
      </w:r>
      <w:r w:rsidR="00C077CE" w:rsidRPr="00C077CE">
        <w:rPr>
          <w:i/>
          <w:iCs/>
          <w:color w:val="000000" w:themeColor="text1"/>
        </w:rPr>
        <w:t>Agp</w:t>
      </w:r>
      <w:r w:rsidR="00C077CE">
        <w:rPr>
          <w:iCs/>
          <w:color w:val="000000" w:themeColor="text1"/>
        </w:rPr>
        <w:t xml:space="preserve"> and </w:t>
      </w:r>
      <w:r w:rsidR="00C077CE" w:rsidRPr="00C077CE">
        <w:rPr>
          <w:i/>
          <w:iCs/>
          <w:color w:val="000000" w:themeColor="text1"/>
        </w:rPr>
        <w:t>Gbss</w:t>
      </w:r>
      <w:r w:rsidR="00C077CE">
        <w:rPr>
          <w:iCs/>
          <w:color w:val="000000" w:themeColor="text1"/>
        </w:rPr>
        <w:t xml:space="preserve"> promoters) and unique regions</w:t>
      </w:r>
      <w:r w:rsidR="009965A1">
        <w:rPr>
          <w:iCs/>
          <w:color w:val="000000" w:themeColor="text1"/>
        </w:rPr>
        <w:t xml:space="preserve"> within the T-DNA inserts</w:t>
      </w:r>
      <w:r w:rsidR="00C077CE">
        <w:rPr>
          <w:iCs/>
          <w:color w:val="000000" w:themeColor="text1"/>
        </w:rPr>
        <w:t xml:space="preserve"> (e.g. </w:t>
      </w:r>
      <w:r w:rsidR="00C077CE" w:rsidRPr="00C077CE">
        <w:rPr>
          <w:i/>
          <w:iCs/>
          <w:color w:val="000000" w:themeColor="text1"/>
        </w:rPr>
        <w:t>Asn1</w:t>
      </w:r>
      <w:r w:rsidR="00C077CE">
        <w:rPr>
          <w:iCs/>
          <w:color w:val="000000" w:themeColor="text1"/>
        </w:rPr>
        <w:t xml:space="preserve"> and </w:t>
      </w:r>
      <w:r w:rsidR="00C077CE" w:rsidRPr="00C077CE">
        <w:rPr>
          <w:i/>
          <w:iCs/>
          <w:color w:val="000000" w:themeColor="text1"/>
        </w:rPr>
        <w:t>Vlnv</w:t>
      </w:r>
      <w:r w:rsidR="00C077CE">
        <w:rPr>
          <w:iCs/>
          <w:color w:val="000000" w:themeColor="text1"/>
        </w:rPr>
        <w:t xml:space="preserve">), which ensured that sufficient evidence of gene flow and stability was collected. The results </w:t>
      </w:r>
      <w:r w:rsidR="00CD24FB">
        <w:rPr>
          <w:iCs/>
          <w:color w:val="000000" w:themeColor="text1"/>
        </w:rPr>
        <w:t>confirmed</w:t>
      </w:r>
      <w:r w:rsidR="00C077CE">
        <w:rPr>
          <w:iCs/>
          <w:color w:val="000000" w:themeColor="text1"/>
        </w:rPr>
        <w:t xml:space="preserve"> that the inserted DNA was </w:t>
      </w:r>
      <w:r w:rsidR="00AF13B4">
        <w:rPr>
          <w:iCs/>
          <w:color w:val="000000" w:themeColor="text1"/>
        </w:rPr>
        <w:t>stably incorporated over</w:t>
      </w:r>
      <w:r w:rsidR="00C077CE">
        <w:rPr>
          <w:iCs/>
          <w:color w:val="000000" w:themeColor="text1"/>
        </w:rPr>
        <w:t xml:space="preserve"> two successive </w:t>
      </w:r>
      <w:r w:rsidR="00AF13B4">
        <w:rPr>
          <w:iCs/>
          <w:color w:val="000000" w:themeColor="text1"/>
        </w:rPr>
        <w:t xml:space="preserve">clonal </w:t>
      </w:r>
      <w:r w:rsidR="00C077CE">
        <w:rPr>
          <w:iCs/>
          <w:color w:val="000000" w:themeColor="text1"/>
        </w:rPr>
        <w:t>generations and remained stable over this time period</w:t>
      </w:r>
      <w:r w:rsidR="00CD24FB">
        <w:rPr>
          <w:iCs/>
          <w:color w:val="000000" w:themeColor="text1"/>
        </w:rPr>
        <w:t xml:space="preserve"> for </w:t>
      </w:r>
      <w:r w:rsidR="00AF13B4">
        <w:rPr>
          <w:iCs/>
          <w:color w:val="000000" w:themeColor="text1"/>
        </w:rPr>
        <w:t xml:space="preserve">lines </w:t>
      </w:r>
      <w:r w:rsidR="00CD24FB">
        <w:rPr>
          <w:iCs/>
          <w:color w:val="000000" w:themeColor="text1"/>
        </w:rPr>
        <w:t>W8, X17 and Y9</w:t>
      </w:r>
      <w:r w:rsidR="00C077CE">
        <w:rPr>
          <w:iCs/>
          <w:color w:val="000000" w:themeColor="text1"/>
        </w:rPr>
        <w:t>.</w:t>
      </w:r>
      <w:r w:rsidR="00BB430A">
        <w:rPr>
          <w:iCs/>
          <w:color w:val="000000" w:themeColor="text1"/>
        </w:rPr>
        <w:t xml:space="preserve"> As there was no loss of DNA in the </w:t>
      </w:r>
      <w:r w:rsidR="00AF13B4">
        <w:rPr>
          <w:iCs/>
          <w:color w:val="000000" w:themeColor="text1"/>
        </w:rPr>
        <w:t xml:space="preserve">second generation </w:t>
      </w:r>
      <w:r w:rsidR="00BB430A">
        <w:rPr>
          <w:iCs/>
          <w:color w:val="000000" w:themeColor="text1"/>
        </w:rPr>
        <w:t xml:space="preserve">lines (W8, X17 and Y9), </w:t>
      </w:r>
      <w:r w:rsidR="001A7802">
        <w:rPr>
          <w:iCs/>
          <w:color w:val="000000" w:themeColor="text1"/>
        </w:rPr>
        <w:t xml:space="preserve">it </w:t>
      </w:r>
      <w:r w:rsidR="00AF13B4">
        <w:rPr>
          <w:iCs/>
          <w:color w:val="000000" w:themeColor="text1"/>
        </w:rPr>
        <w:t xml:space="preserve">can be </w:t>
      </w:r>
      <w:r w:rsidR="001A7802">
        <w:rPr>
          <w:iCs/>
          <w:color w:val="000000" w:themeColor="text1"/>
        </w:rPr>
        <w:t>assumed that the stability and inheritance of the inserted DNA was the same for E56, F10 and J3</w:t>
      </w:r>
      <w:r w:rsidR="00BB430A">
        <w:rPr>
          <w:iCs/>
          <w:color w:val="000000" w:themeColor="text1"/>
        </w:rPr>
        <w:t>.</w:t>
      </w:r>
    </w:p>
    <w:p w14:paraId="72EB7BE7" w14:textId="09AF8642" w:rsidR="00D154AB" w:rsidRPr="00085B6B" w:rsidRDefault="00D154AB" w:rsidP="00BD7646">
      <w:pPr>
        <w:pStyle w:val="Heading3"/>
      </w:pPr>
      <w:bookmarkStart w:id="80" w:name="_Toc482266156"/>
      <w:r w:rsidRPr="00085B6B">
        <w:t>3.4.</w:t>
      </w:r>
      <w:r w:rsidR="009F19F5">
        <w:t>4</w:t>
      </w:r>
      <w:r w:rsidRPr="00085B6B">
        <w:tab/>
        <w:t xml:space="preserve">Insert integrity and </w:t>
      </w:r>
      <w:r w:rsidR="008E48B5">
        <w:t>site of integration</w:t>
      </w:r>
      <w:bookmarkEnd w:id="80"/>
    </w:p>
    <w:p w14:paraId="58831AD3" w14:textId="766BDFB3" w:rsidR="00AC7726" w:rsidRDefault="009965A1" w:rsidP="00D154AB">
      <w:pPr>
        <w:rPr>
          <w:color w:val="000000" w:themeColor="text1"/>
        </w:rPr>
      </w:pPr>
      <w:r>
        <w:rPr>
          <w:color w:val="000000" w:themeColor="text1"/>
        </w:rPr>
        <w:t>In order to identify rearrangements, deletions and insertions in the in</w:t>
      </w:r>
      <w:r w:rsidR="00D17D8C">
        <w:rPr>
          <w:color w:val="000000" w:themeColor="text1"/>
        </w:rPr>
        <w:t>tegrated</w:t>
      </w:r>
      <w:r>
        <w:rPr>
          <w:color w:val="000000" w:themeColor="text1"/>
        </w:rPr>
        <w:t xml:space="preserve"> </w:t>
      </w:r>
      <w:r w:rsidR="00D17D8C">
        <w:rPr>
          <w:color w:val="000000" w:themeColor="text1"/>
        </w:rPr>
        <w:t>DNA</w:t>
      </w:r>
      <w:r>
        <w:rPr>
          <w:color w:val="000000" w:themeColor="text1"/>
        </w:rPr>
        <w:t xml:space="preserve">, </w:t>
      </w:r>
      <w:r w:rsidR="00A90B33">
        <w:rPr>
          <w:color w:val="000000" w:themeColor="text1"/>
        </w:rPr>
        <w:t>genomic DNA</w:t>
      </w:r>
      <w:r>
        <w:rPr>
          <w:color w:val="000000" w:themeColor="text1"/>
        </w:rPr>
        <w:t xml:space="preserve"> was mapped using </w:t>
      </w:r>
      <w:r w:rsidR="00A90B33">
        <w:rPr>
          <w:color w:val="000000" w:themeColor="text1"/>
        </w:rPr>
        <w:t xml:space="preserve">probes spanning the T-DNA regions of both plasmids by </w:t>
      </w:r>
      <w:r>
        <w:rPr>
          <w:color w:val="000000" w:themeColor="text1"/>
        </w:rPr>
        <w:t>Southern blotting</w:t>
      </w:r>
      <w:r w:rsidR="00A90B33">
        <w:rPr>
          <w:color w:val="000000" w:themeColor="text1"/>
        </w:rPr>
        <w:t>. For th</w:t>
      </w:r>
      <w:r w:rsidR="00F702B4">
        <w:rPr>
          <w:color w:val="000000" w:themeColor="text1"/>
        </w:rPr>
        <w:t>is</w:t>
      </w:r>
      <w:r w:rsidR="00A90B33">
        <w:rPr>
          <w:color w:val="000000" w:themeColor="text1"/>
        </w:rPr>
        <w:t xml:space="preserve"> Southern blotting procedure, a</w:t>
      </w:r>
      <w:r w:rsidR="00044EB5">
        <w:rPr>
          <w:color w:val="000000" w:themeColor="text1"/>
        </w:rPr>
        <w:t xml:space="preserve"> range of </w:t>
      </w:r>
      <w:r w:rsidR="00F702B4">
        <w:rPr>
          <w:color w:val="000000" w:themeColor="text1"/>
        </w:rPr>
        <w:t xml:space="preserve">different </w:t>
      </w:r>
      <w:r w:rsidR="00044EB5">
        <w:rPr>
          <w:color w:val="000000" w:themeColor="text1"/>
        </w:rPr>
        <w:t xml:space="preserve">restriction enzymes </w:t>
      </w:r>
      <w:r w:rsidR="00A90B33">
        <w:rPr>
          <w:color w:val="000000" w:themeColor="text1"/>
        </w:rPr>
        <w:t xml:space="preserve">were used </w:t>
      </w:r>
      <w:r w:rsidR="00044EB5">
        <w:rPr>
          <w:color w:val="000000" w:themeColor="text1"/>
        </w:rPr>
        <w:t>to generate</w:t>
      </w:r>
      <w:r w:rsidR="00F702B4">
        <w:rPr>
          <w:color w:val="000000" w:themeColor="text1"/>
        </w:rPr>
        <w:t xml:space="preserve"> </w:t>
      </w:r>
      <w:r w:rsidR="00044EB5">
        <w:rPr>
          <w:color w:val="000000" w:themeColor="text1"/>
        </w:rPr>
        <w:t xml:space="preserve">fragments </w:t>
      </w:r>
      <w:r w:rsidR="00F702B4">
        <w:rPr>
          <w:color w:val="000000" w:themeColor="text1"/>
        </w:rPr>
        <w:t xml:space="preserve">of different sizes </w:t>
      </w:r>
      <w:r w:rsidR="00D17D8C">
        <w:rPr>
          <w:color w:val="000000" w:themeColor="text1"/>
        </w:rPr>
        <w:t xml:space="preserve">that </w:t>
      </w:r>
      <w:r w:rsidR="00F702B4">
        <w:rPr>
          <w:color w:val="000000" w:themeColor="text1"/>
        </w:rPr>
        <w:t xml:space="preserve">would overlap in sequence, </w:t>
      </w:r>
      <w:r w:rsidR="00FD2666">
        <w:rPr>
          <w:color w:val="000000" w:themeColor="text1"/>
        </w:rPr>
        <w:t xml:space="preserve">and </w:t>
      </w:r>
      <w:r w:rsidR="00F702B4">
        <w:rPr>
          <w:color w:val="000000" w:themeColor="text1"/>
        </w:rPr>
        <w:t xml:space="preserve">which </w:t>
      </w:r>
      <w:r w:rsidR="00A90B33">
        <w:rPr>
          <w:color w:val="000000" w:themeColor="text1"/>
        </w:rPr>
        <w:t>when</w:t>
      </w:r>
      <w:r w:rsidR="00D17D8C">
        <w:rPr>
          <w:color w:val="000000" w:themeColor="text1"/>
        </w:rPr>
        <w:t xml:space="preserve"> probed </w:t>
      </w:r>
      <w:r w:rsidR="00F702B4">
        <w:rPr>
          <w:color w:val="000000" w:themeColor="text1"/>
        </w:rPr>
        <w:t>w</w:t>
      </w:r>
      <w:r w:rsidR="00A90B33">
        <w:rPr>
          <w:color w:val="000000" w:themeColor="text1"/>
        </w:rPr>
        <w:t>ould</w:t>
      </w:r>
      <w:r w:rsidR="00D17D8C">
        <w:rPr>
          <w:color w:val="000000" w:themeColor="text1"/>
        </w:rPr>
        <w:t xml:space="preserve"> </w:t>
      </w:r>
      <w:r w:rsidR="00F702B4">
        <w:rPr>
          <w:color w:val="000000" w:themeColor="text1"/>
        </w:rPr>
        <w:t>show</w:t>
      </w:r>
      <w:r w:rsidR="00AC7726">
        <w:rPr>
          <w:color w:val="000000" w:themeColor="text1"/>
        </w:rPr>
        <w:t xml:space="preserve"> the</w:t>
      </w:r>
      <w:r w:rsidR="00D17D8C">
        <w:rPr>
          <w:color w:val="000000" w:themeColor="text1"/>
        </w:rPr>
        <w:t xml:space="preserve"> </w:t>
      </w:r>
      <w:r w:rsidR="00F702B4">
        <w:rPr>
          <w:color w:val="000000" w:themeColor="text1"/>
        </w:rPr>
        <w:t>p</w:t>
      </w:r>
      <w:r w:rsidR="00FD2666">
        <w:rPr>
          <w:color w:val="000000" w:themeColor="text1"/>
        </w:rPr>
        <w:t>osition of each</w:t>
      </w:r>
      <w:r w:rsidR="00F702B4">
        <w:rPr>
          <w:color w:val="000000" w:themeColor="text1"/>
        </w:rPr>
        <w:t xml:space="preserve"> labelled fragment</w:t>
      </w:r>
      <w:r w:rsidR="00D17D8C">
        <w:rPr>
          <w:color w:val="000000" w:themeColor="text1"/>
        </w:rPr>
        <w:t>.</w:t>
      </w:r>
      <w:r w:rsidR="00F702B4">
        <w:rPr>
          <w:color w:val="000000" w:themeColor="text1"/>
        </w:rPr>
        <w:t xml:space="preserve"> </w:t>
      </w:r>
      <w:r w:rsidR="00C97870">
        <w:rPr>
          <w:color w:val="000000" w:themeColor="text1"/>
        </w:rPr>
        <w:t>A representation of the digest</w:t>
      </w:r>
      <w:r w:rsidR="00AC7726">
        <w:rPr>
          <w:color w:val="000000" w:themeColor="text1"/>
        </w:rPr>
        <w:t xml:space="preserve"> and probe binding sites for the T-DNA region of each plasmid </w:t>
      </w:r>
      <w:r w:rsidR="008F2D96">
        <w:rPr>
          <w:color w:val="000000" w:themeColor="text1"/>
        </w:rPr>
        <w:t>is</w:t>
      </w:r>
      <w:r w:rsidR="00AC7726">
        <w:rPr>
          <w:color w:val="000000" w:themeColor="text1"/>
        </w:rPr>
        <w:t xml:space="preserve"> shown in Figure </w:t>
      </w:r>
      <w:r w:rsidR="003E2045">
        <w:rPr>
          <w:color w:val="000000" w:themeColor="text1"/>
        </w:rPr>
        <w:t>8</w:t>
      </w:r>
      <w:r w:rsidR="00AC7726">
        <w:rPr>
          <w:color w:val="000000" w:themeColor="text1"/>
        </w:rPr>
        <w:t xml:space="preserve">. </w:t>
      </w:r>
    </w:p>
    <w:p w14:paraId="6933AA21" w14:textId="439FAF0F" w:rsidR="000F3423" w:rsidRDefault="00A94EB2" w:rsidP="005F0DBA">
      <w:pPr>
        <w:rPr>
          <w:color w:val="000000" w:themeColor="text1"/>
        </w:rPr>
      </w:pPr>
      <w:r>
        <w:rPr>
          <w:color w:val="000000" w:themeColor="text1"/>
        </w:rPr>
        <w:t xml:space="preserve">Rearrangements, deletions and insertions detected by Southern blotting </w:t>
      </w:r>
      <w:r w:rsidR="00F702B4">
        <w:rPr>
          <w:color w:val="000000" w:themeColor="text1"/>
        </w:rPr>
        <w:t>w</w:t>
      </w:r>
      <w:r w:rsidR="00C703FC">
        <w:rPr>
          <w:color w:val="000000" w:themeColor="text1"/>
        </w:rPr>
        <w:t>ere</w:t>
      </w:r>
      <w:r w:rsidR="00F702B4">
        <w:rPr>
          <w:color w:val="000000" w:themeColor="text1"/>
        </w:rPr>
        <w:t xml:space="preserve"> then confirmed by </w:t>
      </w:r>
      <w:r w:rsidR="000E72FF">
        <w:rPr>
          <w:color w:val="000000" w:themeColor="text1"/>
        </w:rPr>
        <w:t xml:space="preserve">a combination of </w:t>
      </w:r>
      <w:r w:rsidR="00B251B7">
        <w:rPr>
          <w:color w:val="000000" w:themeColor="text1"/>
        </w:rPr>
        <w:t xml:space="preserve">PCR and </w:t>
      </w:r>
      <w:r w:rsidR="00F702B4">
        <w:rPr>
          <w:color w:val="000000" w:themeColor="text1"/>
        </w:rPr>
        <w:t xml:space="preserve">DNA sequence </w:t>
      </w:r>
      <w:r w:rsidR="00A704E1">
        <w:rPr>
          <w:color w:val="000000" w:themeColor="text1"/>
        </w:rPr>
        <w:t>an</w:t>
      </w:r>
      <w:r w:rsidR="00B251B7">
        <w:rPr>
          <w:color w:val="000000" w:themeColor="text1"/>
        </w:rPr>
        <w:t>alysis</w:t>
      </w:r>
      <w:r w:rsidR="00F702B4">
        <w:rPr>
          <w:color w:val="000000" w:themeColor="text1"/>
        </w:rPr>
        <w:t xml:space="preserve">. The subsequent DNA analysis also allowed for identification of </w:t>
      </w:r>
      <w:r w:rsidR="00A47E0E">
        <w:rPr>
          <w:color w:val="000000" w:themeColor="text1"/>
        </w:rPr>
        <w:t xml:space="preserve">likely sites of integration </w:t>
      </w:r>
      <w:r w:rsidR="00344C71">
        <w:rPr>
          <w:color w:val="000000" w:themeColor="text1"/>
        </w:rPr>
        <w:t xml:space="preserve">in the host genome </w:t>
      </w:r>
      <w:r w:rsidR="00E9791B">
        <w:rPr>
          <w:color w:val="000000" w:themeColor="text1"/>
        </w:rPr>
        <w:t xml:space="preserve">by alignment to the potato reference genome at the Michigan State University </w:t>
      </w:r>
      <w:hyperlink r:id="rId42" w:history="1">
        <w:r w:rsidR="00E9791B" w:rsidRPr="00E9791B">
          <w:rPr>
            <w:rStyle w:val="Hyperlink"/>
          </w:rPr>
          <w:t>Spud DB Genome Browser</w:t>
        </w:r>
      </w:hyperlink>
      <w:r w:rsidR="00E9791B">
        <w:rPr>
          <w:rStyle w:val="FootnoteReference"/>
          <w:color w:val="000000" w:themeColor="text1"/>
        </w:rPr>
        <w:footnoteReference w:id="5"/>
      </w:r>
      <w:r w:rsidR="00E9791B">
        <w:rPr>
          <w:color w:val="000000" w:themeColor="text1"/>
        </w:rPr>
        <w:t xml:space="preserve">. </w:t>
      </w:r>
    </w:p>
    <w:p w14:paraId="4F6568B2" w14:textId="51F2A8CC" w:rsidR="00FD2666" w:rsidRDefault="00F23BA0" w:rsidP="00D154AB">
      <w:pPr>
        <w:rPr>
          <w:color w:val="000000" w:themeColor="text1"/>
        </w:rPr>
      </w:pPr>
      <w:r>
        <w:rPr>
          <w:noProof/>
          <w:color w:val="000000" w:themeColor="text1"/>
          <w:lang w:eastAsia="en-GB" w:bidi="ar-SA"/>
        </w:rPr>
        <w:lastRenderedPageBreak/>
        <mc:AlternateContent>
          <mc:Choice Requires="wpg">
            <w:drawing>
              <wp:anchor distT="0" distB="0" distL="114300" distR="114300" simplePos="0" relativeHeight="251659264" behindDoc="0" locked="0" layoutInCell="1" allowOverlap="1" wp14:anchorId="01A4FB65" wp14:editId="11BB6BAF">
                <wp:simplePos x="0" y="0"/>
                <wp:positionH relativeFrom="column">
                  <wp:posOffset>-46414</wp:posOffset>
                </wp:positionH>
                <wp:positionV relativeFrom="paragraph">
                  <wp:posOffset>82981</wp:posOffset>
                </wp:positionV>
                <wp:extent cx="6124390" cy="2755061"/>
                <wp:effectExtent l="0" t="0" r="0" b="26670"/>
                <wp:wrapNone/>
                <wp:docPr id="297" name="Group 297" descr="A Southern blotting method was used to determine the structure of the inserted DNA, incorporating a range of restriction enzymes and probes specific to each plasmid insert. The two maps shown were used for the X17 event." title="Figure 8: A representation of the restriction enzyme map and probe binding sites of the inserted T-DNA regions. "/>
                <wp:cNvGraphicFramePr/>
                <a:graphic xmlns:a="http://schemas.openxmlformats.org/drawingml/2006/main">
                  <a:graphicData uri="http://schemas.microsoft.com/office/word/2010/wordprocessingGroup">
                    <wpg:wgp>
                      <wpg:cNvGrpSpPr/>
                      <wpg:grpSpPr>
                        <a:xfrm>
                          <a:off x="0" y="0"/>
                          <a:ext cx="6124390" cy="2755061"/>
                          <a:chOff x="0" y="0"/>
                          <a:chExt cx="6428299" cy="2686050"/>
                        </a:xfrm>
                      </wpg:grpSpPr>
                      <wpg:grpSp>
                        <wpg:cNvPr id="337" name="Group 337"/>
                        <wpg:cNvGrpSpPr/>
                        <wpg:grpSpPr>
                          <a:xfrm>
                            <a:off x="66675" y="133350"/>
                            <a:ext cx="6361624" cy="2385391"/>
                            <a:chOff x="0" y="0"/>
                            <a:chExt cx="6361624" cy="2385391"/>
                          </a:xfrm>
                        </wpg:grpSpPr>
                        <wpg:grpSp>
                          <wpg:cNvPr id="335" name="Group 335"/>
                          <wpg:cNvGrpSpPr/>
                          <wpg:grpSpPr>
                            <a:xfrm>
                              <a:off x="0" y="0"/>
                              <a:ext cx="6361624" cy="1152939"/>
                              <a:chOff x="0" y="0"/>
                              <a:chExt cx="6361624" cy="1152939"/>
                            </a:xfrm>
                          </wpg:grpSpPr>
                          <pic:pic xmlns:pic="http://schemas.openxmlformats.org/drawingml/2006/picture">
                            <pic:nvPicPr>
                              <pic:cNvPr id="331" name="Picture 331"/>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56745" cy="1152939"/>
                              </a:xfrm>
                              <a:prstGeom prst="rect">
                                <a:avLst/>
                              </a:prstGeom>
                              <a:noFill/>
                              <a:ln>
                                <a:noFill/>
                              </a:ln>
                            </pic:spPr>
                          </pic:pic>
                          <wps:wsp>
                            <wps:cNvPr id="332" name="Text Box 2"/>
                            <wps:cNvSpPr txBox="1">
                              <a:spLocks noChangeArrowheads="1"/>
                            </wps:cNvSpPr>
                            <wps:spPr bwMode="auto">
                              <a:xfrm>
                                <a:off x="4866199" y="159026"/>
                                <a:ext cx="1495425" cy="311785"/>
                              </a:xfrm>
                              <a:prstGeom prst="rect">
                                <a:avLst/>
                              </a:prstGeom>
                              <a:noFill/>
                              <a:ln w="9525">
                                <a:noFill/>
                                <a:miter lim="800000"/>
                                <a:headEnd/>
                                <a:tailEnd/>
                              </a:ln>
                            </wps:spPr>
                            <wps:txbx>
                              <w:txbxContent>
                                <w:p w14:paraId="7AC3F531" w14:textId="77777777" w:rsidR="00E93C17" w:rsidRPr="007D6D04" w:rsidRDefault="00E93C17" w:rsidP="0099286E">
                                  <w:pPr>
                                    <w:rPr>
                                      <w:b/>
                                      <w:color w:val="0070C0"/>
                                      <w:sz w:val="20"/>
                                    </w:rPr>
                                  </w:pPr>
                                  <w:r w:rsidRPr="007D6D04">
                                    <w:rPr>
                                      <w:b/>
                                      <w:color w:val="0070C0"/>
                                      <w:sz w:val="20"/>
                                    </w:rPr>
                                    <w:t>pSIM1278 T-DNA</w:t>
                                  </w:r>
                                </w:p>
                              </w:txbxContent>
                            </wps:txbx>
                            <wps:bodyPr rot="0" vert="horz" wrap="square" lIns="91440" tIns="45720" rIns="91440" bIns="45720" anchor="t" anchorCtr="0">
                              <a:noAutofit/>
                            </wps:bodyPr>
                          </wps:wsp>
                        </wpg:grpSp>
                        <wpg:grpSp>
                          <wpg:cNvPr id="336" name="Group 336"/>
                          <wpg:cNvGrpSpPr/>
                          <wpg:grpSpPr>
                            <a:xfrm>
                              <a:off x="230588" y="1335819"/>
                              <a:ext cx="6131036" cy="1049572"/>
                              <a:chOff x="0" y="0"/>
                              <a:chExt cx="6131036" cy="1049572"/>
                            </a:xfrm>
                          </wpg:grpSpPr>
                          <pic:pic xmlns:pic="http://schemas.openxmlformats.org/drawingml/2006/picture">
                            <pic:nvPicPr>
                              <pic:cNvPr id="306" name="Picture 306"/>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11471" cy="1049572"/>
                              </a:xfrm>
                              <a:prstGeom prst="rect">
                                <a:avLst/>
                              </a:prstGeom>
                              <a:noFill/>
                              <a:ln>
                                <a:noFill/>
                              </a:ln>
                            </pic:spPr>
                          </pic:pic>
                          <wps:wsp>
                            <wps:cNvPr id="333" name="Text Box 2"/>
                            <wps:cNvSpPr txBox="1">
                              <a:spLocks noChangeArrowheads="1"/>
                            </wps:cNvSpPr>
                            <wps:spPr bwMode="auto">
                              <a:xfrm>
                                <a:off x="4635611" y="143124"/>
                                <a:ext cx="1495425" cy="311785"/>
                              </a:xfrm>
                              <a:prstGeom prst="rect">
                                <a:avLst/>
                              </a:prstGeom>
                              <a:noFill/>
                              <a:ln w="9525">
                                <a:noFill/>
                                <a:miter lim="800000"/>
                                <a:headEnd/>
                                <a:tailEnd/>
                              </a:ln>
                            </wps:spPr>
                            <wps:txbx>
                              <w:txbxContent>
                                <w:p w14:paraId="27CF6AA4" w14:textId="60A20941" w:rsidR="00E93C17" w:rsidRPr="007D6D04" w:rsidRDefault="00E93C17" w:rsidP="0099286E">
                                  <w:pPr>
                                    <w:rPr>
                                      <w:b/>
                                      <w:color w:val="0070C0"/>
                                      <w:sz w:val="20"/>
                                    </w:rPr>
                                  </w:pPr>
                                  <w:r w:rsidRPr="007D6D04">
                                    <w:rPr>
                                      <w:b/>
                                      <w:color w:val="0070C0"/>
                                      <w:sz w:val="20"/>
                                    </w:rPr>
                                    <w:t>pSIM1678 T-DNA</w:t>
                                  </w:r>
                                </w:p>
                              </w:txbxContent>
                            </wps:txbx>
                            <wps:bodyPr rot="0" vert="horz" wrap="square" lIns="91440" tIns="45720" rIns="91440" bIns="45720" anchor="t" anchorCtr="0">
                              <a:noAutofit/>
                            </wps:bodyPr>
                          </wps:wsp>
                        </wpg:grpSp>
                      </wpg:grpSp>
                      <wps:wsp>
                        <wps:cNvPr id="342" name="Rectangle 342"/>
                        <wps:cNvSpPr/>
                        <wps:spPr>
                          <a:xfrm>
                            <a:off x="0" y="0"/>
                            <a:ext cx="6124575" cy="2686050"/>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1A4FB65" id="Group 297" o:spid="_x0000_s1071" alt="Title: Figure 8: A representation of the restriction enzyme map and probe binding sites of the inserted T-DNA regions.  - Description: A Southern blotting method was used to determine the structure of the inserted DNA, incorporating a range of restriction enzymes and probes specific to each plasmid insert. The two maps shown were used for the X17 event." style="position:absolute;margin-left:-3.65pt;margin-top:6.55pt;width:482.25pt;height:216.95pt;z-index:251659264;mso-width-relative:margin;mso-height-relative:margin" coordsize="64282,26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">
                <v:group id="Group 337" o:spid="_x0000_s1072" style="position:absolute;left:666;top:1333;width:63616;height:23854" coordsize="63616,23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group id="Group 335" o:spid="_x0000_s1073" style="position:absolute;width:63616;height:11529" coordsize="63616,1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Picture 331" o:spid="_x0000_s1074" type="#_x0000_t75" style="position:absolute;width:57567;height:11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">
                      <v:imagedata r:id="rId45" o:title=""/>
                      <v:path arrowok="t"/>
                    </v:shape>
                    <v:shape id="Text Box 2" o:spid="_x0000_s1075" type="#_x0000_t202" style="position:absolute;left:48661;top:1590;width:14955;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" filled="f" stroked="f">
                      <v:textbox>
                        <w:txbxContent>
                          <w:p w14:paraId="7AC3F531" w14:textId="77777777" w:rsidR="00E93C17" w:rsidRPr="007D6D04" w:rsidRDefault="00E93C17" w:rsidP="0099286E">
                            <w:pPr>
                              <w:rPr>
                                <w:b/>
                                <w:color w:val="0070C0"/>
                                <w:sz w:val="20"/>
                              </w:rPr>
                            </w:pPr>
                            <w:r w:rsidRPr="007D6D04">
                              <w:rPr>
                                <w:b/>
                                <w:color w:val="0070C0"/>
                                <w:sz w:val="20"/>
                              </w:rPr>
                              <w:t>pSIM1278 T-DNA</w:t>
                            </w:r>
                          </w:p>
                        </w:txbxContent>
                      </v:textbox>
                    </v:shape>
                  </v:group>
                  <v:group id="Group 336" o:spid="_x0000_s1076" style="position:absolute;left:2305;top:13358;width:61311;height:10495" coordsize="61310,1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shape id="Picture 306" o:spid="_x0000_s1077" type="#_x0000_t75" style="position:absolute;width:53114;height:10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">
                      <v:imagedata r:id="rId46" o:title=""/>
                      <v:path arrowok="t"/>
                    </v:shape>
                    <v:shape id="Text Box 2" o:spid="_x0000_s1078" type="#_x0000_t202" style="position:absolute;left:46356;top:1431;width:14954;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" filled="f" stroked="f">
                      <v:textbox>
                        <w:txbxContent>
                          <w:p w14:paraId="27CF6AA4" w14:textId="60A20941" w:rsidR="00E93C17" w:rsidRPr="007D6D04" w:rsidRDefault="00E93C17" w:rsidP="0099286E">
                            <w:pPr>
                              <w:rPr>
                                <w:b/>
                                <w:color w:val="0070C0"/>
                                <w:sz w:val="20"/>
                              </w:rPr>
                            </w:pPr>
                            <w:r w:rsidRPr="007D6D04">
                              <w:rPr>
                                <w:b/>
                                <w:color w:val="0070C0"/>
                                <w:sz w:val="20"/>
                              </w:rPr>
                              <w:t>pSIM1678 T-DNA</w:t>
                            </w:r>
                          </w:p>
                        </w:txbxContent>
                      </v:textbox>
                    </v:shape>
                  </v:group>
                </v:group>
                <v:rect id="Rectangle 342" o:spid="_x0000_s1079" style="position:absolute;width:61245;height:26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" filled="f" strokecolor="#243f60 [1604]"/>
              </v:group>
            </w:pict>
          </mc:Fallback>
        </mc:AlternateContent>
      </w:r>
    </w:p>
    <w:p w14:paraId="1E830035" w14:textId="74374DFD" w:rsidR="00941415" w:rsidRDefault="00941415" w:rsidP="00D154AB">
      <w:pPr>
        <w:rPr>
          <w:color w:val="000000" w:themeColor="text1"/>
        </w:rPr>
      </w:pPr>
    </w:p>
    <w:p w14:paraId="5D95BD2A" w14:textId="154679FC" w:rsidR="00941415" w:rsidRDefault="00941415" w:rsidP="00D154AB">
      <w:pPr>
        <w:rPr>
          <w:color w:val="000000" w:themeColor="text1"/>
        </w:rPr>
      </w:pPr>
    </w:p>
    <w:p w14:paraId="3FB6341A" w14:textId="31B89EB3" w:rsidR="0062266B" w:rsidRDefault="0062266B" w:rsidP="00D154AB">
      <w:pPr>
        <w:rPr>
          <w:color w:val="000000" w:themeColor="text1"/>
        </w:rPr>
      </w:pPr>
    </w:p>
    <w:p w14:paraId="4BF99C51" w14:textId="77777777" w:rsidR="0062266B" w:rsidRDefault="0062266B" w:rsidP="00D154AB">
      <w:pPr>
        <w:rPr>
          <w:color w:val="000000" w:themeColor="text1"/>
        </w:rPr>
      </w:pPr>
    </w:p>
    <w:p w14:paraId="41EEA538" w14:textId="77777777" w:rsidR="0062266B" w:rsidRDefault="0062266B" w:rsidP="00D154AB">
      <w:pPr>
        <w:rPr>
          <w:color w:val="000000" w:themeColor="text1"/>
        </w:rPr>
      </w:pPr>
    </w:p>
    <w:p w14:paraId="7B452E5B" w14:textId="77777777" w:rsidR="0062266B" w:rsidRDefault="0062266B" w:rsidP="00D154AB">
      <w:pPr>
        <w:rPr>
          <w:color w:val="000000" w:themeColor="text1"/>
        </w:rPr>
      </w:pPr>
    </w:p>
    <w:p w14:paraId="2810512C" w14:textId="77777777" w:rsidR="0062266B" w:rsidRDefault="0062266B" w:rsidP="00D154AB">
      <w:pPr>
        <w:rPr>
          <w:color w:val="000000" w:themeColor="text1"/>
        </w:rPr>
      </w:pPr>
    </w:p>
    <w:p w14:paraId="1506BF0F" w14:textId="0FE90A1A" w:rsidR="0062266B" w:rsidRDefault="0062266B" w:rsidP="00D154AB">
      <w:pPr>
        <w:rPr>
          <w:color w:val="000000" w:themeColor="text1"/>
        </w:rPr>
      </w:pPr>
    </w:p>
    <w:p w14:paraId="3EDC4D29" w14:textId="29C76BA9" w:rsidR="0062266B" w:rsidRDefault="0062266B" w:rsidP="00D154AB">
      <w:pPr>
        <w:rPr>
          <w:color w:val="000000" w:themeColor="text1"/>
        </w:rPr>
      </w:pPr>
    </w:p>
    <w:p w14:paraId="784EFDE5" w14:textId="2E9A2593" w:rsidR="00C47FC0" w:rsidRDefault="00C47FC0" w:rsidP="00D154AB">
      <w:pPr>
        <w:rPr>
          <w:color w:val="000000" w:themeColor="text1"/>
        </w:rPr>
      </w:pPr>
    </w:p>
    <w:p w14:paraId="096F444A" w14:textId="31C2B274" w:rsidR="00C47FC0" w:rsidRDefault="00C47FC0" w:rsidP="00D154AB">
      <w:pPr>
        <w:rPr>
          <w:color w:val="000000" w:themeColor="text1"/>
        </w:rPr>
      </w:pPr>
    </w:p>
    <w:p w14:paraId="3A7FDDFB" w14:textId="77777777" w:rsidR="0062266B" w:rsidRDefault="0062266B" w:rsidP="00D154AB">
      <w:pPr>
        <w:rPr>
          <w:color w:val="000000" w:themeColor="text1"/>
        </w:rPr>
      </w:pPr>
    </w:p>
    <w:p w14:paraId="5673A9B1" w14:textId="77777777" w:rsidR="0062266B" w:rsidRDefault="0062266B" w:rsidP="00D154AB">
      <w:pPr>
        <w:rPr>
          <w:color w:val="000000" w:themeColor="text1"/>
        </w:rPr>
      </w:pPr>
    </w:p>
    <w:p w14:paraId="2E41DE64" w14:textId="77777777" w:rsidR="0062266B" w:rsidRDefault="0062266B" w:rsidP="00D154AB">
      <w:pPr>
        <w:rPr>
          <w:color w:val="000000" w:themeColor="text1"/>
        </w:rPr>
      </w:pPr>
    </w:p>
    <w:p w14:paraId="2FFD7C2B" w14:textId="77777777" w:rsidR="0062266B" w:rsidRDefault="0062266B" w:rsidP="00D154AB">
      <w:pPr>
        <w:rPr>
          <w:color w:val="000000" w:themeColor="text1"/>
        </w:rPr>
      </w:pPr>
    </w:p>
    <w:p w14:paraId="2A914F4B" w14:textId="77777777" w:rsidR="0062266B" w:rsidRDefault="0062266B" w:rsidP="00D154AB">
      <w:pPr>
        <w:rPr>
          <w:color w:val="000000" w:themeColor="text1"/>
        </w:rPr>
      </w:pPr>
    </w:p>
    <w:p w14:paraId="1535DABF" w14:textId="77777777" w:rsidR="00941415" w:rsidRDefault="00941415" w:rsidP="00D154AB">
      <w:pPr>
        <w:rPr>
          <w:color w:val="000000" w:themeColor="text1"/>
        </w:rPr>
      </w:pPr>
    </w:p>
    <w:p w14:paraId="152720CB" w14:textId="67F66F11" w:rsidR="00941415" w:rsidRPr="00BB54EA" w:rsidRDefault="00315160" w:rsidP="00BB54EA">
      <w:pPr>
        <w:jc w:val="center"/>
        <w:rPr>
          <w:i/>
          <w:color w:val="000000" w:themeColor="text1"/>
        </w:rPr>
      </w:pPr>
      <w:r w:rsidRPr="00BB54EA">
        <w:rPr>
          <w:i/>
        </w:rPr>
        <w:t xml:space="preserve">Figure </w:t>
      </w:r>
      <w:r w:rsidR="003E2045" w:rsidRPr="00BB54EA">
        <w:rPr>
          <w:i/>
        </w:rPr>
        <w:t>8</w:t>
      </w:r>
      <w:r w:rsidRPr="00BB54EA">
        <w:rPr>
          <w:i/>
        </w:rPr>
        <w:t xml:space="preserve">: </w:t>
      </w:r>
      <w:r w:rsidR="00383B51" w:rsidRPr="00BB54EA">
        <w:rPr>
          <w:i/>
        </w:rPr>
        <w:t>A representation of the r</w:t>
      </w:r>
      <w:r w:rsidRPr="00BB54EA">
        <w:rPr>
          <w:i/>
        </w:rPr>
        <w:t>estriction enzyme</w:t>
      </w:r>
      <w:r w:rsidR="00383B51" w:rsidRPr="00BB54EA">
        <w:rPr>
          <w:i/>
        </w:rPr>
        <w:t xml:space="preserve"> map</w:t>
      </w:r>
      <w:r w:rsidRPr="00BB54EA">
        <w:rPr>
          <w:i/>
        </w:rPr>
        <w:t xml:space="preserve"> and probe </w:t>
      </w:r>
      <w:r w:rsidR="0099286E" w:rsidRPr="00BB54EA">
        <w:rPr>
          <w:i/>
        </w:rPr>
        <w:t xml:space="preserve">binding sites </w:t>
      </w:r>
      <w:r w:rsidRPr="00BB54EA">
        <w:rPr>
          <w:i/>
        </w:rPr>
        <w:t xml:space="preserve">of the inserted T-DNA regions. A Southern blotting method was used to determine the structure of the inserted DNA, incorporating a range of restriction enzymes and probes specific to each plasmid insert. The </w:t>
      </w:r>
      <w:r w:rsidR="009C6906" w:rsidRPr="00BB54EA">
        <w:rPr>
          <w:i/>
        </w:rPr>
        <w:t xml:space="preserve">two </w:t>
      </w:r>
      <w:r w:rsidRPr="00BB54EA">
        <w:rPr>
          <w:i/>
        </w:rPr>
        <w:t>maps shown were used for the X17 event.</w:t>
      </w:r>
    </w:p>
    <w:p w14:paraId="7FE21A77" w14:textId="1CBD1134" w:rsidR="00FD2666" w:rsidRDefault="00E93C17" w:rsidP="00932EB6">
      <w:pPr>
        <w:pStyle w:val="Heading4"/>
        <w:rPr>
          <w:color w:val="000000" w:themeColor="text1"/>
        </w:rPr>
      </w:pPr>
      <w:r>
        <w:rPr>
          <w:color w:val="000000" w:themeColor="text1"/>
        </w:rPr>
        <w:t>3.4.4.1</w:t>
      </w:r>
      <w:r w:rsidR="00851BBA">
        <w:rPr>
          <w:color w:val="000000" w:themeColor="text1"/>
        </w:rPr>
        <w:tab/>
      </w:r>
      <w:r w:rsidR="00932EB6">
        <w:t>pSIM1278 insert stru</w:t>
      </w:r>
      <w:r w:rsidR="00206985">
        <w:t xml:space="preserve">cture in </w:t>
      </w:r>
      <w:r w:rsidR="00932EB6">
        <w:t>W8</w:t>
      </w:r>
      <w:r w:rsidR="00D64C66">
        <w:t xml:space="preserve"> and E56</w:t>
      </w:r>
    </w:p>
    <w:p w14:paraId="3190519E" w14:textId="1BB3798F" w:rsidR="00750F5B" w:rsidRDefault="00932EB6" w:rsidP="00D154AB">
      <w:pPr>
        <w:rPr>
          <w:noProof/>
          <w:lang w:eastAsia="en-GB" w:bidi="ar-SA"/>
        </w:rPr>
      </w:pPr>
      <w:r>
        <w:rPr>
          <w:color w:val="000000" w:themeColor="text1"/>
        </w:rPr>
        <w:t>The Applicant provide</w:t>
      </w:r>
      <w:r w:rsidR="006C2A53">
        <w:rPr>
          <w:color w:val="000000" w:themeColor="text1"/>
        </w:rPr>
        <w:t>d</w:t>
      </w:r>
      <w:r>
        <w:rPr>
          <w:color w:val="000000" w:themeColor="text1"/>
        </w:rPr>
        <w:t xml:space="preserve"> the </w:t>
      </w:r>
      <w:r w:rsidR="00A94EB2">
        <w:rPr>
          <w:color w:val="000000" w:themeColor="text1"/>
        </w:rPr>
        <w:t xml:space="preserve">results from Southern blotting and </w:t>
      </w:r>
      <w:r>
        <w:rPr>
          <w:color w:val="000000" w:themeColor="text1"/>
        </w:rPr>
        <w:t xml:space="preserve">DNA sequence </w:t>
      </w:r>
      <w:r w:rsidR="00A94EB2">
        <w:rPr>
          <w:color w:val="000000" w:themeColor="text1"/>
        </w:rPr>
        <w:t>analysis for the</w:t>
      </w:r>
      <w:r>
        <w:rPr>
          <w:color w:val="000000" w:themeColor="text1"/>
        </w:rPr>
        <w:t xml:space="preserve"> pSIM1278</w:t>
      </w:r>
      <w:r w:rsidR="00A94EB2">
        <w:rPr>
          <w:color w:val="000000" w:themeColor="text1"/>
        </w:rPr>
        <w:t xml:space="preserve"> insert</w:t>
      </w:r>
      <w:r w:rsidR="006032BD">
        <w:rPr>
          <w:color w:val="000000" w:themeColor="text1"/>
        </w:rPr>
        <w:t xml:space="preserve"> in Russet Burbank</w:t>
      </w:r>
      <w:r>
        <w:rPr>
          <w:color w:val="000000" w:themeColor="text1"/>
        </w:rPr>
        <w:t>. Analy</w:t>
      </w:r>
      <w:r w:rsidR="00001B00">
        <w:rPr>
          <w:color w:val="000000" w:themeColor="text1"/>
        </w:rPr>
        <w:t>sis of the transformed W8 event</w:t>
      </w:r>
      <w:r w:rsidR="00ED4018">
        <w:rPr>
          <w:color w:val="000000" w:themeColor="text1"/>
        </w:rPr>
        <w:t xml:space="preserve"> showed a</w:t>
      </w:r>
      <w:r w:rsidR="00750F5B">
        <w:rPr>
          <w:color w:val="000000" w:themeColor="text1"/>
        </w:rPr>
        <w:t xml:space="preserve"> full length copy of the T-DNA region</w:t>
      </w:r>
      <w:r w:rsidR="0047202A">
        <w:rPr>
          <w:color w:val="000000" w:themeColor="text1"/>
        </w:rPr>
        <w:t>,</w:t>
      </w:r>
      <w:r w:rsidR="00750F5B">
        <w:rPr>
          <w:color w:val="000000" w:themeColor="text1"/>
        </w:rPr>
        <w:t xml:space="preserve"> </w:t>
      </w:r>
      <w:r w:rsidR="00ED4018">
        <w:rPr>
          <w:color w:val="000000" w:themeColor="text1"/>
        </w:rPr>
        <w:t xml:space="preserve">from the first </w:t>
      </w:r>
      <w:r w:rsidR="00ED4018" w:rsidRPr="00ED4018">
        <w:rPr>
          <w:i/>
          <w:color w:val="000000" w:themeColor="text1"/>
        </w:rPr>
        <w:t>Agp</w:t>
      </w:r>
      <w:r w:rsidR="00ED4018">
        <w:rPr>
          <w:color w:val="000000" w:themeColor="text1"/>
        </w:rPr>
        <w:t xml:space="preserve"> promoter through to the </w:t>
      </w:r>
      <w:r w:rsidR="00292447">
        <w:rPr>
          <w:color w:val="000000" w:themeColor="text1"/>
        </w:rPr>
        <w:t>right border region</w:t>
      </w:r>
      <w:r w:rsidR="00ED4018">
        <w:rPr>
          <w:color w:val="000000" w:themeColor="text1"/>
        </w:rPr>
        <w:t xml:space="preserve"> </w:t>
      </w:r>
      <w:r w:rsidR="00750F5B">
        <w:rPr>
          <w:color w:val="000000" w:themeColor="text1"/>
        </w:rPr>
        <w:t>from pSIM1278</w:t>
      </w:r>
      <w:r w:rsidR="0047202A">
        <w:rPr>
          <w:color w:val="000000" w:themeColor="text1"/>
        </w:rPr>
        <w:t>,</w:t>
      </w:r>
      <w:r w:rsidR="00750F5B">
        <w:rPr>
          <w:color w:val="000000" w:themeColor="text1"/>
        </w:rPr>
        <w:t xml:space="preserve"> has been integrated (junctions 3-4 in Figure </w:t>
      </w:r>
      <w:r w:rsidR="003E2045">
        <w:rPr>
          <w:color w:val="000000" w:themeColor="text1"/>
        </w:rPr>
        <w:t>9</w:t>
      </w:r>
      <w:r w:rsidR="00750F5B">
        <w:rPr>
          <w:color w:val="000000" w:themeColor="text1"/>
        </w:rPr>
        <w:t>), with additional rearr</w:t>
      </w:r>
      <w:r w:rsidR="00671408">
        <w:rPr>
          <w:color w:val="000000" w:themeColor="text1"/>
        </w:rPr>
        <w:t>anged elements flanking the</w:t>
      </w:r>
      <w:r w:rsidR="00750F5B">
        <w:rPr>
          <w:color w:val="000000" w:themeColor="text1"/>
        </w:rPr>
        <w:t xml:space="preserve"> </w:t>
      </w:r>
      <w:r w:rsidR="00292447">
        <w:rPr>
          <w:color w:val="000000" w:themeColor="text1"/>
        </w:rPr>
        <w:t>insert</w:t>
      </w:r>
      <w:r w:rsidR="00750F5B">
        <w:rPr>
          <w:color w:val="000000" w:themeColor="text1"/>
        </w:rPr>
        <w:t>.</w:t>
      </w:r>
      <w:r w:rsidR="007A495A" w:rsidRPr="007A495A">
        <w:rPr>
          <w:noProof/>
          <w:lang w:eastAsia="en-GB" w:bidi="ar-SA"/>
        </w:rPr>
        <w:t xml:space="preserve"> </w:t>
      </w:r>
    </w:p>
    <w:p w14:paraId="59F326BF" w14:textId="77777777" w:rsidR="005C6BA3" w:rsidRDefault="005C6BA3" w:rsidP="00D154AB">
      <w:pPr>
        <w:rPr>
          <w:noProof/>
          <w:lang w:eastAsia="en-GB" w:bidi="ar-SA"/>
        </w:rPr>
      </w:pPr>
    </w:p>
    <w:p w14:paraId="292233BB" w14:textId="3B2E9F21" w:rsidR="001A7802" w:rsidRDefault="001A7802" w:rsidP="001A7802">
      <w:r>
        <w:t xml:space="preserve">On the left of the insert (junctions 1-3) are two tandem repeats of the </w:t>
      </w:r>
      <w:r w:rsidRPr="005611E2">
        <w:rPr>
          <w:i/>
        </w:rPr>
        <w:t>Asn/Ppo</w:t>
      </w:r>
      <w:r>
        <w:t xml:space="preserve"> cassette. In the cassette from junctions 1-2 (Figure </w:t>
      </w:r>
      <w:r w:rsidR="003E2045">
        <w:t>9</w:t>
      </w:r>
      <w:r>
        <w:t>), there has been a deletion of the entire left border sequence and a truncation of 35 bp from the 5</w:t>
      </w:r>
      <w:r w:rsidR="00650692">
        <w:rPr>
          <w:rFonts w:cs="Arial"/>
        </w:rPr>
        <w:t>′</w:t>
      </w:r>
      <w:r>
        <w:t xml:space="preserve"> end of the </w:t>
      </w:r>
      <w:r w:rsidRPr="008A41E9">
        <w:rPr>
          <w:i/>
        </w:rPr>
        <w:t>Agp</w:t>
      </w:r>
      <w:r w:rsidRPr="008A41E9">
        <w:t xml:space="preserve"> promoter sequence.</w:t>
      </w:r>
      <w:r>
        <w:t xml:space="preserve"> Although there is some sequence missing in this first promoter, the regulatory elements are intact thus this promoter should be fully functional. In the second repeated </w:t>
      </w:r>
      <w:r w:rsidRPr="000A08A1">
        <w:rPr>
          <w:i/>
        </w:rPr>
        <w:t>Asn/Ppo</w:t>
      </w:r>
      <w:r>
        <w:t xml:space="preserve"> cassette (junctions 2-3), both the left and right border sequences have been deleted. The promoters and RNAi fragments are fully intact.</w:t>
      </w:r>
    </w:p>
    <w:p w14:paraId="2A4EBE39" w14:textId="77777777" w:rsidR="00D64C66" w:rsidRDefault="00D64C66" w:rsidP="001A7802"/>
    <w:p w14:paraId="4A0C3D14" w14:textId="77777777" w:rsidR="00D64C66" w:rsidRDefault="00D64C66" w:rsidP="00D64C66">
      <w:r>
        <w:t xml:space="preserve">On the right of the insert between junctions 4-7 (Figure 9), there are three partial tandem repeats of the </w:t>
      </w:r>
      <w:r w:rsidRPr="0063009A">
        <w:rPr>
          <w:i/>
        </w:rPr>
        <w:t>PhL/R1</w:t>
      </w:r>
      <w:r>
        <w:t xml:space="preserve"> cassette. The first repeat (junctions 4-5) is inverted and starts with a truncated right border sequence followed by the full sequence from the </w:t>
      </w:r>
      <w:r w:rsidRPr="0063009A">
        <w:rPr>
          <w:i/>
        </w:rPr>
        <w:t>Gbss</w:t>
      </w:r>
      <w:r>
        <w:t xml:space="preserve"> promoter to the </w:t>
      </w:r>
      <w:r w:rsidRPr="0063009A">
        <w:rPr>
          <w:i/>
        </w:rPr>
        <w:t>Ph</w:t>
      </w:r>
      <w:r>
        <w:t>L antisense fragment. The second repeat (junctions 5-6) is the 3</w:t>
      </w:r>
      <w:r>
        <w:rPr>
          <w:rFonts w:cs="Arial"/>
        </w:rPr>
        <w:t>′</w:t>
      </w:r>
      <w:r>
        <w:t xml:space="preserve"> end of the </w:t>
      </w:r>
      <w:r w:rsidRPr="0063009A">
        <w:rPr>
          <w:i/>
        </w:rPr>
        <w:t>Phl/R1</w:t>
      </w:r>
      <w:r>
        <w:t xml:space="preserve"> cassette covering the </w:t>
      </w:r>
      <w:r w:rsidRPr="0063009A">
        <w:rPr>
          <w:i/>
        </w:rPr>
        <w:t>Gbss</w:t>
      </w:r>
      <w:r>
        <w:t xml:space="preserve"> promoter and a truncated right border. The final repeat (junctions 6-7) is a further copy of the 3</w:t>
      </w:r>
      <w:r>
        <w:rPr>
          <w:rFonts w:cs="Arial"/>
        </w:rPr>
        <w:t>′</w:t>
      </w:r>
      <w:r>
        <w:t xml:space="preserve"> end of the </w:t>
      </w:r>
      <w:r w:rsidRPr="0063009A">
        <w:rPr>
          <w:i/>
        </w:rPr>
        <w:t>Phl/R1</w:t>
      </w:r>
      <w:r>
        <w:t xml:space="preserve"> cassette covering the </w:t>
      </w:r>
      <w:r w:rsidRPr="0063009A">
        <w:t>3</w:t>
      </w:r>
      <w:r>
        <w:rPr>
          <w:rFonts w:cs="Arial"/>
        </w:rPr>
        <w:t>′</w:t>
      </w:r>
      <w:r w:rsidRPr="0063009A">
        <w:t xml:space="preserve"> end of </w:t>
      </w:r>
      <w:r>
        <w:t xml:space="preserve">the </w:t>
      </w:r>
      <w:r w:rsidRPr="0063009A">
        <w:rPr>
          <w:i/>
        </w:rPr>
        <w:t>PhL</w:t>
      </w:r>
      <w:r>
        <w:t xml:space="preserve"> sense fragment through to a truncated right border.</w:t>
      </w:r>
    </w:p>
    <w:p w14:paraId="5C73CEEC" w14:textId="77777777" w:rsidR="00845387" w:rsidRDefault="00845387">
      <w:pPr>
        <w:widowControl/>
        <w:rPr>
          <w:color w:val="000000" w:themeColor="text1"/>
        </w:rPr>
      </w:pPr>
    </w:p>
    <w:p w14:paraId="47ECE2A8" w14:textId="77777777" w:rsidR="00845387" w:rsidRDefault="00845387" w:rsidP="00845387">
      <w:pPr>
        <w:rPr>
          <w:color w:val="000000" w:themeColor="text1"/>
        </w:rPr>
      </w:pPr>
      <w:r>
        <w:rPr>
          <w:color w:val="000000" w:themeColor="text1"/>
        </w:rPr>
        <w:t>The location of integration for the pSIM1278 insert in W8 and E56 was identified by DNA sequence analysis and was shown to have occurred in chromosome 2. At the identified insertion site, there are no known annotated genes thus the insertion should not have disrupted any genes. The insertion of the pSIM1278 DNA resulted in a 59 bp deletion of genomic DNA.</w:t>
      </w:r>
    </w:p>
    <w:p w14:paraId="0A804570" w14:textId="35B9067F" w:rsidR="001A7802" w:rsidRDefault="001A7802">
      <w:pPr>
        <w:widowControl/>
        <w:rPr>
          <w:color w:val="000000" w:themeColor="text1"/>
        </w:rPr>
      </w:pPr>
      <w:r>
        <w:rPr>
          <w:color w:val="000000" w:themeColor="text1"/>
        </w:rPr>
        <w:br w:type="page"/>
      </w:r>
    </w:p>
    <w:p w14:paraId="45FAD6EE" w14:textId="13D463DA" w:rsidR="00750F5B" w:rsidRDefault="00F23BA0" w:rsidP="00D154AB">
      <w:pPr>
        <w:rPr>
          <w:color w:val="000000" w:themeColor="text1"/>
        </w:rPr>
      </w:pPr>
      <w:r>
        <w:rPr>
          <w:noProof/>
          <w:color w:val="000000" w:themeColor="text1"/>
          <w:lang w:eastAsia="en-GB" w:bidi="ar-SA"/>
        </w:rPr>
        <w:lastRenderedPageBreak/>
        <mc:AlternateContent>
          <mc:Choice Requires="wpg">
            <w:drawing>
              <wp:anchor distT="0" distB="0" distL="114300" distR="114300" simplePos="0" relativeHeight="251653120" behindDoc="0" locked="0" layoutInCell="1" allowOverlap="1" wp14:anchorId="56076029" wp14:editId="669E9771">
                <wp:simplePos x="0" y="0"/>
                <wp:positionH relativeFrom="column">
                  <wp:posOffset>-100330</wp:posOffset>
                </wp:positionH>
                <wp:positionV relativeFrom="paragraph">
                  <wp:posOffset>24765</wp:posOffset>
                </wp:positionV>
                <wp:extent cx="5943600" cy="2597785"/>
                <wp:effectExtent l="0" t="0" r="19050" b="0"/>
                <wp:wrapNone/>
                <wp:docPr id="298" name="Group 298" descr="A pictorial image showing the insert and additional flanking regions in the E56 and W8 lines" title="Figure 9: A map of the structure of the pSIM1278 T-DNA insert in W8 and E56"/>
                <wp:cNvGraphicFramePr/>
                <a:graphic xmlns:a="http://schemas.openxmlformats.org/drawingml/2006/main">
                  <a:graphicData uri="http://schemas.microsoft.com/office/word/2010/wordprocessingGroup">
                    <wpg:wgp>
                      <wpg:cNvGrpSpPr/>
                      <wpg:grpSpPr>
                        <a:xfrm>
                          <a:off x="0" y="0"/>
                          <a:ext cx="5943600" cy="2597785"/>
                          <a:chOff x="0" y="0"/>
                          <a:chExt cx="5943600" cy="2597785"/>
                        </a:xfrm>
                      </wpg:grpSpPr>
                      <wpg:grpSp>
                        <wpg:cNvPr id="376" name="Group 376"/>
                        <wpg:cNvGrpSpPr/>
                        <wpg:grpSpPr>
                          <a:xfrm>
                            <a:off x="0" y="0"/>
                            <a:ext cx="5943600" cy="2597785"/>
                            <a:chOff x="0" y="0"/>
                            <a:chExt cx="5943600" cy="2597785"/>
                          </a:xfrm>
                        </wpg:grpSpPr>
                        <wps:wsp>
                          <wps:cNvPr id="357" name="Text Box 2"/>
                          <wps:cNvSpPr txBox="1">
                            <a:spLocks noChangeArrowheads="1"/>
                          </wps:cNvSpPr>
                          <wps:spPr bwMode="auto">
                            <a:xfrm>
                              <a:off x="0" y="2286000"/>
                              <a:ext cx="2066925" cy="311785"/>
                            </a:xfrm>
                            <a:prstGeom prst="rect">
                              <a:avLst/>
                            </a:prstGeom>
                            <a:solidFill>
                              <a:srgbClr val="FFFFFF"/>
                            </a:solidFill>
                            <a:ln w="9525">
                              <a:noFill/>
                              <a:miter lim="800000"/>
                              <a:headEnd/>
                              <a:tailEnd/>
                            </a:ln>
                          </wps:spPr>
                          <wps:txbx>
                            <w:txbxContent>
                              <w:p w14:paraId="28041687" w14:textId="1C38ECEB" w:rsidR="00E93C17" w:rsidRPr="00DE7AF1" w:rsidRDefault="00E93C17" w:rsidP="007A495A">
                                <w:pPr>
                                  <w:rPr>
                                    <w:b/>
                                    <w:color w:val="000066"/>
                                    <w:sz w:val="20"/>
                                  </w:rPr>
                                </w:pPr>
                                <w:r>
                                  <w:rPr>
                                    <w:b/>
                                    <w:color w:val="000066"/>
                                    <w:sz w:val="20"/>
                                  </w:rPr>
                                  <w:t>pSIM1278 insert in W8</w:t>
                                </w:r>
                              </w:p>
                            </w:txbxContent>
                          </wps:txbx>
                          <wps:bodyPr rot="0" vert="horz" wrap="square" lIns="91440" tIns="45720" rIns="91440" bIns="45720" anchor="t" anchorCtr="0">
                            <a:noAutofit/>
                          </wps:bodyPr>
                        </wps:wsp>
                        <wpg:grpSp>
                          <wpg:cNvPr id="375" name="Group 375"/>
                          <wpg:cNvGrpSpPr/>
                          <wpg:grpSpPr>
                            <a:xfrm>
                              <a:off x="0" y="0"/>
                              <a:ext cx="5943600" cy="2325370"/>
                              <a:chOff x="0" y="0"/>
                              <a:chExt cx="5943600" cy="2325370"/>
                            </a:xfrm>
                          </wpg:grpSpPr>
                          <wpg:grpSp>
                            <wpg:cNvPr id="364" name="Group 364"/>
                            <wpg:cNvGrpSpPr/>
                            <wpg:grpSpPr>
                              <a:xfrm>
                                <a:off x="257175" y="600075"/>
                                <a:ext cx="5481320" cy="1111250"/>
                                <a:chOff x="0" y="0"/>
                                <a:chExt cx="5481320" cy="1111250"/>
                              </a:xfrm>
                            </wpg:grpSpPr>
                            <wps:wsp>
                              <wps:cNvPr id="340" name="Straight Connector 340"/>
                              <wps:cNvCnPr/>
                              <wps:spPr>
                                <a:xfrm flipH="1">
                                  <a:off x="4286250" y="0"/>
                                  <a:ext cx="1195070" cy="1078230"/>
                                </a:xfrm>
                                <a:prstGeom prst="line">
                                  <a:avLst/>
                                </a:prstGeom>
                                <a:ln>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41" name="Straight Connector 341"/>
                              <wps:cNvCnPr/>
                              <wps:spPr>
                                <a:xfrm>
                                  <a:off x="0" y="0"/>
                                  <a:ext cx="2063750" cy="1111250"/>
                                </a:xfrm>
                                <a:prstGeom prst="line">
                                  <a:avLst/>
                                </a:prstGeom>
                                <a:ln>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363" name="Group 363"/>
                            <wpg:cNvGrpSpPr/>
                            <wpg:grpSpPr>
                              <a:xfrm>
                                <a:off x="0" y="0"/>
                                <a:ext cx="5867400" cy="993140"/>
                                <a:chOff x="0" y="0"/>
                                <a:chExt cx="5867400" cy="993140"/>
                              </a:xfrm>
                            </wpg:grpSpPr>
                            <wpg:grpSp>
                              <wpg:cNvPr id="356" name="Group 356"/>
                              <wpg:cNvGrpSpPr/>
                              <wpg:grpSpPr>
                                <a:xfrm>
                                  <a:off x="104775" y="0"/>
                                  <a:ext cx="5762625" cy="993140"/>
                                  <a:chOff x="0" y="0"/>
                                  <a:chExt cx="5762625" cy="993140"/>
                                </a:xfrm>
                              </wpg:grpSpPr>
                              <pic:pic xmlns:pic="http://schemas.openxmlformats.org/drawingml/2006/picture">
                                <pic:nvPicPr>
                                  <pic:cNvPr id="338" name="Picture 338"/>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2625" cy="714375"/>
                                  </a:xfrm>
                                  <a:prstGeom prst="rect">
                                    <a:avLst/>
                                  </a:prstGeom>
                                  <a:noFill/>
                                  <a:ln>
                                    <a:noFill/>
                                  </a:ln>
                                </pic:spPr>
                              </pic:pic>
                              <wpg:grpSp>
                                <wpg:cNvPr id="355" name="Group 355"/>
                                <wpg:cNvGrpSpPr/>
                                <wpg:grpSpPr>
                                  <a:xfrm>
                                    <a:off x="190500" y="647700"/>
                                    <a:ext cx="5367655" cy="345440"/>
                                    <a:chOff x="0" y="0"/>
                                    <a:chExt cx="5367655" cy="345440"/>
                                  </a:xfrm>
                                </wpg:grpSpPr>
                                <wps:wsp>
                                  <wps:cNvPr id="344" name="Text Box 2"/>
                                  <wps:cNvSpPr txBox="1">
                                    <a:spLocks noChangeArrowheads="1"/>
                                  </wps:cNvSpPr>
                                  <wps:spPr bwMode="auto">
                                    <a:xfrm>
                                      <a:off x="553085" y="113665"/>
                                      <a:ext cx="1170940" cy="231775"/>
                                    </a:xfrm>
                                    <a:prstGeom prst="rect">
                                      <a:avLst/>
                                    </a:prstGeom>
                                    <a:noFill/>
                                    <a:ln w="9525">
                                      <a:noFill/>
                                      <a:miter lim="800000"/>
                                      <a:headEnd/>
                                      <a:tailEnd/>
                                    </a:ln>
                                  </wps:spPr>
                                  <wps:txbx>
                                    <w:txbxContent>
                                      <w:p w14:paraId="14E032B7" w14:textId="77777777" w:rsidR="00E93C17" w:rsidRPr="00AC3653" w:rsidRDefault="00E93C17" w:rsidP="007A495A">
                                        <w:pPr>
                                          <w:jc w:val="center"/>
                                          <w:rPr>
                                            <w:b/>
                                            <w:sz w:val="18"/>
                                          </w:rPr>
                                        </w:pPr>
                                        <w:r w:rsidRPr="00420C10">
                                          <w:rPr>
                                            <w:b/>
                                            <w:i/>
                                            <w:sz w:val="18"/>
                                          </w:rPr>
                                          <w:t>Asn</w:t>
                                        </w:r>
                                        <w:r w:rsidRPr="00AC3653">
                                          <w:rPr>
                                            <w:b/>
                                            <w:sz w:val="18"/>
                                          </w:rPr>
                                          <w:t>/</w:t>
                                        </w:r>
                                        <w:r w:rsidRPr="00420C10">
                                          <w:rPr>
                                            <w:b/>
                                            <w:i/>
                                            <w:sz w:val="18"/>
                                          </w:rPr>
                                          <w:t>Ppo</w:t>
                                        </w:r>
                                        <w:r w:rsidRPr="00AC3653">
                                          <w:rPr>
                                            <w:b/>
                                            <w:sz w:val="18"/>
                                          </w:rPr>
                                          <w:t xml:space="preserve"> cassette</w:t>
                                        </w:r>
                                      </w:p>
                                    </w:txbxContent>
                                  </wps:txbx>
                                  <wps:bodyPr rot="0" vert="horz" wrap="square" lIns="91440" tIns="45720" rIns="91440" bIns="45720" anchor="t" anchorCtr="0">
                                    <a:spAutoFit/>
                                  </wps:bodyPr>
                                </wps:wsp>
                                <wps:wsp>
                                  <wps:cNvPr id="345" name="Right Brace 345"/>
                                  <wps:cNvSpPr/>
                                  <wps:spPr>
                                    <a:xfrm rot="5400000">
                                      <a:off x="1076960" y="-1076960"/>
                                      <a:ext cx="171450" cy="2325370"/>
                                    </a:xfrm>
                                    <a:prstGeom prst="rightBrace">
                                      <a:avLst/>
                                    </a:prstGeom>
                                    <a:ln>
                                      <a:solidFill>
                                        <a:schemeClr val="bg2">
                                          <a:lumMod val="1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Text Box 2"/>
                                  <wps:cNvSpPr txBox="1">
                                    <a:spLocks noChangeArrowheads="1"/>
                                  </wps:cNvSpPr>
                                  <wps:spPr bwMode="auto">
                                    <a:xfrm>
                                      <a:off x="3277235" y="113665"/>
                                      <a:ext cx="1170940" cy="231775"/>
                                    </a:xfrm>
                                    <a:prstGeom prst="rect">
                                      <a:avLst/>
                                    </a:prstGeom>
                                    <a:noFill/>
                                    <a:ln w="9525">
                                      <a:noFill/>
                                      <a:miter lim="800000"/>
                                      <a:headEnd/>
                                      <a:tailEnd/>
                                    </a:ln>
                                  </wps:spPr>
                                  <wps:txbx>
                                    <w:txbxContent>
                                      <w:p w14:paraId="7EFCC1BA" w14:textId="77777777" w:rsidR="00E93C17" w:rsidRPr="00AC3653" w:rsidRDefault="00E93C17" w:rsidP="007A495A">
                                        <w:pPr>
                                          <w:jc w:val="center"/>
                                          <w:rPr>
                                            <w:b/>
                                            <w:sz w:val="18"/>
                                          </w:rPr>
                                        </w:pPr>
                                        <w:r w:rsidRPr="00420C10">
                                          <w:rPr>
                                            <w:b/>
                                            <w:i/>
                                            <w:sz w:val="18"/>
                                          </w:rPr>
                                          <w:t>PhL</w:t>
                                        </w:r>
                                        <w:r w:rsidRPr="00AC3653">
                                          <w:rPr>
                                            <w:b/>
                                            <w:sz w:val="18"/>
                                          </w:rPr>
                                          <w:t>/</w:t>
                                        </w:r>
                                        <w:r w:rsidRPr="00420C10">
                                          <w:rPr>
                                            <w:b/>
                                            <w:i/>
                                            <w:sz w:val="18"/>
                                          </w:rPr>
                                          <w:t>R1</w:t>
                                        </w:r>
                                        <w:r w:rsidRPr="00AC3653">
                                          <w:rPr>
                                            <w:b/>
                                            <w:sz w:val="18"/>
                                          </w:rPr>
                                          <w:t xml:space="preserve"> cassette</w:t>
                                        </w:r>
                                      </w:p>
                                    </w:txbxContent>
                                  </wps:txbx>
                                  <wps:bodyPr rot="0" vert="horz" wrap="square" lIns="91440" tIns="45720" rIns="91440" bIns="45720" anchor="t" anchorCtr="0">
                                    <a:spAutoFit/>
                                  </wps:bodyPr>
                                </wps:wsp>
                                <wps:wsp>
                                  <wps:cNvPr id="347" name="Right Brace 347"/>
                                  <wps:cNvSpPr/>
                                  <wps:spPr>
                                    <a:xfrm rot="5400000">
                                      <a:off x="3791585" y="-1400810"/>
                                      <a:ext cx="172720" cy="2979420"/>
                                    </a:xfrm>
                                    <a:prstGeom prst="rightBrace">
                                      <a:avLst/>
                                    </a:prstGeom>
                                    <a:ln>
                                      <a:solidFill>
                                        <a:schemeClr val="bg2">
                                          <a:lumMod val="1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58" name="Text Box 2"/>
                              <wps:cNvSpPr txBox="1">
                                <a:spLocks noChangeArrowheads="1"/>
                              </wps:cNvSpPr>
                              <wps:spPr bwMode="auto">
                                <a:xfrm>
                                  <a:off x="0" y="180975"/>
                                  <a:ext cx="1495425" cy="311785"/>
                                </a:xfrm>
                                <a:prstGeom prst="rect">
                                  <a:avLst/>
                                </a:prstGeom>
                                <a:noFill/>
                                <a:ln w="9525">
                                  <a:noFill/>
                                  <a:miter lim="800000"/>
                                  <a:headEnd/>
                                  <a:tailEnd/>
                                </a:ln>
                              </wps:spPr>
                              <wps:txbx>
                                <w:txbxContent>
                                  <w:p w14:paraId="3FE10FE3" w14:textId="77777777" w:rsidR="00E93C17" w:rsidRPr="00DE7AF1" w:rsidRDefault="00E93C17" w:rsidP="007A495A">
                                    <w:pPr>
                                      <w:rPr>
                                        <w:b/>
                                        <w:color w:val="000066"/>
                                        <w:sz w:val="20"/>
                                      </w:rPr>
                                    </w:pPr>
                                    <w:r w:rsidRPr="00DE7AF1">
                                      <w:rPr>
                                        <w:b/>
                                        <w:color w:val="000066"/>
                                        <w:sz w:val="20"/>
                                      </w:rPr>
                                      <w:t>pSIM1278 T-DNA</w:t>
                                    </w:r>
                                  </w:p>
                                </w:txbxContent>
                              </wps:txbx>
                              <wps:bodyPr rot="0" vert="horz" wrap="square" lIns="91440" tIns="45720" rIns="91440" bIns="45720" anchor="t" anchorCtr="0">
                                <a:noAutofit/>
                              </wps:bodyPr>
                            </wps:wsp>
                          </wpg:grpSp>
                          <wpg:grpSp>
                            <wpg:cNvPr id="374" name="Group 374"/>
                            <wpg:cNvGrpSpPr/>
                            <wpg:grpSpPr>
                              <a:xfrm>
                                <a:off x="190500" y="1438275"/>
                                <a:ext cx="5753100" cy="887095"/>
                                <a:chOff x="0" y="0"/>
                                <a:chExt cx="5753100" cy="887095"/>
                              </a:xfrm>
                            </wpg:grpSpPr>
                            <wpg:grpSp>
                              <wpg:cNvPr id="373" name="Group 373"/>
                              <wpg:cNvGrpSpPr/>
                              <wpg:grpSpPr>
                                <a:xfrm>
                                  <a:off x="0" y="152400"/>
                                  <a:ext cx="5753100" cy="734695"/>
                                  <a:chOff x="0" y="0"/>
                                  <a:chExt cx="5753100" cy="734695"/>
                                </a:xfrm>
                              </wpg:grpSpPr>
                              <pic:pic xmlns:pic="http://schemas.openxmlformats.org/drawingml/2006/picture">
                                <pic:nvPicPr>
                                  <pic:cNvPr id="339" name="Picture 339"/>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53100" cy="209550"/>
                                  </a:xfrm>
                                  <a:prstGeom prst="rect">
                                    <a:avLst/>
                                  </a:prstGeom>
                                  <a:noFill/>
                                  <a:ln>
                                    <a:noFill/>
                                  </a:ln>
                                </pic:spPr>
                              </pic:pic>
                              <wpg:grpSp>
                                <wpg:cNvPr id="371" name="Group 371"/>
                                <wpg:cNvGrpSpPr/>
                                <wpg:grpSpPr>
                                  <a:xfrm>
                                    <a:off x="161925" y="190500"/>
                                    <a:ext cx="5519420" cy="544195"/>
                                    <a:chOff x="0" y="0"/>
                                    <a:chExt cx="5519420" cy="544195"/>
                                  </a:xfrm>
                                </wpg:grpSpPr>
                                <wps:wsp>
                                  <wps:cNvPr id="359" name="Text Box 2"/>
                                  <wps:cNvSpPr txBox="1">
                                    <a:spLocks noChangeArrowheads="1"/>
                                  </wps:cNvSpPr>
                                  <wps:spPr bwMode="auto">
                                    <a:xfrm>
                                      <a:off x="161925" y="180975"/>
                                      <a:ext cx="1654175" cy="363220"/>
                                    </a:xfrm>
                                    <a:prstGeom prst="rect">
                                      <a:avLst/>
                                    </a:prstGeom>
                                    <a:noFill/>
                                    <a:ln w="9525">
                                      <a:noFill/>
                                      <a:miter lim="800000"/>
                                      <a:headEnd/>
                                      <a:tailEnd/>
                                    </a:ln>
                                  </wps:spPr>
                                  <wps:txbx>
                                    <w:txbxContent>
                                      <w:p w14:paraId="58F064FD" w14:textId="2E5C463A" w:rsidR="00E93C17" w:rsidRPr="00AC3653" w:rsidRDefault="00E93C17" w:rsidP="007A495A">
                                        <w:pPr>
                                          <w:jc w:val="center"/>
                                          <w:rPr>
                                            <w:b/>
                                            <w:sz w:val="18"/>
                                          </w:rPr>
                                        </w:pPr>
                                        <w:r w:rsidRPr="00C268D0">
                                          <w:rPr>
                                            <w:b/>
                                            <w:sz w:val="18"/>
                                          </w:rPr>
                                          <w:t xml:space="preserve">Additional </w:t>
                                        </w:r>
                                        <w:r w:rsidRPr="00420C10">
                                          <w:rPr>
                                            <w:b/>
                                            <w:i/>
                                            <w:sz w:val="18"/>
                                          </w:rPr>
                                          <w:t>Asn</w:t>
                                        </w:r>
                                        <w:r w:rsidRPr="00AC3653">
                                          <w:rPr>
                                            <w:b/>
                                            <w:sz w:val="18"/>
                                          </w:rPr>
                                          <w:t>/</w:t>
                                        </w:r>
                                        <w:r w:rsidRPr="00420C10">
                                          <w:rPr>
                                            <w:b/>
                                            <w:i/>
                                            <w:sz w:val="18"/>
                                          </w:rPr>
                                          <w:t>Ppo</w:t>
                                        </w:r>
                                        <w:r w:rsidRPr="00AC3653">
                                          <w:rPr>
                                            <w:b/>
                                            <w:sz w:val="18"/>
                                          </w:rPr>
                                          <w:t xml:space="preserve"> cassette</w:t>
                                        </w:r>
                                        <w:r>
                                          <w:rPr>
                                            <w:b/>
                                            <w:sz w:val="18"/>
                                          </w:rPr>
                                          <w:t>s</w:t>
                                        </w:r>
                                      </w:p>
                                    </w:txbxContent>
                                  </wps:txbx>
                                  <wps:bodyPr rot="0" vert="horz" wrap="square" lIns="91440" tIns="45720" rIns="91440" bIns="45720" anchor="t" anchorCtr="0">
                                    <a:spAutoFit/>
                                  </wps:bodyPr>
                                </wps:wsp>
                                <wpg:grpSp>
                                  <wpg:cNvPr id="370" name="Group 370"/>
                                  <wpg:cNvGrpSpPr/>
                                  <wpg:grpSpPr>
                                    <a:xfrm>
                                      <a:off x="0" y="0"/>
                                      <a:ext cx="1975485" cy="171450"/>
                                      <a:chOff x="0" y="0"/>
                                      <a:chExt cx="1976029" cy="171451"/>
                                    </a:xfrm>
                                  </wpg:grpSpPr>
                                  <wps:wsp>
                                    <wps:cNvPr id="360" name="Right Brace 360"/>
                                    <wps:cNvSpPr/>
                                    <wps:spPr>
                                      <a:xfrm rot="5400000">
                                        <a:off x="405448" y="-405447"/>
                                        <a:ext cx="171450" cy="982345"/>
                                      </a:xfrm>
                                      <a:prstGeom prst="rightBrace">
                                        <a:avLst/>
                                      </a:prstGeom>
                                      <a:ln>
                                        <a:solidFill>
                                          <a:schemeClr val="bg2">
                                            <a:lumMod val="1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 name="Right Brace 361"/>
                                    <wps:cNvSpPr/>
                                    <wps:spPr>
                                      <a:xfrm rot="5400000">
                                        <a:off x="1399132" y="-405448"/>
                                        <a:ext cx="171450" cy="982345"/>
                                      </a:xfrm>
                                      <a:prstGeom prst="rightBrace">
                                        <a:avLst/>
                                      </a:prstGeom>
                                      <a:ln>
                                        <a:solidFill>
                                          <a:schemeClr val="bg2">
                                            <a:lumMod val="1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69" name="Group 369"/>
                                  <wpg:cNvGrpSpPr/>
                                  <wpg:grpSpPr>
                                    <a:xfrm>
                                      <a:off x="4229100" y="0"/>
                                      <a:ext cx="1188720" cy="172085"/>
                                      <a:chOff x="0" y="0"/>
                                      <a:chExt cx="1188886" cy="173176"/>
                                    </a:xfrm>
                                  </wpg:grpSpPr>
                                  <wps:wsp>
                                    <wps:cNvPr id="362" name="Right Brace 362"/>
                                    <wps:cNvSpPr/>
                                    <wps:spPr>
                                      <a:xfrm rot="5400000">
                                        <a:off x="291148" y="-291148"/>
                                        <a:ext cx="171450" cy="753745"/>
                                      </a:xfrm>
                                      <a:prstGeom prst="rightBrace">
                                        <a:avLst/>
                                      </a:prstGeom>
                                      <a:ln>
                                        <a:solidFill>
                                          <a:schemeClr val="bg2">
                                            <a:lumMod val="1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 name="Right Brace 366"/>
                                    <wps:cNvSpPr/>
                                    <wps:spPr>
                                      <a:xfrm rot="5400000">
                                        <a:off x="988840" y="-26870"/>
                                        <a:ext cx="171450" cy="228642"/>
                                      </a:xfrm>
                                      <a:prstGeom prst="rightBrace">
                                        <a:avLst/>
                                      </a:prstGeom>
                                      <a:ln>
                                        <a:solidFill>
                                          <a:schemeClr val="bg2">
                                            <a:lumMod val="1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 name="Right Brace 367"/>
                                    <wps:cNvSpPr/>
                                    <wps:spPr>
                                      <a:xfrm rot="5400000">
                                        <a:off x="774776" y="-13673"/>
                                        <a:ext cx="171450" cy="200660"/>
                                      </a:xfrm>
                                      <a:prstGeom prst="rightBrace">
                                        <a:avLst/>
                                      </a:prstGeom>
                                      <a:ln>
                                        <a:solidFill>
                                          <a:schemeClr val="bg2">
                                            <a:lumMod val="1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8" name="Text Box 2"/>
                                  <wps:cNvSpPr txBox="1">
                                    <a:spLocks noChangeArrowheads="1"/>
                                  </wps:cNvSpPr>
                                  <wps:spPr bwMode="auto">
                                    <a:xfrm>
                                      <a:off x="4124325" y="180975"/>
                                      <a:ext cx="1395095" cy="363220"/>
                                    </a:xfrm>
                                    <a:prstGeom prst="rect">
                                      <a:avLst/>
                                    </a:prstGeom>
                                    <a:noFill/>
                                    <a:ln w="9525">
                                      <a:noFill/>
                                      <a:miter lim="800000"/>
                                      <a:headEnd/>
                                      <a:tailEnd/>
                                    </a:ln>
                                  </wps:spPr>
                                  <wps:txbx>
                                    <w:txbxContent>
                                      <w:p w14:paraId="7BF0AE77" w14:textId="40687B57" w:rsidR="00E93C17" w:rsidRPr="00AC3653" w:rsidRDefault="00E93C17" w:rsidP="00C268D0">
                                        <w:pPr>
                                          <w:jc w:val="center"/>
                                          <w:rPr>
                                            <w:b/>
                                            <w:sz w:val="18"/>
                                          </w:rPr>
                                        </w:pPr>
                                        <w:r w:rsidRPr="00C268D0">
                                          <w:rPr>
                                            <w:b/>
                                            <w:sz w:val="18"/>
                                          </w:rPr>
                                          <w:t xml:space="preserve">Additional </w:t>
                                        </w:r>
                                        <w:r>
                                          <w:rPr>
                                            <w:b/>
                                            <w:sz w:val="18"/>
                                          </w:rPr>
                                          <w:t xml:space="preserve">partial </w:t>
                                        </w:r>
                                        <w:r>
                                          <w:rPr>
                                            <w:b/>
                                            <w:i/>
                                            <w:sz w:val="18"/>
                                          </w:rPr>
                                          <w:t xml:space="preserve">Phl/R1 </w:t>
                                        </w:r>
                                        <w:r w:rsidRPr="00AC3653">
                                          <w:rPr>
                                            <w:b/>
                                            <w:sz w:val="18"/>
                                          </w:rPr>
                                          <w:t>cassette</w:t>
                                        </w:r>
                                        <w:r>
                                          <w:rPr>
                                            <w:b/>
                                            <w:sz w:val="18"/>
                                          </w:rPr>
                                          <w:t>s</w:t>
                                        </w:r>
                                      </w:p>
                                    </w:txbxContent>
                                  </wps:txbx>
                                  <wps:bodyPr rot="0" vert="horz" wrap="square" lIns="91440" tIns="45720" rIns="91440" bIns="45720" anchor="t" anchorCtr="0">
                                    <a:spAutoFit/>
                                  </wps:bodyPr>
                                </wps:wsp>
                              </wpg:grpSp>
                            </wpg:grpSp>
                            <wpg:grpSp>
                              <wpg:cNvPr id="372" name="Group 372"/>
                              <wpg:cNvGrpSpPr/>
                              <wpg:grpSpPr>
                                <a:xfrm>
                                  <a:off x="9525" y="0"/>
                                  <a:ext cx="5705475" cy="291465"/>
                                  <a:chOff x="0" y="0"/>
                                  <a:chExt cx="5705475" cy="291465"/>
                                </a:xfrm>
                              </wpg:grpSpPr>
                              <wps:wsp>
                                <wps:cNvPr id="349" name="Text Box 2"/>
                                <wps:cNvSpPr txBox="1">
                                  <a:spLocks noChangeArrowheads="1"/>
                                </wps:cNvSpPr>
                                <wps:spPr bwMode="auto">
                                  <a:xfrm>
                                    <a:off x="0" y="0"/>
                                    <a:ext cx="295275" cy="291465"/>
                                  </a:xfrm>
                                  <a:prstGeom prst="rect">
                                    <a:avLst/>
                                  </a:prstGeom>
                                  <a:noFill/>
                                  <a:ln w="9525">
                                    <a:noFill/>
                                    <a:miter lim="800000"/>
                                    <a:headEnd/>
                                    <a:tailEnd/>
                                  </a:ln>
                                </wps:spPr>
                                <wps:txbx>
                                  <w:txbxContent>
                                    <w:p w14:paraId="5C2C3056" w14:textId="77777777" w:rsidR="00E93C17" w:rsidRPr="00F05C29" w:rsidRDefault="00E93C17" w:rsidP="007A495A">
                                      <w:pPr>
                                        <w:jc w:val="center"/>
                                        <w:rPr>
                                          <w:b/>
                                          <w:color w:val="002060"/>
                                          <w:sz w:val="20"/>
                                          <w:szCs w:val="20"/>
                                        </w:rPr>
                                      </w:pPr>
                                      <w:r w:rsidRPr="00F05C29">
                                        <w:rPr>
                                          <w:b/>
                                          <w:color w:val="002060"/>
                                          <w:sz w:val="20"/>
                                          <w:szCs w:val="20"/>
                                        </w:rPr>
                                        <w:t>1</w:t>
                                      </w:r>
                                    </w:p>
                                  </w:txbxContent>
                                </wps:txbx>
                                <wps:bodyPr rot="0" vert="horz" wrap="square" lIns="91440" tIns="45720" rIns="91440" bIns="45720" anchor="t" anchorCtr="0">
                                  <a:noAutofit/>
                                </wps:bodyPr>
                              </wps:wsp>
                              <wps:wsp>
                                <wps:cNvPr id="350" name="Text Box 2"/>
                                <wps:cNvSpPr txBox="1">
                                  <a:spLocks noChangeArrowheads="1"/>
                                </wps:cNvSpPr>
                                <wps:spPr bwMode="auto">
                                  <a:xfrm>
                                    <a:off x="990600" y="0"/>
                                    <a:ext cx="295275" cy="291465"/>
                                  </a:xfrm>
                                  <a:prstGeom prst="rect">
                                    <a:avLst/>
                                  </a:prstGeom>
                                  <a:noFill/>
                                  <a:ln w="9525">
                                    <a:noFill/>
                                    <a:miter lim="800000"/>
                                    <a:headEnd/>
                                    <a:tailEnd/>
                                  </a:ln>
                                </wps:spPr>
                                <wps:txbx>
                                  <w:txbxContent>
                                    <w:p w14:paraId="30B39557" w14:textId="241E1B24" w:rsidR="00E93C17" w:rsidRPr="007A495A" w:rsidRDefault="00E93C17" w:rsidP="007A495A">
                                      <w:pPr>
                                        <w:jc w:val="center"/>
                                        <w:rPr>
                                          <w:b/>
                                          <w:color w:val="002060"/>
                                          <w:sz w:val="20"/>
                                          <w:szCs w:val="20"/>
                                          <w:lang w:val="en-AU"/>
                                        </w:rPr>
                                      </w:pPr>
                                      <w:r>
                                        <w:rPr>
                                          <w:b/>
                                          <w:color w:val="002060"/>
                                          <w:sz w:val="20"/>
                                          <w:szCs w:val="20"/>
                                          <w:lang w:val="en-AU"/>
                                        </w:rPr>
                                        <w:t>2</w:t>
                                      </w:r>
                                    </w:p>
                                  </w:txbxContent>
                                </wps:txbx>
                                <wps:bodyPr rot="0" vert="horz" wrap="square" lIns="91440" tIns="45720" rIns="91440" bIns="45720" anchor="t" anchorCtr="0">
                                  <a:noAutofit/>
                                </wps:bodyPr>
                              </wps:wsp>
                              <wps:wsp>
                                <wps:cNvPr id="351" name="Text Box 2"/>
                                <wps:cNvSpPr txBox="1">
                                  <a:spLocks noChangeArrowheads="1"/>
                                </wps:cNvSpPr>
                                <wps:spPr bwMode="auto">
                                  <a:xfrm>
                                    <a:off x="1971675" y="0"/>
                                    <a:ext cx="295275" cy="291465"/>
                                  </a:xfrm>
                                  <a:prstGeom prst="rect">
                                    <a:avLst/>
                                  </a:prstGeom>
                                  <a:noFill/>
                                  <a:ln w="9525">
                                    <a:noFill/>
                                    <a:miter lim="800000"/>
                                    <a:headEnd/>
                                    <a:tailEnd/>
                                  </a:ln>
                                </wps:spPr>
                                <wps:txbx>
                                  <w:txbxContent>
                                    <w:p w14:paraId="65B4C200" w14:textId="54264B1D" w:rsidR="00E93C17" w:rsidRPr="007A495A" w:rsidRDefault="00E93C17" w:rsidP="007A495A">
                                      <w:pPr>
                                        <w:jc w:val="center"/>
                                        <w:rPr>
                                          <w:b/>
                                          <w:color w:val="002060"/>
                                          <w:sz w:val="20"/>
                                          <w:szCs w:val="20"/>
                                          <w:lang w:val="en-AU"/>
                                        </w:rPr>
                                      </w:pPr>
                                      <w:r>
                                        <w:rPr>
                                          <w:b/>
                                          <w:color w:val="002060"/>
                                          <w:sz w:val="20"/>
                                          <w:szCs w:val="20"/>
                                          <w:lang w:val="en-AU"/>
                                        </w:rPr>
                                        <w:t>3</w:t>
                                      </w:r>
                                    </w:p>
                                  </w:txbxContent>
                                </wps:txbx>
                                <wps:bodyPr rot="0" vert="horz" wrap="square" lIns="91440" tIns="45720" rIns="91440" bIns="45720" anchor="t" anchorCtr="0">
                                  <a:noAutofit/>
                                </wps:bodyPr>
                              </wps:wsp>
                              <wps:wsp>
                                <wps:cNvPr id="352" name="Text Box 2"/>
                                <wps:cNvSpPr txBox="1">
                                  <a:spLocks noChangeArrowheads="1"/>
                                </wps:cNvSpPr>
                                <wps:spPr bwMode="auto">
                                  <a:xfrm>
                                    <a:off x="4219575" y="0"/>
                                    <a:ext cx="295275" cy="291465"/>
                                  </a:xfrm>
                                  <a:prstGeom prst="rect">
                                    <a:avLst/>
                                  </a:prstGeom>
                                  <a:noFill/>
                                  <a:ln w="9525">
                                    <a:noFill/>
                                    <a:miter lim="800000"/>
                                    <a:headEnd/>
                                    <a:tailEnd/>
                                  </a:ln>
                                </wps:spPr>
                                <wps:txbx>
                                  <w:txbxContent>
                                    <w:p w14:paraId="4EB5679B" w14:textId="7109F3CE" w:rsidR="00E93C17" w:rsidRPr="007A495A" w:rsidRDefault="00E93C17" w:rsidP="007A495A">
                                      <w:pPr>
                                        <w:jc w:val="center"/>
                                        <w:rPr>
                                          <w:b/>
                                          <w:color w:val="002060"/>
                                          <w:sz w:val="20"/>
                                          <w:szCs w:val="20"/>
                                          <w:lang w:val="en-AU"/>
                                        </w:rPr>
                                      </w:pPr>
                                      <w:r>
                                        <w:rPr>
                                          <w:b/>
                                          <w:color w:val="002060"/>
                                          <w:sz w:val="20"/>
                                          <w:szCs w:val="20"/>
                                          <w:lang w:val="en-AU"/>
                                        </w:rPr>
                                        <w:t>4</w:t>
                                      </w:r>
                                    </w:p>
                                  </w:txbxContent>
                                </wps:txbx>
                                <wps:bodyPr rot="0" vert="horz" wrap="square" lIns="91440" tIns="45720" rIns="91440" bIns="45720" anchor="t" anchorCtr="0">
                                  <a:noAutofit/>
                                </wps:bodyPr>
                              </wps:wsp>
                              <wps:wsp>
                                <wps:cNvPr id="353" name="Text Box 2"/>
                                <wps:cNvSpPr txBox="1">
                                  <a:spLocks noChangeArrowheads="1"/>
                                </wps:cNvSpPr>
                                <wps:spPr bwMode="auto">
                                  <a:xfrm>
                                    <a:off x="5000625" y="0"/>
                                    <a:ext cx="295275" cy="291465"/>
                                  </a:xfrm>
                                  <a:prstGeom prst="rect">
                                    <a:avLst/>
                                  </a:prstGeom>
                                  <a:noFill/>
                                  <a:ln w="9525">
                                    <a:noFill/>
                                    <a:miter lim="800000"/>
                                    <a:headEnd/>
                                    <a:tailEnd/>
                                  </a:ln>
                                </wps:spPr>
                                <wps:txbx>
                                  <w:txbxContent>
                                    <w:p w14:paraId="1B3D4312" w14:textId="27842D7E" w:rsidR="00E93C17" w:rsidRPr="007A495A" w:rsidRDefault="00E93C17" w:rsidP="007A495A">
                                      <w:pPr>
                                        <w:jc w:val="center"/>
                                        <w:rPr>
                                          <w:b/>
                                          <w:color w:val="002060"/>
                                          <w:sz w:val="20"/>
                                          <w:szCs w:val="20"/>
                                          <w:lang w:val="en-AU"/>
                                        </w:rPr>
                                      </w:pPr>
                                      <w:r>
                                        <w:rPr>
                                          <w:b/>
                                          <w:color w:val="002060"/>
                                          <w:sz w:val="20"/>
                                          <w:szCs w:val="20"/>
                                          <w:lang w:val="en-AU"/>
                                        </w:rPr>
                                        <w:t>5</w:t>
                                      </w:r>
                                    </w:p>
                                  </w:txbxContent>
                                </wps:txbx>
                                <wps:bodyPr rot="0" vert="horz" wrap="square" lIns="91440" tIns="45720" rIns="91440" bIns="45720" anchor="t" anchorCtr="0">
                                  <a:noAutofit/>
                                </wps:bodyPr>
                              </wps:wsp>
                              <wps:wsp>
                                <wps:cNvPr id="354" name="Text Box 2"/>
                                <wps:cNvSpPr txBox="1">
                                  <a:spLocks noChangeArrowheads="1"/>
                                </wps:cNvSpPr>
                                <wps:spPr bwMode="auto">
                                  <a:xfrm>
                                    <a:off x="5200650" y="0"/>
                                    <a:ext cx="295275" cy="291465"/>
                                  </a:xfrm>
                                  <a:prstGeom prst="rect">
                                    <a:avLst/>
                                  </a:prstGeom>
                                  <a:noFill/>
                                  <a:ln w="9525">
                                    <a:noFill/>
                                    <a:miter lim="800000"/>
                                    <a:headEnd/>
                                    <a:tailEnd/>
                                  </a:ln>
                                </wps:spPr>
                                <wps:txbx>
                                  <w:txbxContent>
                                    <w:p w14:paraId="4F869BCE" w14:textId="773A0456" w:rsidR="00E93C17" w:rsidRPr="007A495A" w:rsidRDefault="00E93C17" w:rsidP="007A495A">
                                      <w:pPr>
                                        <w:jc w:val="center"/>
                                        <w:rPr>
                                          <w:b/>
                                          <w:color w:val="002060"/>
                                          <w:sz w:val="20"/>
                                          <w:szCs w:val="20"/>
                                          <w:lang w:val="en-AU"/>
                                        </w:rPr>
                                      </w:pPr>
                                      <w:r>
                                        <w:rPr>
                                          <w:b/>
                                          <w:color w:val="002060"/>
                                          <w:sz w:val="20"/>
                                          <w:szCs w:val="20"/>
                                          <w:lang w:val="en-AU"/>
                                        </w:rPr>
                                        <w:t>6</w:t>
                                      </w:r>
                                    </w:p>
                                  </w:txbxContent>
                                </wps:txbx>
                                <wps:bodyPr rot="0" vert="horz" wrap="square" lIns="91440" tIns="45720" rIns="91440" bIns="45720" anchor="t" anchorCtr="0">
                                  <a:noAutofit/>
                                </wps:bodyPr>
                              </wps:wsp>
                              <wps:wsp>
                                <wps:cNvPr id="365" name="Text Box 2"/>
                                <wps:cNvSpPr txBox="1">
                                  <a:spLocks noChangeArrowheads="1"/>
                                </wps:cNvSpPr>
                                <wps:spPr bwMode="auto">
                                  <a:xfrm>
                                    <a:off x="5410200" y="0"/>
                                    <a:ext cx="295275" cy="291465"/>
                                  </a:xfrm>
                                  <a:prstGeom prst="rect">
                                    <a:avLst/>
                                  </a:prstGeom>
                                  <a:noFill/>
                                  <a:ln w="9525">
                                    <a:noFill/>
                                    <a:miter lim="800000"/>
                                    <a:headEnd/>
                                    <a:tailEnd/>
                                  </a:ln>
                                </wps:spPr>
                                <wps:txbx>
                                  <w:txbxContent>
                                    <w:p w14:paraId="4F00D6AB" w14:textId="7D0285A2" w:rsidR="00E93C17" w:rsidRPr="007A495A" w:rsidRDefault="00E93C17" w:rsidP="00C268D0">
                                      <w:pPr>
                                        <w:jc w:val="center"/>
                                        <w:rPr>
                                          <w:b/>
                                          <w:color w:val="002060"/>
                                          <w:sz w:val="20"/>
                                          <w:szCs w:val="20"/>
                                          <w:lang w:val="en-AU"/>
                                        </w:rPr>
                                      </w:pPr>
                                      <w:r>
                                        <w:rPr>
                                          <w:b/>
                                          <w:color w:val="002060"/>
                                          <w:sz w:val="20"/>
                                          <w:szCs w:val="20"/>
                                          <w:lang w:val="en-AU"/>
                                        </w:rPr>
                                        <w:t>7</w:t>
                                      </w:r>
                                    </w:p>
                                  </w:txbxContent>
                                </wps:txbx>
                                <wps:bodyPr rot="0" vert="horz" wrap="square" lIns="91440" tIns="45720" rIns="91440" bIns="45720" anchor="t" anchorCtr="0">
                                  <a:noAutofit/>
                                </wps:bodyPr>
                              </wps:wsp>
                            </wpg:grpSp>
                          </wpg:grpSp>
                        </wpg:grpSp>
                      </wpg:grpSp>
                      <wps:wsp>
                        <wps:cNvPr id="348" name="Rectangle 348"/>
                        <wps:cNvSpPr/>
                        <wps:spPr>
                          <a:xfrm>
                            <a:off x="0" y="19050"/>
                            <a:ext cx="5943600" cy="2505075"/>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6076029" id="Group 298" o:spid="_x0000_s1080" alt="Title: Figure 9: A map of the structure of the pSIM1278 T-DNA insert in W8 and E56 - Description: A pictorial image showing the insert and additional flanking regions in the E56 and W8 lines" style="position:absolute;margin-left:-7.9pt;margin-top:1.95pt;width:468pt;height:204.55pt;z-index:251653120" coordsize="59436,259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">
                <v:group id="Group 376" o:spid="_x0000_s1081" style="position:absolute;width:59436;height:25977" coordsize="59436,2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shape id="Text Box 2" o:spid="_x0000_s1082" type="#_x0000_t202" style="position:absolute;top:22860;width:20669;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" stroked="f">
                    <v:textbox>
                      <w:txbxContent>
                        <w:p w14:paraId="28041687" w14:textId="1C38ECEB" w:rsidR="00E93C17" w:rsidRPr="00DE7AF1" w:rsidRDefault="00E93C17" w:rsidP="007A495A">
                          <w:pPr>
                            <w:rPr>
                              <w:b/>
                              <w:color w:val="000066"/>
                              <w:sz w:val="20"/>
                            </w:rPr>
                          </w:pPr>
                          <w:r>
                            <w:rPr>
                              <w:b/>
                              <w:color w:val="000066"/>
                              <w:sz w:val="20"/>
                            </w:rPr>
                            <w:t>pSIM1278 insert in W8</w:t>
                          </w:r>
                        </w:p>
                      </w:txbxContent>
                    </v:textbox>
                  </v:shape>
                  <v:group id="Group 375" o:spid="_x0000_s1083" style="position:absolute;width:59436;height:23253" coordsize="59436,2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group id="Group 364" o:spid="_x0000_s1084" style="position:absolute;left:2571;top:6000;width:54813;height:11113" coordsize="54813,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line id="Straight Connector 340" o:spid="_x0000_s1085" style="position:absolute;flip:x;visibility:visible;mso-wrap-style:square" from="42862,0" to="54813,1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" strokecolor="#622423 [1605]"/>
                      <v:line id="Straight Connector 341" o:spid="_x0000_s1086" style="position:absolute;visibility:visible;mso-wrap-style:square" from="0,0" to="20637,11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" strokecolor="#622423 [1605]"/>
                    </v:group>
                    <v:group id="Group 363" o:spid="_x0000_s1087" style="position:absolute;width:58674;height:9931" coordsize="58674,9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group id="Group 356" o:spid="_x0000_s1088" style="position:absolute;left:1047;width:57627;height:9931" coordsize="57626,9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shape id="Picture 338" o:spid="_x0000_s1089" type="#_x0000_t75" style="position:absolute;width:57626;height:7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">
                          <v:imagedata r:id="rId49" o:title=""/>
                          <v:path arrowok="t"/>
                        </v:shape>
                        <v:group id="Group 355" o:spid="_x0000_s1090" style="position:absolute;left:1905;top:6477;width:53676;height:3454" coordsize="53676,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shape id="Text Box 2" o:spid="_x0000_s1091" type="#_x0000_t202" style="position:absolute;left:5530;top:1136;width:11710;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" filled="f" stroked="f">
                            <v:textbox style="mso-fit-shape-to-text:t">
                              <w:txbxContent>
                                <w:p w14:paraId="14E032B7" w14:textId="77777777" w:rsidR="00E93C17" w:rsidRPr="00AC3653" w:rsidRDefault="00E93C17" w:rsidP="007A495A">
                                  <w:pPr>
                                    <w:jc w:val="center"/>
                                    <w:rPr>
                                      <w:b/>
                                      <w:sz w:val="18"/>
                                    </w:rPr>
                                  </w:pPr>
                                  <w:r w:rsidRPr="00420C10">
                                    <w:rPr>
                                      <w:b/>
                                      <w:i/>
                                      <w:sz w:val="18"/>
                                    </w:rPr>
                                    <w:t>Asn</w:t>
                                  </w:r>
                                  <w:r w:rsidRPr="00AC3653">
                                    <w:rPr>
                                      <w:b/>
                                      <w:sz w:val="18"/>
                                    </w:rPr>
                                    <w:t>/</w:t>
                                  </w:r>
                                  <w:r w:rsidRPr="00420C10">
                                    <w:rPr>
                                      <w:b/>
                                      <w:i/>
                                      <w:sz w:val="18"/>
                                    </w:rPr>
                                    <w:t>Ppo</w:t>
                                  </w:r>
                                  <w:r w:rsidRPr="00AC3653">
                                    <w:rPr>
                                      <w:b/>
                                      <w:sz w:val="18"/>
                                    </w:rPr>
                                    <w:t xml:space="preserve"> cassette</w:t>
                                  </w:r>
                                </w:p>
                              </w:txbxContent>
                            </v:textbox>
                          </v:shape>
                          <v:shape id="Right Brace 345" o:spid="_x0000_s1092" type="#_x0000_t88" style="position:absolute;left:10770;top:-10770;width:1714;height:2325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" adj="133" strokecolor="#1c1a10 [334]"/>
                          <v:shape id="Text Box 2" o:spid="_x0000_s1093" type="#_x0000_t202" style="position:absolute;left:32772;top:1136;width:11709;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" filled="f" stroked="f">
                            <v:textbox style="mso-fit-shape-to-text:t">
                              <w:txbxContent>
                                <w:p w14:paraId="7EFCC1BA" w14:textId="77777777" w:rsidR="00E93C17" w:rsidRPr="00AC3653" w:rsidRDefault="00E93C17" w:rsidP="007A495A">
                                  <w:pPr>
                                    <w:jc w:val="center"/>
                                    <w:rPr>
                                      <w:b/>
                                      <w:sz w:val="18"/>
                                    </w:rPr>
                                  </w:pPr>
                                  <w:r w:rsidRPr="00420C10">
                                    <w:rPr>
                                      <w:b/>
                                      <w:i/>
                                      <w:sz w:val="18"/>
                                    </w:rPr>
                                    <w:t>PhL</w:t>
                                  </w:r>
                                  <w:r w:rsidRPr="00AC3653">
                                    <w:rPr>
                                      <w:b/>
                                      <w:sz w:val="18"/>
                                    </w:rPr>
                                    <w:t>/</w:t>
                                  </w:r>
                                  <w:r w:rsidRPr="00420C10">
                                    <w:rPr>
                                      <w:b/>
                                      <w:i/>
                                      <w:sz w:val="18"/>
                                    </w:rPr>
                                    <w:t>R1</w:t>
                                  </w:r>
                                  <w:r w:rsidRPr="00AC3653">
                                    <w:rPr>
                                      <w:b/>
                                      <w:sz w:val="18"/>
                                    </w:rPr>
                                    <w:t xml:space="preserve"> cassette</w:t>
                                  </w:r>
                                </w:p>
                              </w:txbxContent>
                            </v:textbox>
                          </v:shape>
                          <v:shape id="Right Brace 347" o:spid="_x0000_s1094" type="#_x0000_t88" style="position:absolute;left:37915;top:-14008;width:1727;height:2979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" adj="104" strokecolor="#1c1a10 [334]"/>
                        </v:group>
                      </v:group>
                      <v:shape id="Text Box 2" o:spid="_x0000_s1095" type="#_x0000_t202" style="position:absolute;top:1809;width:14954;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" filled="f" stroked="f">
                        <v:textbox>
                          <w:txbxContent>
                            <w:p w14:paraId="3FE10FE3" w14:textId="77777777" w:rsidR="00E93C17" w:rsidRPr="00DE7AF1" w:rsidRDefault="00E93C17" w:rsidP="007A495A">
                              <w:pPr>
                                <w:rPr>
                                  <w:b/>
                                  <w:color w:val="000066"/>
                                  <w:sz w:val="20"/>
                                </w:rPr>
                              </w:pPr>
                              <w:r w:rsidRPr="00DE7AF1">
                                <w:rPr>
                                  <w:b/>
                                  <w:color w:val="000066"/>
                                  <w:sz w:val="20"/>
                                </w:rPr>
                                <w:t>pSIM1278 T-DNA</w:t>
                              </w:r>
                            </w:p>
                          </w:txbxContent>
                        </v:textbox>
                      </v:shape>
                    </v:group>
                    <v:group id="Group 374" o:spid="_x0000_s1096" style="position:absolute;left:1905;top:14382;width:57531;height:8871" coordsize="57531,8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">
                      <v:group id="Group 373" o:spid="_x0000_s1097" style="position:absolute;top:1524;width:57531;height:7346" coordsize="57531,7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">
                        <v:shape id="Picture 339" o:spid="_x0000_s1098" type="#_x0000_t75" style="position:absolute;width:57531;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">
                          <v:imagedata r:id="rId50" o:title=""/>
                          <v:path arrowok="t"/>
                        </v:shape>
                        <v:group id="Group 371" o:spid="_x0000_s1099" style="position:absolute;left:1619;top:1905;width:55194;height:5441" coordsize="55194,5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shape id="Text Box 2" o:spid="_x0000_s1100" type="#_x0000_t202" style="position:absolute;left:1619;top:1809;width:16542;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" filled="f" stroked="f">
                            <v:textbox style="mso-fit-shape-to-text:t">
                              <w:txbxContent>
                                <w:p w14:paraId="58F064FD" w14:textId="2E5C463A" w:rsidR="00E93C17" w:rsidRPr="00AC3653" w:rsidRDefault="00E93C17" w:rsidP="007A495A">
                                  <w:pPr>
                                    <w:jc w:val="center"/>
                                    <w:rPr>
                                      <w:b/>
                                      <w:sz w:val="18"/>
                                    </w:rPr>
                                  </w:pPr>
                                  <w:r w:rsidRPr="00C268D0">
                                    <w:rPr>
                                      <w:b/>
                                      <w:sz w:val="18"/>
                                    </w:rPr>
                                    <w:t xml:space="preserve">Additional </w:t>
                                  </w:r>
                                  <w:r w:rsidRPr="00420C10">
                                    <w:rPr>
                                      <w:b/>
                                      <w:i/>
                                      <w:sz w:val="18"/>
                                    </w:rPr>
                                    <w:t>Asn</w:t>
                                  </w:r>
                                  <w:r w:rsidRPr="00AC3653">
                                    <w:rPr>
                                      <w:b/>
                                      <w:sz w:val="18"/>
                                    </w:rPr>
                                    <w:t>/</w:t>
                                  </w:r>
                                  <w:r w:rsidRPr="00420C10">
                                    <w:rPr>
                                      <w:b/>
                                      <w:i/>
                                      <w:sz w:val="18"/>
                                    </w:rPr>
                                    <w:t>Ppo</w:t>
                                  </w:r>
                                  <w:r w:rsidRPr="00AC3653">
                                    <w:rPr>
                                      <w:b/>
                                      <w:sz w:val="18"/>
                                    </w:rPr>
                                    <w:t xml:space="preserve"> cassette</w:t>
                                  </w:r>
                                  <w:r>
                                    <w:rPr>
                                      <w:b/>
                                      <w:sz w:val="18"/>
                                    </w:rPr>
                                    <w:t>s</w:t>
                                  </w:r>
                                </w:p>
                              </w:txbxContent>
                            </v:textbox>
                          </v:shape>
                          <v:group id="Group 370" o:spid="_x0000_s1101" style="position:absolute;width:19754;height:1714" coordsize="19760,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">
                            <v:shape id="Right Brace 360" o:spid="_x0000_s1102" type="#_x0000_t88" style="position:absolute;left:4055;top:-4055;width:1714;height:982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" adj="314" strokecolor="#1c1a10 [334]"/>
                            <v:shape id="Right Brace 361" o:spid="_x0000_s1103" type="#_x0000_t88" style="position:absolute;left:13991;top:-4055;width:1714;height:982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" adj="314" strokecolor="#1c1a10 [334]"/>
                          </v:group>
                          <v:group id="Group 369" o:spid="_x0000_s1104" style="position:absolute;left:42291;width:11887;height:1720" coordsize="11888,1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shape id="Right Brace 362" o:spid="_x0000_s1105" type="#_x0000_t88" style="position:absolute;left:2912;top:-2912;width:1714;height:75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" adj="409" strokecolor="#1c1a10 [334]"/>
                            <v:shape id="Right Brace 366" o:spid="_x0000_s1106" type="#_x0000_t88" style="position:absolute;left:9888;top:-269;width:1714;height:22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" adj="1350" strokecolor="#1c1a10 [334]"/>
                            <v:shape id="Right Brace 367" o:spid="_x0000_s1107" type="#_x0000_t88" style="position:absolute;left:7748;top:-138;width:1714;height:200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" adj="1538" strokecolor="#1c1a10 [334]"/>
                          </v:group>
                          <v:shape id="Text Box 2" o:spid="_x0000_s1108" type="#_x0000_t202" style="position:absolute;left:41243;top:1809;width:13951;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" filled="f" stroked="f">
                            <v:textbox style="mso-fit-shape-to-text:t">
                              <w:txbxContent>
                                <w:p w14:paraId="7BF0AE77" w14:textId="40687B57" w:rsidR="00E93C17" w:rsidRPr="00AC3653" w:rsidRDefault="00E93C17" w:rsidP="00C268D0">
                                  <w:pPr>
                                    <w:jc w:val="center"/>
                                    <w:rPr>
                                      <w:b/>
                                      <w:sz w:val="18"/>
                                    </w:rPr>
                                  </w:pPr>
                                  <w:r w:rsidRPr="00C268D0">
                                    <w:rPr>
                                      <w:b/>
                                      <w:sz w:val="18"/>
                                    </w:rPr>
                                    <w:t xml:space="preserve">Additional </w:t>
                                  </w:r>
                                  <w:r>
                                    <w:rPr>
                                      <w:b/>
                                      <w:sz w:val="18"/>
                                    </w:rPr>
                                    <w:t xml:space="preserve">partial </w:t>
                                  </w:r>
                                  <w:r>
                                    <w:rPr>
                                      <w:b/>
                                      <w:i/>
                                      <w:sz w:val="18"/>
                                    </w:rPr>
                                    <w:t xml:space="preserve">Phl/R1 </w:t>
                                  </w:r>
                                  <w:r w:rsidRPr="00AC3653">
                                    <w:rPr>
                                      <w:b/>
                                      <w:sz w:val="18"/>
                                    </w:rPr>
                                    <w:t>cassette</w:t>
                                  </w:r>
                                  <w:r>
                                    <w:rPr>
                                      <w:b/>
                                      <w:sz w:val="18"/>
                                    </w:rPr>
                                    <w:t>s</w:t>
                                  </w:r>
                                </w:p>
                              </w:txbxContent>
                            </v:textbox>
                          </v:shape>
                        </v:group>
                      </v:group>
                      <v:group id="Group 372" o:spid="_x0000_s1109" style="position:absolute;left:95;width:57055;height:2914" coordsize="57054,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ws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9TeDvTDgCcv0LAAD//wMAUEsBAi0AFAAGAAgAAAAhANvh9svuAAAAhQEAABMAAAAAAAAA&#10;AAAAAAAAAAAAAFtDb250ZW50X1R5cGVzXS54bWxQSwECLQAUAAYACAAAACEAWvQsW78AAAAVAQAA&#10;CwAAAAAAAAAAAAAAAAAfAQAAX3JlbHMvLnJlbHNQSwECLQAUAAYACAAAACEAIZi8LMYAAADcAAAA&#10;DwAAAAAAAAAAAAAAAAAHAgAAZHJzL2Rvd25yZXYueG1sUEsFBgAAAAADAAMAtwAAAPoCAAAAAA==&#10;">
                        <v:shape id="Text Box 2" o:spid="_x0000_s1110" type="#_x0000_t202" style="position:absolute;width:2952;height:2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" filled="f" stroked="f">
                          <v:textbox>
                            <w:txbxContent>
                              <w:p w14:paraId="5C2C3056" w14:textId="77777777" w:rsidR="00E93C17" w:rsidRPr="00F05C29" w:rsidRDefault="00E93C17" w:rsidP="007A495A">
                                <w:pPr>
                                  <w:jc w:val="center"/>
                                  <w:rPr>
                                    <w:b/>
                                    <w:color w:val="002060"/>
                                    <w:sz w:val="20"/>
                                    <w:szCs w:val="20"/>
                                  </w:rPr>
                                </w:pPr>
                                <w:r w:rsidRPr="00F05C29">
                                  <w:rPr>
                                    <w:b/>
                                    <w:color w:val="002060"/>
                                    <w:sz w:val="20"/>
                                    <w:szCs w:val="20"/>
                                  </w:rPr>
                                  <w:t>1</w:t>
                                </w:r>
                              </w:p>
                            </w:txbxContent>
                          </v:textbox>
                        </v:shape>
                        <v:shape id="Text Box 2" o:spid="_x0000_s1111" type="#_x0000_t202" style="position:absolute;left:9906;width:2952;height:2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" filled="f" stroked="f">
                          <v:textbox>
                            <w:txbxContent>
                              <w:p w14:paraId="30B39557" w14:textId="241E1B24" w:rsidR="00E93C17" w:rsidRPr="007A495A" w:rsidRDefault="00E93C17" w:rsidP="007A495A">
                                <w:pPr>
                                  <w:jc w:val="center"/>
                                  <w:rPr>
                                    <w:b/>
                                    <w:color w:val="002060"/>
                                    <w:sz w:val="20"/>
                                    <w:szCs w:val="20"/>
                                    <w:lang w:val="en-AU"/>
                                  </w:rPr>
                                </w:pPr>
                                <w:r>
                                  <w:rPr>
                                    <w:b/>
                                    <w:color w:val="002060"/>
                                    <w:sz w:val="20"/>
                                    <w:szCs w:val="20"/>
                                    <w:lang w:val="en-AU"/>
                                  </w:rPr>
                                  <w:t>2</w:t>
                                </w:r>
                              </w:p>
                            </w:txbxContent>
                          </v:textbox>
                        </v:shape>
                        <v:shape id="Text Box 2" o:spid="_x0000_s1112" type="#_x0000_t202" style="position:absolute;left:19716;width:2953;height:2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" filled="f" stroked="f">
                          <v:textbox>
                            <w:txbxContent>
                              <w:p w14:paraId="65B4C200" w14:textId="54264B1D" w:rsidR="00E93C17" w:rsidRPr="007A495A" w:rsidRDefault="00E93C17" w:rsidP="007A495A">
                                <w:pPr>
                                  <w:jc w:val="center"/>
                                  <w:rPr>
                                    <w:b/>
                                    <w:color w:val="002060"/>
                                    <w:sz w:val="20"/>
                                    <w:szCs w:val="20"/>
                                    <w:lang w:val="en-AU"/>
                                  </w:rPr>
                                </w:pPr>
                                <w:r>
                                  <w:rPr>
                                    <w:b/>
                                    <w:color w:val="002060"/>
                                    <w:sz w:val="20"/>
                                    <w:szCs w:val="20"/>
                                    <w:lang w:val="en-AU"/>
                                  </w:rPr>
                                  <w:t>3</w:t>
                                </w:r>
                              </w:p>
                            </w:txbxContent>
                          </v:textbox>
                        </v:shape>
                        <v:shape id="Text Box 2" o:spid="_x0000_s1113" type="#_x0000_t202" style="position:absolute;left:42195;width:2953;height:2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" filled="f" stroked="f">
                          <v:textbox>
                            <w:txbxContent>
                              <w:p w14:paraId="4EB5679B" w14:textId="7109F3CE" w:rsidR="00E93C17" w:rsidRPr="007A495A" w:rsidRDefault="00E93C17" w:rsidP="007A495A">
                                <w:pPr>
                                  <w:jc w:val="center"/>
                                  <w:rPr>
                                    <w:b/>
                                    <w:color w:val="002060"/>
                                    <w:sz w:val="20"/>
                                    <w:szCs w:val="20"/>
                                    <w:lang w:val="en-AU"/>
                                  </w:rPr>
                                </w:pPr>
                                <w:r>
                                  <w:rPr>
                                    <w:b/>
                                    <w:color w:val="002060"/>
                                    <w:sz w:val="20"/>
                                    <w:szCs w:val="20"/>
                                    <w:lang w:val="en-AU"/>
                                  </w:rPr>
                                  <w:t>4</w:t>
                                </w:r>
                              </w:p>
                            </w:txbxContent>
                          </v:textbox>
                        </v:shape>
                        <v:shape id="Text Box 2" o:spid="_x0000_s1114" type="#_x0000_t202" style="position:absolute;left:50006;width:2953;height:2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" filled="f" stroked="f">
                          <v:textbox>
                            <w:txbxContent>
                              <w:p w14:paraId="1B3D4312" w14:textId="27842D7E" w:rsidR="00E93C17" w:rsidRPr="007A495A" w:rsidRDefault="00E93C17" w:rsidP="007A495A">
                                <w:pPr>
                                  <w:jc w:val="center"/>
                                  <w:rPr>
                                    <w:b/>
                                    <w:color w:val="002060"/>
                                    <w:sz w:val="20"/>
                                    <w:szCs w:val="20"/>
                                    <w:lang w:val="en-AU"/>
                                  </w:rPr>
                                </w:pPr>
                                <w:r>
                                  <w:rPr>
                                    <w:b/>
                                    <w:color w:val="002060"/>
                                    <w:sz w:val="20"/>
                                    <w:szCs w:val="20"/>
                                    <w:lang w:val="en-AU"/>
                                  </w:rPr>
                                  <w:t>5</w:t>
                                </w:r>
                              </w:p>
                            </w:txbxContent>
                          </v:textbox>
                        </v:shape>
                        <v:shape id="Text Box 2" o:spid="_x0000_s1115" type="#_x0000_t202" style="position:absolute;left:52006;width:2953;height:2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" filled="f" stroked="f">
                          <v:textbox>
                            <w:txbxContent>
                              <w:p w14:paraId="4F869BCE" w14:textId="773A0456" w:rsidR="00E93C17" w:rsidRPr="007A495A" w:rsidRDefault="00E93C17" w:rsidP="007A495A">
                                <w:pPr>
                                  <w:jc w:val="center"/>
                                  <w:rPr>
                                    <w:b/>
                                    <w:color w:val="002060"/>
                                    <w:sz w:val="20"/>
                                    <w:szCs w:val="20"/>
                                    <w:lang w:val="en-AU"/>
                                  </w:rPr>
                                </w:pPr>
                                <w:r>
                                  <w:rPr>
                                    <w:b/>
                                    <w:color w:val="002060"/>
                                    <w:sz w:val="20"/>
                                    <w:szCs w:val="20"/>
                                    <w:lang w:val="en-AU"/>
                                  </w:rPr>
                                  <w:t>6</w:t>
                                </w:r>
                              </w:p>
                            </w:txbxContent>
                          </v:textbox>
                        </v:shape>
                        <v:shape id="Text Box 2" o:spid="_x0000_s1116" type="#_x0000_t202" style="position:absolute;left:54102;width:2952;height:2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" filled="f" stroked="f">
                          <v:textbox>
                            <w:txbxContent>
                              <w:p w14:paraId="4F00D6AB" w14:textId="7D0285A2" w:rsidR="00E93C17" w:rsidRPr="007A495A" w:rsidRDefault="00E93C17" w:rsidP="00C268D0">
                                <w:pPr>
                                  <w:jc w:val="center"/>
                                  <w:rPr>
                                    <w:b/>
                                    <w:color w:val="002060"/>
                                    <w:sz w:val="20"/>
                                    <w:szCs w:val="20"/>
                                    <w:lang w:val="en-AU"/>
                                  </w:rPr>
                                </w:pPr>
                                <w:r>
                                  <w:rPr>
                                    <w:b/>
                                    <w:color w:val="002060"/>
                                    <w:sz w:val="20"/>
                                    <w:szCs w:val="20"/>
                                    <w:lang w:val="en-AU"/>
                                  </w:rPr>
                                  <w:t>7</w:t>
                                </w:r>
                              </w:p>
                            </w:txbxContent>
                          </v:textbox>
                        </v:shape>
                      </v:group>
                    </v:group>
                  </v:group>
                </v:group>
                <v:rect id="Rectangle 348" o:spid="_x0000_s1117" style="position:absolute;top:190;width:59436;height:25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" filled="f" strokecolor="#243f60 [1604]" strokeweight="1pt"/>
              </v:group>
            </w:pict>
          </mc:Fallback>
        </mc:AlternateContent>
      </w:r>
    </w:p>
    <w:p w14:paraId="35724ABF" w14:textId="635B9362" w:rsidR="007A495A" w:rsidRDefault="007A495A" w:rsidP="00D154AB">
      <w:pPr>
        <w:rPr>
          <w:color w:val="000000" w:themeColor="text1"/>
        </w:rPr>
      </w:pPr>
    </w:p>
    <w:p w14:paraId="552BA14E" w14:textId="736C28FE" w:rsidR="007A495A" w:rsidRDefault="007A495A" w:rsidP="00D154AB">
      <w:pPr>
        <w:rPr>
          <w:color w:val="000000" w:themeColor="text1"/>
        </w:rPr>
      </w:pPr>
    </w:p>
    <w:p w14:paraId="02A54173" w14:textId="28642743" w:rsidR="007A495A" w:rsidRDefault="007A495A" w:rsidP="00D154AB">
      <w:pPr>
        <w:rPr>
          <w:color w:val="000000" w:themeColor="text1"/>
        </w:rPr>
      </w:pPr>
    </w:p>
    <w:p w14:paraId="778E65DA" w14:textId="7A4228E0" w:rsidR="007A495A" w:rsidRDefault="007A495A" w:rsidP="00D154AB">
      <w:pPr>
        <w:rPr>
          <w:color w:val="000000" w:themeColor="text1"/>
        </w:rPr>
      </w:pPr>
    </w:p>
    <w:p w14:paraId="25850998" w14:textId="58E3D8A1" w:rsidR="00932EB6" w:rsidRDefault="00932EB6" w:rsidP="00D154AB">
      <w:pPr>
        <w:rPr>
          <w:color w:val="000000" w:themeColor="text1"/>
        </w:rPr>
      </w:pPr>
      <w:r>
        <w:rPr>
          <w:color w:val="000000" w:themeColor="text1"/>
        </w:rPr>
        <w:t xml:space="preserve"> </w:t>
      </w:r>
    </w:p>
    <w:p w14:paraId="39D06009" w14:textId="5211E5D3" w:rsidR="00FD2666" w:rsidRDefault="00FD2666" w:rsidP="00D154AB">
      <w:pPr>
        <w:rPr>
          <w:color w:val="000000" w:themeColor="text1"/>
        </w:rPr>
      </w:pPr>
    </w:p>
    <w:p w14:paraId="56209920" w14:textId="05D35FED" w:rsidR="007A495A" w:rsidRDefault="007A495A" w:rsidP="00D154AB">
      <w:pPr>
        <w:rPr>
          <w:color w:val="000000" w:themeColor="text1"/>
        </w:rPr>
      </w:pPr>
    </w:p>
    <w:p w14:paraId="6E3C347C" w14:textId="35E47E54" w:rsidR="007A495A" w:rsidRDefault="007A495A" w:rsidP="00D154AB">
      <w:pPr>
        <w:rPr>
          <w:color w:val="000000" w:themeColor="text1"/>
        </w:rPr>
      </w:pPr>
    </w:p>
    <w:p w14:paraId="2546ACCF" w14:textId="5267CDED" w:rsidR="007A495A" w:rsidRDefault="007A495A" w:rsidP="00D154AB">
      <w:pPr>
        <w:rPr>
          <w:color w:val="000000" w:themeColor="text1"/>
        </w:rPr>
      </w:pPr>
    </w:p>
    <w:p w14:paraId="006F6087" w14:textId="15BE9C5F" w:rsidR="007A495A" w:rsidRDefault="007A495A" w:rsidP="00D154AB">
      <w:pPr>
        <w:rPr>
          <w:color w:val="000000" w:themeColor="text1"/>
        </w:rPr>
      </w:pPr>
    </w:p>
    <w:p w14:paraId="403FC4C5" w14:textId="3F1AFECF" w:rsidR="007A495A" w:rsidRDefault="007A495A" w:rsidP="00D154AB">
      <w:pPr>
        <w:rPr>
          <w:color w:val="000000" w:themeColor="text1"/>
        </w:rPr>
      </w:pPr>
    </w:p>
    <w:p w14:paraId="0CACAE73" w14:textId="6C78A45C" w:rsidR="007A495A" w:rsidRDefault="007A495A" w:rsidP="00D154AB">
      <w:pPr>
        <w:rPr>
          <w:color w:val="000000" w:themeColor="text1"/>
        </w:rPr>
      </w:pPr>
    </w:p>
    <w:p w14:paraId="143A3345" w14:textId="72347899" w:rsidR="007A495A" w:rsidRDefault="007A495A" w:rsidP="00D154AB">
      <w:pPr>
        <w:rPr>
          <w:color w:val="000000" w:themeColor="text1"/>
        </w:rPr>
      </w:pPr>
    </w:p>
    <w:p w14:paraId="6BFF7316" w14:textId="77777777" w:rsidR="00A75F07" w:rsidRDefault="00A75F07" w:rsidP="00D154AB">
      <w:pPr>
        <w:rPr>
          <w:color w:val="000000" w:themeColor="text1"/>
        </w:rPr>
      </w:pPr>
    </w:p>
    <w:p w14:paraId="41EEF85F" w14:textId="77777777" w:rsidR="00A75F07" w:rsidRDefault="00A75F07" w:rsidP="00D154AB">
      <w:pPr>
        <w:rPr>
          <w:color w:val="000000" w:themeColor="text1"/>
        </w:rPr>
      </w:pPr>
    </w:p>
    <w:p w14:paraId="07BB2537" w14:textId="1CC4AEC7" w:rsidR="00A75F07" w:rsidRDefault="00A75F07" w:rsidP="00D154AB">
      <w:pPr>
        <w:rPr>
          <w:color w:val="000000" w:themeColor="text1"/>
        </w:rPr>
      </w:pPr>
    </w:p>
    <w:p w14:paraId="304D3A46" w14:textId="476E0F77" w:rsidR="00FD2666" w:rsidRPr="00BB54EA" w:rsidRDefault="005611E2" w:rsidP="00BB54EA">
      <w:pPr>
        <w:jc w:val="center"/>
        <w:rPr>
          <w:i/>
          <w:color w:val="000000" w:themeColor="text1"/>
        </w:rPr>
      </w:pPr>
      <w:r w:rsidRPr="00BB54EA">
        <w:rPr>
          <w:i/>
        </w:rPr>
        <w:t xml:space="preserve">Figure </w:t>
      </w:r>
      <w:r w:rsidR="003E2045" w:rsidRPr="00BB54EA">
        <w:rPr>
          <w:i/>
        </w:rPr>
        <w:t>9</w:t>
      </w:r>
      <w:r w:rsidRPr="00BB54EA">
        <w:rPr>
          <w:i/>
        </w:rPr>
        <w:t xml:space="preserve">: </w:t>
      </w:r>
      <w:r w:rsidR="00001B00" w:rsidRPr="00BB54EA">
        <w:rPr>
          <w:i/>
        </w:rPr>
        <w:t>A map of</w:t>
      </w:r>
      <w:r w:rsidRPr="00BB54EA">
        <w:rPr>
          <w:i/>
        </w:rPr>
        <w:t xml:space="preserve"> the structure of the pSIM1278 T-DNA insert in W8</w:t>
      </w:r>
      <w:r w:rsidR="00D64C66" w:rsidRPr="00BB54EA">
        <w:rPr>
          <w:i/>
        </w:rPr>
        <w:t xml:space="preserve"> and E56</w:t>
      </w:r>
    </w:p>
    <w:p w14:paraId="48C87EC3" w14:textId="5B33D1F4" w:rsidR="00625001" w:rsidRDefault="00E93C17" w:rsidP="00625001">
      <w:pPr>
        <w:pStyle w:val="Heading4"/>
        <w:rPr>
          <w:color w:val="000000" w:themeColor="text1"/>
        </w:rPr>
      </w:pPr>
      <w:r>
        <w:rPr>
          <w:color w:val="000000" w:themeColor="text1"/>
        </w:rPr>
        <w:t>3.4.4.2</w:t>
      </w:r>
      <w:r w:rsidR="00851BBA">
        <w:rPr>
          <w:color w:val="000000" w:themeColor="text1"/>
        </w:rPr>
        <w:tab/>
      </w:r>
      <w:r w:rsidR="00625001">
        <w:t>pSIM1678 insert structure in W8</w:t>
      </w:r>
    </w:p>
    <w:p w14:paraId="514D4260" w14:textId="00CD8FF4" w:rsidR="00B71DD5" w:rsidRDefault="00D40BC3" w:rsidP="00E93C17">
      <w:pPr>
        <w:ind w:right="-286"/>
        <w:rPr>
          <w:color w:val="000000" w:themeColor="text1"/>
        </w:rPr>
      </w:pPr>
      <w:r>
        <w:rPr>
          <w:color w:val="000000" w:themeColor="text1"/>
        </w:rPr>
        <w:t>The Applicant provide</w:t>
      </w:r>
      <w:r w:rsidR="006C2A53">
        <w:rPr>
          <w:color w:val="000000" w:themeColor="text1"/>
        </w:rPr>
        <w:t>d</w:t>
      </w:r>
      <w:r>
        <w:rPr>
          <w:color w:val="000000" w:themeColor="text1"/>
        </w:rPr>
        <w:t xml:space="preserve"> the results from Southern blotting and DNA sequence analysis for the pSIM1678 insert</w:t>
      </w:r>
      <w:r w:rsidR="006032BD">
        <w:rPr>
          <w:color w:val="000000" w:themeColor="text1"/>
        </w:rPr>
        <w:t xml:space="preserve"> in</w:t>
      </w:r>
      <w:r w:rsidR="005F0DBA">
        <w:rPr>
          <w:color w:val="000000" w:themeColor="text1"/>
        </w:rPr>
        <w:t xml:space="preserve"> </w:t>
      </w:r>
      <w:r w:rsidR="00BF3B9B">
        <w:rPr>
          <w:color w:val="000000" w:themeColor="text1"/>
        </w:rPr>
        <w:t>W8</w:t>
      </w:r>
      <w:r w:rsidR="00625001" w:rsidRPr="00B71DD5">
        <w:rPr>
          <w:color w:val="000000" w:themeColor="text1"/>
        </w:rPr>
        <w:t xml:space="preserve">. Analysis of the transformed </w:t>
      </w:r>
      <w:r w:rsidR="00CD4EC0" w:rsidRPr="00B71DD5">
        <w:rPr>
          <w:color w:val="000000" w:themeColor="text1"/>
        </w:rPr>
        <w:t xml:space="preserve">W8 event </w:t>
      </w:r>
      <w:r w:rsidR="00625001" w:rsidRPr="00B71DD5">
        <w:rPr>
          <w:color w:val="000000" w:themeColor="text1"/>
        </w:rPr>
        <w:t xml:space="preserve">showed </w:t>
      </w:r>
      <w:r w:rsidR="00B71DD5" w:rsidRPr="00B71DD5">
        <w:rPr>
          <w:color w:val="000000" w:themeColor="text1"/>
        </w:rPr>
        <w:t xml:space="preserve">a </w:t>
      </w:r>
      <w:r w:rsidR="00B71DD5">
        <w:rPr>
          <w:color w:val="000000" w:themeColor="text1"/>
        </w:rPr>
        <w:t xml:space="preserve">nearly </w:t>
      </w:r>
      <w:r w:rsidR="00B71DD5" w:rsidRPr="00B71DD5">
        <w:rPr>
          <w:color w:val="000000" w:themeColor="text1"/>
        </w:rPr>
        <w:t>full</w:t>
      </w:r>
      <w:r w:rsidR="00B71DD5">
        <w:rPr>
          <w:color w:val="000000" w:themeColor="text1"/>
        </w:rPr>
        <w:t xml:space="preserve">-length copy of the T-DNA region from pSIM1678 has been integrated. At the left junction, the entire left border region and 141 bp of the </w:t>
      </w:r>
      <w:r w:rsidR="005B2F94">
        <w:rPr>
          <w:i/>
          <w:color w:val="000000" w:themeColor="text1"/>
        </w:rPr>
        <w:t xml:space="preserve">Rpi-vnt1 </w:t>
      </w:r>
      <w:r w:rsidR="00B71DD5">
        <w:rPr>
          <w:color w:val="000000" w:themeColor="text1"/>
        </w:rPr>
        <w:t>promoter has been deleted</w:t>
      </w:r>
      <w:r w:rsidR="00A7467F">
        <w:rPr>
          <w:color w:val="000000" w:themeColor="text1"/>
        </w:rPr>
        <w:t>.</w:t>
      </w:r>
      <w:r w:rsidR="00B71DD5">
        <w:rPr>
          <w:color w:val="000000" w:themeColor="text1"/>
        </w:rPr>
        <w:t xml:space="preserve"> </w:t>
      </w:r>
      <w:r w:rsidR="00D9002F">
        <w:rPr>
          <w:color w:val="000000" w:themeColor="text1"/>
        </w:rPr>
        <w:t>At the right junction, 114</w:t>
      </w:r>
      <w:r w:rsidR="00B71DD5">
        <w:rPr>
          <w:color w:val="000000" w:themeColor="text1"/>
        </w:rPr>
        <w:t xml:space="preserve"> bp have been deleted from the right border region. </w:t>
      </w:r>
      <w:r w:rsidR="005B2F94">
        <w:t xml:space="preserve">Although there has been some sequence deleted from the </w:t>
      </w:r>
      <w:r w:rsidR="005B2F94" w:rsidRPr="005B2F94">
        <w:rPr>
          <w:i/>
        </w:rPr>
        <w:t>Rpi-vnt1</w:t>
      </w:r>
      <w:r w:rsidR="005B2F94">
        <w:t xml:space="preserve"> promoter, the regulatory elements are intact thus this promoter should be fully functional. </w:t>
      </w:r>
      <w:r w:rsidR="00B71DD5">
        <w:rPr>
          <w:color w:val="000000" w:themeColor="text1"/>
        </w:rPr>
        <w:t xml:space="preserve">There </w:t>
      </w:r>
      <w:r w:rsidR="00C91EB5">
        <w:rPr>
          <w:color w:val="000000" w:themeColor="text1"/>
        </w:rPr>
        <w:t>are</w:t>
      </w:r>
      <w:r w:rsidR="00B71DD5">
        <w:rPr>
          <w:color w:val="000000" w:themeColor="text1"/>
        </w:rPr>
        <w:t xml:space="preserve"> no additional rearranged elements flanking the insert.</w:t>
      </w:r>
    </w:p>
    <w:p w14:paraId="76335BB4" w14:textId="77777777" w:rsidR="00CD4EC0" w:rsidRDefault="00CD4EC0" w:rsidP="00CD4EC0"/>
    <w:p w14:paraId="671109AE" w14:textId="15B78739" w:rsidR="00CD4EC0" w:rsidRDefault="00CD4EC0" w:rsidP="00CD4EC0">
      <w:r>
        <w:rPr>
          <w:color w:val="000000" w:themeColor="text1"/>
        </w:rPr>
        <w:t>The location of integration for the pSIM1678 insert in W8 is most likely chromosome 4. Due to a high degree of repetitive sequences in the host genome at the region surrounding the insert, the actual site of integration</w:t>
      </w:r>
      <w:r w:rsidR="008E3783">
        <w:rPr>
          <w:color w:val="000000" w:themeColor="text1"/>
        </w:rPr>
        <w:t xml:space="preserve"> </w:t>
      </w:r>
      <w:r w:rsidR="00C91EB5">
        <w:rPr>
          <w:color w:val="000000" w:themeColor="text1"/>
        </w:rPr>
        <w:t>cannot be conclusively deduced</w:t>
      </w:r>
      <w:r>
        <w:rPr>
          <w:color w:val="000000" w:themeColor="text1"/>
        </w:rPr>
        <w:t xml:space="preserve">. </w:t>
      </w:r>
      <w:r w:rsidR="00E157F3">
        <w:rPr>
          <w:color w:val="000000" w:themeColor="text1"/>
        </w:rPr>
        <w:t>In this region, the insertion could have disrupted either one of two genes</w:t>
      </w:r>
      <w:r w:rsidR="000A48F1">
        <w:rPr>
          <w:color w:val="000000" w:themeColor="text1"/>
        </w:rPr>
        <w:t xml:space="preserve"> (purine transporter </w:t>
      </w:r>
      <w:hyperlink r:id="rId51" w:history="1">
        <w:r w:rsidR="000A48F1" w:rsidRPr="00C92A25">
          <w:rPr>
            <w:rStyle w:val="Hyperlink"/>
          </w:rPr>
          <w:t>PGSC0003DMT400085139</w:t>
        </w:r>
      </w:hyperlink>
      <w:r w:rsidR="00C92A25">
        <w:rPr>
          <w:rStyle w:val="FootnoteReference"/>
          <w:color w:val="000000" w:themeColor="text1"/>
        </w:rPr>
        <w:footnoteReference w:id="6"/>
      </w:r>
      <w:r w:rsidR="000A48F1">
        <w:rPr>
          <w:color w:val="000000" w:themeColor="text1"/>
        </w:rPr>
        <w:t xml:space="preserve">; NB-ARC domain-containing protein </w:t>
      </w:r>
      <w:hyperlink r:id="rId52" w:history="1">
        <w:r w:rsidR="000A48F1" w:rsidRPr="00C92A25">
          <w:rPr>
            <w:rStyle w:val="Hyperlink"/>
          </w:rPr>
          <w:t>PGSC0003DMT400085351</w:t>
        </w:r>
      </w:hyperlink>
      <w:r w:rsidR="00C92A25">
        <w:rPr>
          <w:rStyle w:val="FootnoteReference"/>
          <w:color w:val="000000" w:themeColor="text1"/>
        </w:rPr>
        <w:footnoteReference w:id="7"/>
      </w:r>
      <w:r w:rsidR="000A48F1">
        <w:rPr>
          <w:color w:val="000000" w:themeColor="text1"/>
        </w:rPr>
        <w:t xml:space="preserve">). Russet Burbank </w:t>
      </w:r>
      <w:r w:rsidR="00553879">
        <w:rPr>
          <w:color w:val="000000" w:themeColor="text1"/>
        </w:rPr>
        <w:t>is a tetraploid variety t</w:t>
      </w:r>
      <w:r w:rsidR="00E76C14">
        <w:rPr>
          <w:color w:val="000000" w:themeColor="text1"/>
        </w:rPr>
        <w:t>hat exhibits a high copy number</w:t>
      </w:r>
      <w:r w:rsidR="00553879">
        <w:rPr>
          <w:color w:val="000000" w:themeColor="text1"/>
        </w:rPr>
        <w:t xml:space="preserve"> of genes </w:t>
      </w:r>
      <w:r w:rsidR="0067263D">
        <w:rPr>
          <w:color w:val="000000" w:themeColor="text1"/>
        </w:rPr>
        <w:fldChar w:fldCharType="begin"/>
      </w:r>
      <w:r w:rsidR="0067263D">
        <w:rPr>
          <w:color w:val="000000" w:themeColor="text1"/>
        </w:rPr>
        <w:instrText>ADDIN CITAVI.PLACEHOLDER 0b388ac1-c138-49a8-a113-ff3ff917f865 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Jb3ZlbmUgZXQgYWwuIDIwMTMpPC9UZXh0Pg0KICAgIDwvVGV4dFVuaXQ+DQogIDwvVGV4dFVuaXRzPg0KPC9QbGFjZWhvbGRlcj4=</w:instrText>
      </w:r>
      <w:r w:rsidR="0067263D">
        <w:rPr>
          <w:color w:val="000000" w:themeColor="text1"/>
        </w:rPr>
        <w:fldChar w:fldCharType="separate"/>
      </w:r>
      <w:bookmarkStart w:id="81" w:name="_CTVP0010b388ac1c13849a8a113ff3ff917f865"/>
      <w:r w:rsidR="0067263D">
        <w:rPr>
          <w:color w:val="000000" w:themeColor="text1"/>
        </w:rPr>
        <w:t>(Iovene et al. 2013)</w:t>
      </w:r>
      <w:bookmarkEnd w:id="81"/>
      <w:r w:rsidR="0067263D">
        <w:rPr>
          <w:color w:val="000000" w:themeColor="text1"/>
        </w:rPr>
        <w:fldChar w:fldCharType="end"/>
      </w:r>
      <w:r w:rsidR="0067263D">
        <w:rPr>
          <w:color w:val="000000" w:themeColor="text1"/>
        </w:rPr>
        <w:t xml:space="preserve"> therefore it is unlikely that</w:t>
      </w:r>
      <w:r w:rsidR="00553879">
        <w:rPr>
          <w:color w:val="000000" w:themeColor="text1"/>
        </w:rPr>
        <w:t xml:space="preserve"> </w:t>
      </w:r>
      <w:r w:rsidR="0067263D">
        <w:rPr>
          <w:color w:val="000000" w:themeColor="text1"/>
        </w:rPr>
        <w:t xml:space="preserve">disruption of one allele will </w:t>
      </w:r>
      <w:r w:rsidR="00553879">
        <w:rPr>
          <w:color w:val="000000" w:themeColor="text1"/>
        </w:rPr>
        <w:t>result in</w:t>
      </w:r>
      <w:r w:rsidR="000A48F1">
        <w:rPr>
          <w:color w:val="000000" w:themeColor="text1"/>
        </w:rPr>
        <w:t xml:space="preserve"> a phenotypic change</w:t>
      </w:r>
      <w:r>
        <w:rPr>
          <w:color w:val="000000" w:themeColor="text1"/>
        </w:rPr>
        <w:t>. The insertion of the pSIM1</w:t>
      </w:r>
      <w:r w:rsidR="000A48F1">
        <w:rPr>
          <w:color w:val="000000" w:themeColor="text1"/>
        </w:rPr>
        <w:t>6</w:t>
      </w:r>
      <w:r>
        <w:rPr>
          <w:color w:val="000000" w:themeColor="text1"/>
        </w:rPr>
        <w:t>78 DNA resulted in a 451 bp deletion of genomic DNA.</w:t>
      </w:r>
    </w:p>
    <w:p w14:paraId="74293735" w14:textId="40B8B605" w:rsidR="00413428" w:rsidRDefault="00E93C17" w:rsidP="00413428">
      <w:pPr>
        <w:pStyle w:val="Heading4"/>
      </w:pPr>
      <w:r>
        <w:t>3.4.4.3</w:t>
      </w:r>
      <w:r w:rsidR="00851BBA">
        <w:tab/>
      </w:r>
      <w:r w:rsidR="00413428">
        <w:t>pSIM1278 Insert structure in F10 and X17</w:t>
      </w:r>
    </w:p>
    <w:p w14:paraId="4B4FD1CD" w14:textId="23500044" w:rsidR="00413428" w:rsidRDefault="00D40BC3" w:rsidP="00413428">
      <w:pPr>
        <w:rPr>
          <w:color w:val="000000" w:themeColor="text1"/>
        </w:rPr>
      </w:pPr>
      <w:r>
        <w:rPr>
          <w:color w:val="000000" w:themeColor="text1"/>
        </w:rPr>
        <w:t>The Applicant provide</w:t>
      </w:r>
      <w:r w:rsidR="006C2A53">
        <w:rPr>
          <w:color w:val="000000" w:themeColor="text1"/>
        </w:rPr>
        <w:t>d</w:t>
      </w:r>
      <w:r>
        <w:rPr>
          <w:color w:val="000000" w:themeColor="text1"/>
        </w:rPr>
        <w:t xml:space="preserve"> the results from Southern blotting and DNA sequence analysis for the pSIM1278 insert</w:t>
      </w:r>
      <w:r w:rsidR="006032BD">
        <w:rPr>
          <w:color w:val="000000" w:themeColor="text1"/>
        </w:rPr>
        <w:t xml:space="preserve"> in Ranger Russet</w:t>
      </w:r>
      <w:r w:rsidR="00413428">
        <w:rPr>
          <w:color w:val="000000" w:themeColor="text1"/>
        </w:rPr>
        <w:t xml:space="preserve">. </w:t>
      </w:r>
      <w:r w:rsidR="00A7467F">
        <w:rPr>
          <w:color w:val="000000" w:themeColor="text1"/>
        </w:rPr>
        <w:t xml:space="preserve">Analysis of the transformed F10 and </w:t>
      </w:r>
      <w:r w:rsidR="00413428">
        <w:rPr>
          <w:color w:val="000000" w:themeColor="text1"/>
        </w:rPr>
        <w:t>X17 events showed a full-length copy of the T-DNA region from pSIM1278 has been integrated, with a 2 bp deletion and 6 bp filler occurring in the left border and a 55 bp deletion in the right border regions. There were no additional rearranged elements flanking the insert.</w:t>
      </w:r>
    </w:p>
    <w:p w14:paraId="12F5C4C4" w14:textId="77777777" w:rsidR="00413428" w:rsidRDefault="00413428" w:rsidP="00413428">
      <w:pPr>
        <w:rPr>
          <w:color w:val="000000" w:themeColor="text1"/>
        </w:rPr>
      </w:pPr>
    </w:p>
    <w:p w14:paraId="42DBC057" w14:textId="77777777" w:rsidR="00E93C17" w:rsidRDefault="00413428" w:rsidP="00413428">
      <w:pPr>
        <w:rPr>
          <w:color w:val="000000" w:themeColor="text1"/>
        </w:rPr>
      </w:pPr>
      <w:r>
        <w:rPr>
          <w:color w:val="000000" w:themeColor="text1"/>
        </w:rPr>
        <w:t>The most likely location of integration</w:t>
      </w:r>
      <w:r w:rsidR="00A7467F">
        <w:rPr>
          <w:color w:val="000000" w:themeColor="text1"/>
        </w:rPr>
        <w:t xml:space="preserve"> for the pSIM1278 insert in F10 and </w:t>
      </w:r>
      <w:r>
        <w:rPr>
          <w:color w:val="000000" w:themeColor="text1"/>
        </w:rPr>
        <w:t xml:space="preserve">X17 is chromosome 8. The insertion of the pSIM1278 DNA has occurred </w:t>
      </w:r>
      <w:r w:rsidR="000F0ECC">
        <w:rPr>
          <w:color w:val="000000" w:themeColor="text1"/>
        </w:rPr>
        <w:t xml:space="preserve">within a </w:t>
      </w:r>
      <w:r w:rsidR="00974586">
        <w:rPr>
          <w:color w:val="000000" w:themeColor="text1"/>
        </w:rPr>
        <w:t xml:space="preserve">predicted </w:t>
      </w:r>
      <w:r w:rsidR="000F0ECC">
        <w:rPr>
          <w:color w:val="000000" w:themeColor="text1"/>
        </w:rPr>
        <w:t>gene that encodes an uncharacterised protein (</w:t>
      </w:r>
      <w:hyperlink r:id="rId53" w:history="1">
        <w:r w:rsidR="000F0ECC" w:rsidRPr="00974586">
          <w:rPr>
            <w:rStyle w:val="Hyperlink"/>
          </w:rPr>
          <w:t>PGSC0003DMT400045203</w:t>
        </w:r>
      </w:hyperlink>
      <w:r w:rsidR="00974586">
        <w:rPr>
          <w:rStyle w:val="FootnoteReference"/>
          <w:color w:val="000000" w:themeColor="text1"/>
        </w:rPr>
        <w:footnoteReference w:id="8"/>
      </w:r>
      <w:r w:rsidR="000F0ECC">
        <w:rPr>
          <w:color w:val="000000" w:themeColor="text1"/>
        </w:rPr>
        <w:t>).</w:t>
      </w:r>
      <w:r w:rsidR="00974586">
        <w:rPr>
          <w:color w:val="000000" w:themeColor="text1"/>
        </w:rPr>
        <w:t xml:space="preserve"> </w:t>
      </w:r>
      <w:r w:rsidR="00E93C17">
        <w:rPr>
          <w:color w:val="000000" w:themeColor="text1"/>
        </w:rPr>
        <w:br w:type="page"/>
      </w:r>
    </w:p>
    <w:p w14:paraId="01678DFE" w14:textId="7104090A" w:rsidR="0085021B" w:rsidRDefault="00E76C14" w:rsidP="00413428">
      <w:pPr>
        <w:rPr>
          <w:color w:val="000000" w:themeColor="text1"/>
        </w:rPr>
      </w:pPr>
      <w:r>
        <w:rPr>
          <w:color w:val="000000" w:themeColor="text1"/>
        </w:rPr>
        <w:lastRenderedPageBreak/>
        <w:t>Ranger Russet</w:t>
      </w:r>
      <w:r w:rsidR="00553879">
        <w:rPr>
          <w:color w:val="000000" w:themeColor="text1"/>
        </w:rPr>
        <w:t xml:space="preserve"> is a tetraploid variety t</w:t>
      </w:r>
      <w:r>
        <w:rPr>
          <w:color w:val="000000" w:themeColor="text1"/>
        </w:rPr>
        <w:t>hat exhibits a high copy number</w:t>
      </w:r>
      <w:r w:rsidR="006C1816">
        <w:rPr>
          <w:color w:val="000000" w:themeColor="text1"/>
        </w:rPr>
        <w:t xml:space="preserve"> of genes </w:t>
      </w:r>
      <w:r w:rsidR="006C1816">
        <w:rPr>
          <w:color w:val="000000" w:themeColor="text1"/>
        </w:rPr>
        <w:fldChar w:fldCharType="begin"/>
      </w:r>
      <w:r w:rsidR="006C1816">
        <w:rPr>
          <w:color w:val="000000" w:themeColor="text1"/>
        </w:rPr>
        <w:instrText>ADDIN CITAVI.PLACEHOLDER 3787c253-4043-451c-a686-3319b9cf3602 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Jb3ZlbmUgZXQgYWwuIDIwMTMpPC9UZXh0Pg0KICAgIDwvVGV4dFVuaXQ+DQogIDwvVGV4dFVuaXRzPg0KPC9QbGFjZWhvbGRlcj4=</w:instrText>
      </w:r>
      <w:r w:rsidR="006C1816">
        <w:rPr>
          <w:color w:val="000000" w:themeColor="text1"/>
        </w:rPr>
        <w:fldChar w:fldCharType="separate"/>
      </w:r>
      <w:bookmarkStart w:id="82" w:name="_CTVP0013787c2534043451ca6863319b9cf3602"/>
      <w:r w:rsidR="006C1816">
        <w:rPr>
          <w:color w:val="000000" w:themeColor="text1"/>
        </w:rPr>
        <w:t>(Iovene et al. 2013)</w:t>
      </w:r>
      <w:bookmarkEnd w:id="82"/>
      <w:r w:rsidR="006C1816">
        <w:rPr>
          <w:color w:val="000000" w:themeColor="text1"/>
        </w:rPr>
        <w:fldChar w:fldCharType="end"/>
      </w:r>
      <w:r w:rsidR="006C1816">
        <w:rPr>
          <w:color w:val="000000" w:themeColor="text1"/>
        </w:rPr>
        <w:t xml:space="preserve"> therefore it is unlikely that disruption of one allele will result in a phenotypic change</w:t>
      </w:r>
      <w:r w:rsidR="0085021B">
        <w:rPr>
          <w:color w:val="000000" w:themeColor="text1"/>
        </w:rPr>
        <w:t>. The insertion of the pSIM1278 DNA resulted in a 33 bp deletion of genomic DNA.</w:t>
      </w:r>
    </w:p>
    <w:p w14:paraId="7CBEF34E" w14:textId="38F273E7" w:rsidR="0085021B" w:rsidRDefault="0085021B" w:rsidP="0085021B">
      <w:pPr>
        <w:pStyle w:val="Heading4"/>
      </w:pPr>
      <w:r>
        <w:t>3.4.4.4</w:t>
      </w:r>
      <w:r w:rsidR="00851BBA">
        <w:tab/>
      </w:r>
      <w:r>
        <w:t>pSIM1678 insert structure in X17</w:t>
      </w:r>
    </w:p>
    <w:p w14:paraId="100786B7" w14:textId="14B5C489" w:rsidR="0085021B" w:rsidRDefault="00D40BC3" w:rsidP="0085021B">
      <w:pPr>
        <w:rPr>
          <w:color w:val="000000" w:themeColor="text1"/>
        </w:rPr>
      </w:pPr>
      <w:r>
        <w:rPr>
          <w:color w:val="000000" w:themeColor="text1"/>
        </w:rPr>
        <w:t>The Applicant provide</w:t>
      </w:r>
      <w:r w:rsidR="006C2A53">
        <w:rPr>
          <w:color w:val="000000" w:themeColor="text1"/>
        </w:rPr>
        <w:t>d</w:t>
      </w:r>
      <w:r>
        <w:rPr>
          <w:color w:val="000000" w:themeColor="text1"/>
        </w:rPr>
        <w:t xml:space="preserve"> the results from Southern blotting and DNA sequence analysis for the pSIM1678 insert</w:t>
      </w:r>
      <w:r w:rsidR="006032BD">
        <w:rPr>
          <w:color w:val="000000" w:themeColor="text1"/>
        </w:rPr>
        <w:t xml:space="preserve"> in</w:t>
      </w:r>
      <w:r w:rsidR="005F0DBA">
        <w:rPr>
          <w:color w:val="000000" w:themeColor="text1"/>
        </w:rPr>
        <w:t xml:space="preserve"> </w:t>
      </w:r>
      <w:r w:rsidR="00BF3B9B">
        <w:rPr>
          <w:color w:val="000000" w:themeColor="text1"/>
        </w:rPr>
        <w:t>X17</w:t>
      </w:r>
      <w:r w:rsidR="0085021B">
        <w:rPr>
          <w:color w:val="000000" w:themeColor="text1"/>
        </w:rPr>
        <w:t xml:space="preserve">. Analysis of the transformed X17 event showed a full-length copy of the T-DNA region from pSIM1278 has been integrated, with a 7 bp deletion in the left border and a 23 bp deletion in the right border regions. There </w:t>
      </w:r>
      <w:r w:rsidR="00383DBC">
        <w:rPr>
          <w:color w:val="000000" w:themeColor="text1"/>
        </w:rPr>
        <w:t>are</w:t>
      </w:r>
      <w:r w:rsidR="0085021B">
        <w:rPr>
          <w:color w:val="000000" w:themeColor="text1"/>
        </w:rPr>
        <w:t xml:space="preserve"> no additional rearranged elements flanking the insert.</w:t>
      </w:r>
    </w:p>
    <w:p w14:paraId="0BC7D4EE" w14:textId="77777777" w:rsidR="0085021B" w:rsidRDefault="0085021B" w:rsidP="0085021B">
      <w:pPr>
        <w:rPr>
          <w:color w:val="000000" w:themeColor="text1"/>
        </w:rPr>
      </w:pPr>
    </w:p>
    <w:p w14:paraId="7AF69F21" w14:textId="22AABDE3" w:rsidR="00413428" w:rsidRPr="00746D3B" w:rsidRDefault="0085021B" w:rsidP="005611E2">
      <w:pPr>
        <w:rPr>
          <w:color w:val="000000" w:themeColor="text1"/>
        </w:rPr>
      </w:pPr>
      <w:r>
        <w:rPr>
          <w:color w:val="000000" w:themeColor="text1"/>
        </w:rPr>
        <w:t>The most likely location of integration for the pSIM1</w:t>
      </w:r>
      <w:r w:rsidR="00746D3B">
        <w:rPr>
          <w:color w:val="000000" w:themeColor="text1"/>
        </w:rPr>
        <w:t>6</w:t>
      </w:r>
      <w:r>
        <w:rPr>
          <w:color w:val="000000" w:themeColor="text1"/>
        </w:rPr>
        <w:t>78 insert in X17 is chromosome 5. Due to the presence of repetitive sequences in this chromosome, the actual insertion site could only be predicted to within a 2000 bp region. Within this region, it is likely the insertion of the pSIM1</w:t>
      </w:r>
      <w:r w:rsidR="00001B00">
        <w:rPr>
          <w:color w:val="000000" w:themeColor="text1"/>
        </w:rPr>
        <w:t>6</w:t>
      </w:r>
      <w:r>
        <w:rPr>
          <w:color w:val="000000" w:themeColor="text1"/>
        </w:rPr>
        <w:t>78 DNA has occurred within a predicted gene that encodes an uncharacterised protein (</w:t>
      </w:r>
      <w:hyperlink r:id="rId54" w:history="1">
        <w:r w:rsidRPr="00746D3B">
          <w:rPr>
            <w:rStyle w:val="Hyperlink"/>
            <w:szCs w:val="22"/>
          </w:rPr>
          <w:t>PGSC0003DMT400060077</w:t>
        </w:r>
      </w:hyperlink>
      <w:r>
        <w:rPr>
          <w:rStyle w:val="FootnoteReference"/>
          <w:color w:val="000000" w:themeColor="text1"/>
        </w:rPr>
        <w:footnoteReference w:id="9"/>
      </w:r>
      <w:r>
        <w:rPr>
          <w:color w:val="000000" w:themeColor="text1"/>
        </w:rPr>
        <w:t xml:space="preserve">). </w:t>
      </w:r>
      <w:r w:rsidR="006C1816">
        <w:rPr>
          <w:color w:val="000000" w:themeColor="text1"/>
        </w:rPr>
        <w:t xml:space="preserve">As </w:t>
      </w:r>
      <w:r w:rsidR="00E76C14">
        <w:rPr>
          <w:color w:val="000000" w:themeColor="text1"/>
        </w:rPr>
        <w:t>Ranger Russet is a tetraploid variety that exhibits a high copy number of genes</w:t>
      </w:r>
      <w:r w:rsidR="006C1816">
        <w:rPr>
          <w:color w:val="000000" w:themeColor="text1"/>
        </w:rPr>
        <w:t xml:space="preserve"> </w:t>
      </w:r>
      <w:r w:rsidR="006C1816">
        <w:rPr>
          <w:color w:val="000000" w:themeColor="text1"/>
        </w:rPr>
        <w:fldChar w:fldCharType="begin"/>
      </w:r>
      <w:r w:rsidR="006C1816">
        <w:rPr>
          <w:color w:val="000000" w:themeColor="text1"/>
        </w:rPr>
        <w:instrText>ADDIN CITAVI.PLACEHOLDER 08d1913a-d9f9-4119-9924-09a2a4d64bc8 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Jb3ZlbmUgZXQgYWwuIDIwMTMpPC9UZXh0Pg0KICAgIDwvVGV4dFVuaXQ+DQogIDwvVGV4dFVuaXRzPg0KPC9QbGFjZWhvbGRlcj4=</w:instrText>
      </w:r>
      <w:r w:rsidR="006C1816">
        <w:rPr>
          <w:color w:val="000000" w:themeColor="text1"/>
        </w:rPr>
        <w:fldChar w:fldCharType="separate"/>
      </w:r>
      <w:bookmarkStart w:id="83" w:name="_CTVP00108d1913ad9f94119992409a2a4d64bc8"/>
      <w:r w:rsidR="006C1816">
        <w:rPr>
          <w:color w:val="000000" w:themeColor="text1"/>
        </w:rPr>
        <w:t>(Iovene et al. 2013)</w:t>
      </w:r>
      <w:bookmarkEnd w:id="83"/>
      <w:r w:rsidR="006C1816">
        <w:rPr>
          <w:color w:val="000000" w:themeColor="text1"/>
        </w:rPr>
        <w:fldChar w:fldCharType="end"/>
      </w:r>
      <w:r w:rsidR="006C1816">
        <w:rPr>
          <w:color w:val="000000" w:themeColor="text1"/>
        </w:rPr>
        <w:t>,</w:t>
      </w:r>
      <w:r w:rsidR="006C1816" w:rsidRPr="006C1816">
        <w:rPr>
          <w:color w:val="000000" w:themeColor="text1"/>
        </w:rPr>
        <w:t xml:space="preserve"> </w:t>
      </w:r>
      <w:r w:rsidR="006C1816">
        <w:rPr>
          <w:color w:val="000000" w:themeColor="text1"/>
        </w:rPr>
        <w:t>it is unlikely that disruption of one allele will result in a phenotypic change</w:t>
      </w:r>
      <w:r>
        <w:rPr>
          <w:color w:val="000000" w:themeColor="text1"/>
        </w:rPr>
        <w:t xml:space="preserve"> The insertion of the pSIM1278 DNA resulted in a 33 bp deletion of genomic DNA.</w:t>
      </w:r>
    </w:p>
    <w:p w14:paraId="4ED5D9D7" w14:textId="40D5EC7A" w:rsidR="00FD2666" w:rsidRDefault="00194D8F" w:rsidP="00FD2666">
      <w:pPr>
        <w:pStyle w:val="Heading4"/>
      </w:pPr>
      <w:r>
        <w:t>3.4.4.5</w:t>
      </w:r>
      <w:r w:rsidR="00851BBA">
        <w:tab/>
      </w:r>
      <w:r>
        <w:t>pSIM1278 insert structure in J3 and Y9</w:t>
      </w:r>
    </w:p>
    <w:p w14:paraId="06E51E46" w14:textId="73D6506D" w:rsidR="001A7802" w:rsidRDefault="00D40BC3" w:rsidP="00E93C17">
      <w:pPr>
        <w:ind w:right="-286"/>
        <w:rPr>
          <w:color w:val="000000" w:themeColor="text1"/>
        </w:rPr>
      </w:pPr>
      <w:r>
        <w:rPr>
          <w:color w:val="000000" w:themeColor="text1"/>
        </w:rPr>
        <w:t>The Applicant provide</w:t>
      </w:r>
      <w:r w:rsidR="006C2A53">
        <w:rPr>
          <w:color w:val="000000" w:themeColor="text1"/>
        </w:rPr>
        <w:t>d</w:t>
      </w:r>
      <w:r>
        <w:rPr>
          <w:color w:val="000000" w:themeColor="text1"/>
        </w:rPr>
        <w:t xml:space="preserve"> the results from Southern blotting and DNA sequence analysis for the pSIM1278 insert</w:t>
      </w:r>
      <w:r w:rsidR="006032BD">
        <w:rPr>
          <w:color w:val="000000" w:themeColor="text1"/>
        </w:rPr>
        <w:t xml:space="preserve"> in Atlantic</w:t>
      </w:r>
      <w:r w:rsidR="00B251B7">
        <w:rPr>
          <w:color w:val="000000" w:themeColor="text1"/>
        </w:rPr>
        <w:t xml:space="preserve">. </w:t>
      </w:r>
      <w:r w:rsidR="00A52F86">
        <w:rPr>
          <w:color w:val="000000" w:themeColor="text1"/>
        </w:rPr>
        <w:t>The</w:t>
      </w:r>
      <w:r w:rsidR="00B251B7">
        <w:rPr>
          <w:color w:val="000000" w:themeColor="text1"/>
        </w:rPr>
        <w:t xml:space="preserve"> Applicant report</w:t>
      </w:r>
      <w:r w:rsidR="006C2A53">
        <w:rPr>
          <w:color w:val="000000" w:themeColor="text1"/>
        </w:rPr>
        <w:t>ed</w:t>
      </w:r>
      <w:r w:rsidR="00B251B7">
        <w:rPr>
          <w:color w:val="000000" w:themeColor="text1"/>
        </w:rPr>
        <w:t xml:space="preserve"> some difficulty in obtaining the full sequence for a small region where there has been an inversion and duplication of the </w:t>
      </w:r>
      <w:r w:rsidR="00B251B7" w:rsidRPr="00B251B7">
        <w:rPr>
          <w:i/>
          <w:color w:val="000000" w:themeColor="text1"/>
        </w:rPr>
        <w:t>Agp</w:t>
      </w:r>
      <w:r w:rsidR="00B251B7">
        <w:rPr>
          <w:color w:val="000000" w:themeColor="text1"/>
        </w:rPr>
        <w:t xml:space="preserve"> promoter in the </w:t>
      </w:r>
      <w:r w:rsidR="00B251B7" w:rsidRPr="00B251B7">
        <w:rPr>
          <w:i/>
          <w:color w:val="000000" w:themeColor="text1"/>
        </w:rPr>
        <w:t>Asn/Ppo</w:t>
      </w:r>
      <w:r w:rsidR="00B251B7">
        <w:rPr>
          <w:color w:val="000000" w:themeColor="text1"/>
        </w:rPr>
        <w:t xml:space="preserve"> cassette (junction 2 in Figure </w:t>
      </w:r>
      <w:r w:rsidR="003E2045">
        <w:rPr>
          <w:color w:val="000000" w:themeColor="text1"/>
        </w:rPr>
        <w:t>10</w:t>
      </w:r>
      <w:r w:rsidR="00B251B7">
        <w:rPr>
          <w:color w:val="000000" w:themeColor="text1"/>
        </w:rPr>
        <w:t xml:space="preserve">). </w:t>
      </w:r>
      <w:r w:rsidR="003D432E">
        <w:rPr>
          <w:color w:val="000000" w:themeColor="text1"/>
        </w:rPr>
        <w:t>Analysis of the transformed J3</w:t>
      </w:r>
      <w:r w:rsidR="00A7467F">
        <w:rPr>
          <w:color w:val="000000" w:themeColor="text1"/>
        </w:rPr>
        <w:t xml:space="preserve"> and </w:t>
      </w:r>
      <w:r w:rsidR="003D432E">
        <w:rPr>
          <w:color w:val="000000" w:themeColor="text1"/>
        </w:rPr>
        <w:t>Y9 eve</w:t>
      </w:r>
      <w:r w:rsidR="00AC3653">
        <w:rPr>
          <w:color w:val="000000" w:themeColor="text1"/>
        </w:rPr>
        <w:t>nt</w:t>
      </w:r>
      <w:r w:rsidR="00194D8F">
        <w:rPr>
          <w:color w:val="000000" w:themeColor="text1"/>
        </w:rPr>
        <w:t>s</w:t>
      </w:r>
      <w:r w:rsidR="00AC3653">
        <w:rPr>
          <w:color w:val="000000" w:themeColor="text1"/>
        </w:rPr>
        <w:t xml:space="preserve"> </w:t>
      </w:r>
      <w:r w:rsidR="00EF1003">
        <w:rPr>
          <w:color w:val="000000" w:themeColor="text1"/>
        </w:rPr>
        <w:t>showed</w:t>
      </w:r>
      <w:r w:rsidR="00AC3653">
        <w:rPr>
          <w:color w:val="000000" w:themeColor="text1"/>
        </w:rPr>
        <w:t xml:space="preserve"> an almost full-length copy of the </w:t>
      </w:r>
      <w:r w:rsidR="003D432E">
        <w:rPr>
          <w:color w:val="000000" w:themeColor="text1"/>
        </w:rPr>
        <w:t>T-DNA region from pSIM1278</w:t>
      </w:r>
      <w:r w:rsidR="00987C90">
        <w:rPr>
          <w:color w:val="000000" w:themeColor="text1"/>
        </w:rPr>
        <w:t xml:space="preserve"> </w:t>
      </w:r>
      <w:r w:rsidR="00EF1003">
        <w:rPr>
          <w:color w:val="000000" w:themeColor="text1"/>
        </w:rPr>
        <w:t>has been in</w:t>
      </w:r>
      <w:r w:rsidR="003A1619">
        <w:rPr>
          <w:color w:val="000000" w:themeColor="text1"/>
        </w:rPr>
        <w:t>tegrated</w:t>
      </w:r>
      <w:r w:rsidR="00EF1003">
        <w:rPr>
          <w:color w:val="000000" w:themeColor="text1"/>
        </w:rPr>
        <w:t xml:space="preserve"> </w:t>
      </w:r>
      <w:r w:rsidR="00987C90">
        <w:rPr>
          <w:color w:val="000000" w:themeColor="text1"/>
        </w:rPr>
        <w:t xml:space="preserve">(from </w:t>
      </w:r>
      <w:r w:rsidR="00F67D72">
        <w:rPr>
          <w:color w:val="000000" w:themeColor="text1"/>
        </w:rPr>
        <w:t>junction</w:t>
      </w:r>
      <w:r w:rsidR="00EF1003">
        <w:rPr>
          <w:color w:val="000000" w:themeColor="text1"/>
        </w:rPr>
        <w:t>s</w:t>
      </w:r>
      <w:r w:rsidR="00F67D72">
        <w:rPr>
          <w:color w:val="000000" w:themeColor="text1"/>
        </w:rPr>
        <w:t xml:space="preserve"> </w:t>
      </w:r>
      <w:r w:rsidR="00987C90">
        <w:rPr>
          <w:color w:val="000000" w:themeColor="text1"/>
        </w:rPr>
        <w:t xml:space="preserve">2-3 in Figure </w:t>
      </w:r>
      <w:r w:rsidR="003E2045">
        <w:rPr>
          <w:color w:val="000000" w:themeColor="text1"/>
        </w:rPr>
        <w:t>10</w:t>
      </w:r>
      <w:r w:rsidR="00987C90">
        <w:rPr>
          <w:color w:val="000000" w:themeColor="text1"/>
        </w:rPr>
        <w:t>)</w:t>
      </w:r>
      <w:r w:rsidR="00203BF5">
        <w:rPr>
          <w:color w:val="000000" w:themeColor="text1"/>
        </w:rPr>
        <w:t>. This insert contain</w:t>
      </w:r>
      <w:r w:rsidR="00383DBC">
        <w:rPr>
          <w:color w:val="000000" w:themeColor="text1"/>
        </w:rPr>
        <w:t>s</w:t>
      </w:r>
      <w:r w:rsidR="00203BF5">
        <w:rPr>
          <w:color w:val="000000" w:themeColor="text1"/>
        </w:rPr>
        <w:t xml:space="preserve"> a 58 bp truncation of the first </w:t>
      </w:r>
      <w:r w:rsidR="00203BF5" w:rsidRPr="00203BF5">
        <w:rPr>
          <w:i/>
          <w:color w:val="000000" w:themeColor="text1"/>
        </w:rPr>
        <w:t>Agp</w:t>
      </w:r>
      <w:r w:rsidR="00203BF5">
        <w:rPr>
          <w:color w:val="000000" w:themeColor="text1"/>
        </w:rPr>
        <w:t xml:space="preserve"> promoter</w:t>
      </w:r>
      <w:r w:rsidR="00A52F86">
        <w:rPr>
          <w:color w:val="000000" w:themeColor="text1"/>
        </w:rPr>
        <w:t>,</w:t>
      </w:r>
      <w:r w:rsidR="00203BF5">
        <w:rPr>
          <w:color w:val="000000" w:themeColor="text1"/>
        </w:rPr>
        <w:t xml:space="preserve"> </w:t>
      </w:r>
      <w:r w:rsidR="00A52F86">
        <w:rPr>
          <w:color w:val="000000" w:themeColor="text1"/>
        </w:rPr>
        <w:t xml:space="preserve">however as </w:t>
      </w:r>
      <w:r w:rsidR="00203BF5">
        <w:rPr>
          <w:color w:val="000000" w:themeColor="text1"/>
        </w:rPr>
        <w:t xml:space="preserve">no regulatory sequences </w:t>
      </w:r>
      <w:r w:rsidR="007A127D">
        <w:rPr>
          <w:color w:val="000000" w:themeColor="text1"/>
        </w:rPr>
        <w:t>we</w:t>
      </w:r>
      <w:r w:rsidR="00203BF5">
        <w:rPr>
          <w:color w:val="000000" w:themeColor="text1"/>
        </w:rPr>
        <w:t xml:space="preserve">re </w:t>
      </w:r>
      <w:r w:rsidR="00A52F86">
        <w:rPr>
          <w:color w:val="000000" w:themeColor="text1"/>
        </w:rPr>
        <w:t>missing</w:t>
      </w:r>
      <w:r w:rsidR="00AC3653">
        <w:rPr>
          <w:color w:val="000000" w:themeColor="text1"/>
        </w:rPr>
        <w:t>,</w:t>
      </w:r>
      <w:r w:rsidR="00F77207">
        <w:rPr>
          <w:color w:val="000000" w:themeColor="text1"/>
        </w:rPr>
        <w:t xml:space="preserve"> </w:t>
      </w:r>
      <w:r w:rsidR="00A52F86">
        <w:rPr>
          <w:color w:val="000000" w:themeColor="text1"/>
        </w:rPr>
        <w:t>this promoter should be fully functional. Flanking the main insert are</w:t>
      </w:r>
      <w:r w:rsidR="00AC3653">
        <w:rPr>
          <w:color w:val="000000" w:themeColor="text1"/>
        </w:rPr>
        <w:t xml:space="preserve"> additional elements </w:t>
      </w:r>
      <w:r w:rsidR="00A52F86">
        <w:rPr>
          <w:color w:val="000000" w:themeColor="text1"/>
        </w:rPr>
        <w:t>as described below</w:t>
      </w:r>
      <w:r w:rsidR="00AC3653">
        <w:rPr>
          <w:color w:val="000000" w:themeColor="text1"/>
        </w:rPr>
        <w:t>.</w:t>
      </w:r>
      <w:r w:rsidR="003D432E">
        <w:rPr>
          <w:color w:val="000000" w:themeColor="text1"/>
        </w:rPr>
        <w:t xml:space="preserve"> </w:t>
      </w:r>
    </w:p>
    <w:p w14:paraId="5F810C11" w14:textId="77777777" w:rsidR="00D64C66" w:rsidRDefault="00D64C66" w:rsidP="00D64C66">
      <w:pPr>
        <w:rPr>
          <w:color w:val="000000" w:themeColor="text1"/>
        </w:rPr>
      </w:pPr>
    </w:p>
    <w:p w14:paraId="74B8C6E2" w14:textId="77777777" w:rsidR="00D64C66" w:rsidRDefault="00D64C66" w:rsidP="00D64C66">
      <w:pPr>
        <w:rPr>
          <w:color w:val="000000" w:themeColor="text1"/>
        </w:rPr>
      </w:pPr>
      <w:r>
        <w:rPr>
          <w:color w:val="000000" w:themeColor="text1"/>
        </w:rPr>
        <w:t xml:space="preserve">On the 5’ end of the insert (from junctions 1-2 in Figure 10), there is an inverted duplication of the first </w:t>
      </w:r>
      <w:r w:rsidRPr="0018104D">
        <w:rPr>
          <w:i/>
          <w:color w:val="000000" w:themeColor="text1"/>
        </w:rPr>
        <w:t>Asn</w:t>
      </w:r>
      <w:r>
        <w:rPr>
          <w:color w:val="000000" w:themeColor="text1"/>
        </w:rPr>
        <w:t>/</w:t>
      </w:r>
      <w:r w:rsidRPr="0018104D">
        <w:rPr>
          <w:i/>
          <w:color w:val="000000" w:themeColor="text1"/>
        </w:rPr>
        <w:t>Ppo</w:t>
      </w:r>
      <w:r>
        <w:rPr>
          <w:color w:val="000000" w:themeColor="text1"/>
        </w:rPr>
        <w:t xml:space="preserve"> cassette plus a portion of the </w:t>
      </w:r>
      <w:r w:rsidRPr="00420C10">
        <w:rPr>
          <w:i/>
          <w:color w:val="000000" w:themeColor="text1"/>
        </w:rPr>
        <w:t>Agp</w:t>
      </w:r>
      <w:r>
        <w:rPr>
          <w:color w:val="000000" w:themeColor="text1"/>
        </w:rPr>
        <w:t xml:space="preserve"> promoter from the second cassette. There has been some deletion of DNA at junction 2 between the two </w:t>
      </w:r>
      <w:r w:rsidRPr="00F05C29">
        <w:rPr>
          <w:i/>
          <w:color w:val="000000" w:themeColor="text1"/>
        </w:rPr>
        <w:t>Agp</w:t>
      </w:r>
      <w:r>
        <w:rPr>
          <w:color w:val="000000" w:themeColor="text1"/>
        </w:rPr>
        <w:t xml:space="preserve"> promoters but both promoters contain all the regulatory sequences and should be active. The </w:t>
      </w:r>
      <w:r w:rsidRPr="00B30536">
        <w:rPr>
          <w:i/>
          <w:color w:val="000000" w:themeColor="text1"/>
        </w:rPr>
        <w:t>Agp</w:t>
      </w:r>
      <w:r>
        <w:rPr>
          <w:color w:val="000000" w:themeColor="text1"/>
        </w:rPr>
        <w:t xml:space="preserve"> promoter at junction 1 (Figure 10), which is orientated towards the flanking region of the genome, does not contain any regulatory sequences and would not be functional. </w:t>
      </w:r>
    </w:p>
    <w:p w14:paraId="0FCA583D" w14:textId="77777777" w:rsidR="00845387" w:rsidRDefault="00845387">
      <w:pPr>
        <w:widowControl/>
        <w:rPr>
          <w:color w:val="000000" w:themeColor="text1"/>
        </w:rPr>
      </w:pPr>
    </w:p>
    <w:p w14:paraId="31E95BC5" w14:textId="77777777" w:rsidR="00845387" w:rsidRDefault="00845387" w:rsidP="00845387">
      <w:pPr>
        <w:rPr>
          <w:color w:val="000000" w:themeColor="text1"/>
        </w:rPr>
      </w:pPr>
      <w:r>
        <w:rPr>
          <w:color w:val="000000" w:themeColor="text1"/>
        </w:rPr>
        <w:t xml:space="preserve">At the 3’ end of the insert (from junctions 3-4 in Figure 10) there is a partial inversion of the </w:t>
      </w:r>
      <w:r w:rsidRPr="00420C10">
        <w:rPr>
          <w:i/>
          <w:color w:val="000000" w:themeColor="text1"/>
        </w:rPr>
        <w:t>PhL</w:t>
      </w:r>
      <w:r>
        <w:rPr>
          <w:color w:val="000000" w:themeColor="text1"/>
        </w:rPr>
        <w:t>/</w:t>
      </w:r>
      <w:r w:rsidRPr="00420C10">
        <w:rPr>
          <w:i/>
          <w:color w:val="000000" w:themeColor="text1"/>
        </w:rPr>
        <w:t>R1</w:t>
      </w:r>
      <w:r>
        <w:rPr>
          <w:color w:val="000000" w:themeColor="text1"/>
        </w:rPr>
        <w:t xml:space="preserve"> cassette up to the spacer 2 sequence. The </w:t>
      </w:r>
      <w:r w:rsidRPr="00DE7AF1">
        <w:rPr>
          <w:i/>
          <w:color w:val="000000" w:themeColor="text1"/>
        </w:rPr>
        <w:t>Gbss</w:t>
      </w:r>
      <w:r>
        <w:rPr>
          <w:color w:val="000000" w:themeColor="text1"/>
        </w:rPr>
        <w:t xml:space="preserve"> promoter that is orientated towards the hosts genomic DNA is intact and would be functional. An assessment was made for this promoter to drive expression of a novel transcript and the results are presented in Section 3.4.5. If the additional </w:t>
      </w:r>
      <w:r w:rsidRPr="00194D8F">
        <w:rPr>
          <w:i/>
          <w:color w:val="000000" w:themeColor="text1"/>
        </w:rPr>
        <w:t>Gbss</w:t>
      </w:r>
      <w:r>
        <w:rPr>
          <w:color w:val="000000" w:themeColor="text1"/>
        </w:rPr>
        <w:t xml:space="preserve"> promoter drives transcription of the partial </w:t>
      </w:r>
      <w:r w:rsidRPr="00194D8F">
        <w:rPr>
          <w:i/>
          <w:color w:val="000000" w:themeColor="text1"/>
        </w:rPr>
        <w:t>PhL/R1</w:t>
      </w:r>
      <w:r>
        <w:rPr>
          <w:color w:val="000000" w:themeColor="text1"/>
        </w:rPr>
        <w:t xml:space="preserve"> inverted repeat, this most likely would be silenced by the full </w:t>
      </w:r>
      <w:r w:rsidRPr="00194D8F">
        <w:rPr>
          <w:i/>
          <w:color w:val="000000" w:themeColor="text1"/>
        </w:rPr>
        <w:t>PhL/R1</w:t>
      </w:r>
      <w:r>
        <w:rPr>
          <w:color w:val="000000" w:themeColor="text1"/>
        </w:rPr>
        <w:t xml:space="preserve"> RNAi insert that specifically targets the </w:t>
      </w:r>
      <w:r w:rsidRPr="00194D8F">
        <w:rPr>
          <w:i/>
          <w:color w:val="000000" w:themeColor="text1"/>
        </w:rPr>
        <w:t>PhL/R1</w:t>
      </w:r>
      <w:r>
        <w:rPr>
          <w:color w:val="000000" w:themeColor="text1"/>
        </w:rPr>
        <w:t xml:space="preserve"> sequences.</w:t>
      </w:r>
    </w:p>
    <w:p w14:paraId="7B82C0A5" w14:textId="529CC536" w:rsidR="00E93C17" w:rsidRDefault="00E93C17">
      <w:pPr>
        <w:widowControl/>
        <w:rPr>
          <w:color w:val="000000" w:themeColor="text1"/>
        </w:rPr>
      </w:pPr>
      <w:r>
        <w:rPr>
          <w:color w:val="000000" w:themeColor="text1"/>
        </w:rPr>
        <w:br w:type="page"/>
      </w:r>
    </w:p>
    <w:p w14:paraId="5700115E" w14:textId="169237FE" w:rsidR="003A1619" w:rsidRDefault="008F48B4" w:rsidP="00D154AB">
      <w:pPr>
        <w:rPr>
          <w:color w:val="000000" w:themeColor="text1"/>
        </w:rPr>
      </w:pPr>
      <w:r>
        <w:rPr>
          <w:noProof/>
          <w:color w:val="000000" w:themeColor="text1"/>
          <w:lang w:eastAsia="en-GB" w:bidi="ar-SA"/>
        </w:rPr>
        <w:lastRenderedPageBreak/>
        <mc:AlternateContent>
          <mc:Choice Requires="wpg">
            <w:drawing>
              <wp:anchor distT="0" distB="0" distL="114300" distR="114300" simplePos="0" relativeHeight="251665408" behindDoc="0" locked="0" layoutInCell="1" allowOverlap="1" wp14:anchorId="23E5AE14" wp14:editId="68BD3531">
                <wp:simplePos x="0" y="0"/>
                <wp:positionH relativeFrom="column">
                  <wp:posOffset>-90066</wp:posOffset>
                </wp:positionH>
                <wp:positionV relativeFrom="paragraph">
                  <wp:posOffset>31222</wp:posOffset>
                </wp:positionV>
                <wp:extent cx="5874616" cy="2320505"/>
                <wp:effectExtent l="0" t="0" r="0" b="22860"/>
                <wp:wrapNone/>
                <wp:docPr id="300" name="Group 300" descr="A map of the structure of the pSIM1278 T-DNA insert in J3 and Y9" title="Figure 10:"/>
                <wp:cNvGraphicFramePr/>
                <a:graphic xmlns:a="http://schemas.openxmlformats.org/drawingml/2006/main">
                  <a:graphicData uri="http://schemas.microsoft.com/office/word/2010/wordprocessingGroup">
                    <wpg:wgp>
                      <wpg:cNvGrpSpPr/>
                      <wpg:grpSpPr>
                        <a:xfrm>
                          <a:off x="0" y="0"/>
                          <a:ext cx="5874616" cy="2320505"/>
                          <a:chOff x="0" y="0"/>
                          <a:chExt cx="6372225" cy="2418080"/>
                        </a:xfrm>
                      </wpg:grpSpPr>
                      <pic:pic xmlns:pic="http://schemas.openxmlformats.org/drawingml/2006/picture">
                        <pic:nvPicPr>
                          <pic:cNvPr id="390" name="Picture 390"/>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66675" y="0"/>
                            <a:ext cx="6305550" cy="2381250"/>
                          </a:xfrm>
                          <a:prstGeom prst="rect">
                            <a:avLst/>
                          </a:prstGeom>
                          <a:noFill/>
                          <a:ln>
                            <a:noFill/>
                          </a:ln>
                        </pic:spPr>
                      </pic:pic>
                      <wpg:grpSp>
                        <wpg:cNvPr id="389" name="Group 389"/>
                        <wpg:cNvGrpSpPr/>
                        <wpg:grpSpPr>
                          <a:xfrm>
                            <a:off x="0" y="47625"/>
                            <a:ext cx="6324600" cy="2370455"/>
                            <a:chOff x="0" y="247664"/>
                            <a:chExt cx="6172200" cy="2370593"/>
                          </a:xfrm>
                        </wpg:grpSpPr>
                        <wps:wsp>
                          <wps:cNvPr id="18" name="Text Box 2"/>
                          <wps:cNvSpPr txBox="1">
                            <a:spLocks noChangeArrowheads="1"/>
                          </wps:cNvSpPr>
                          <wps:spPr bwMode="auto">
                            <a:xfrm>
                              <a:off x="163773" y="2306472"/>
                              <a:ext cx="1752600" cy="311785"/>
                            </a:xfrm>
                            <a:prstGeom prst="rect">
                              <a:avLst/>
                            </a:prstGeom>
                            <a:solidFill>
                              <a:srgbClr val="FFFFFF"/>
                            </a:solidFill>
                            <a:ln w="9525">
                              <a:noFill/>
                              <a:miter lim="800000"/>
                              <a:headEnd/>
                              <a:tailEnd/>
                            </a:ln>
                          </wps:spPr>
                          <wps:txbx>
                            <w:txbxContent>
                              <w:p w14:paraId="5BE6F149" w14:textId="77777777" w:rsidR="00E93C17" w:rsidRPr="00DE7AF1" w:rsidRDefault="00E93C17" w:rsidP="0002564C">
                                <w:pPr>
                                  <w:rPr>
                                    <w:b/>
                                    <w:color w:val="000066"/>
                                    <w:sz w:val="20"/>
                                  </w:rPr>
                                </w:pPr>
                                <w:r w:rsidRPr="00DE7AF1">
                                  <w:rPr>
                                    <w:b/>
                                    <w:color w:val="000066"/>
                                    <w:sz w:val="20"/>
                                  </w:rPr>
                                  <w:t xml:space="preserve">pSIM1278 insert in </w:t>
                                </w:r>
                                <w:r>
                                  <w:rPr>
                                    <w:b/>
                                    <w:color w:val="000066"/>
                                    <w:sz w:val="20"/>
                                  </w:rPr>
                                  <w:t>J3/</w:t>
                                </w:r>
                                <w:r w:rsidRPr="00DE7AF1">
                                  <w:rPr>
                                    <w:b/>
                                    <w:color w:val="000066"/>
                                    <w:sz w:val="20"/>
                                  </w:rPr>
                                  <w:t>Y9</w:t>
                                </w:r>
                              </w:p>
                            </w:txbxContent>
                          </wps:txbx>
                          <wps:bodyPr rot="0" vert="horz" wrap="square" lIns="91440" tIns="45720" rIns="91440" bIns="45720" anchor="t" anchorCtr="0">
                            <a:noAutofit/>
                          </wps:bodyPr>
                        </wps:wsp>
                        <wps:wsp>
                          <wps:cNvPr id="27" name="Rectangle 27"/>
                          <wps:cNvSpPr/>
                          <wps:spPr>
                            <a:xfrm>
                              <a:off x="0" y="247664"/>
                              <a:ext cx="6172200" cy="2369171"/>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Text Box 2"/>
                          <wps:cNvSpPr txBox="1">
                            <a:spLocks noChangeArrowheads="1"/>
                          </wps:cNvSpPr>
                          <wps:spPr bwMode="auto">
                            <a:xfrm>
                              <a:off x="163773" y="313899"/>
                              <a:ext cx="1495425" cy="311785"/>
                            </a:xfrm>
                            <a:prstGeom prst="rect">
                              <a:avLst/>
                            </a:prstGeom>
                            <a:noFill/>
                            <a:ln w="9525">
                              <a:noFill/>
                              <a:miter lim="800000"/>
                              <a:headEnd/>
                              <a:tailEnd/>
                            </a:ln>
                          </wps:spPr>
                          <wps:txbx>
                            <w:txbxContent>
                              <w:p w14:paraId="4C5E5174" w14:textId="77777777" w:rsidR="00E93C17" w:rsidRPr="00DE7AF1" w:rsidRDefault="00E93C17" w:rsidP="0002564C">
                                <w:pPr>
                                  <w:rPr>
                                    <w:b/>
                                    <w:color w:val="000066"/>
                                    <w:sz w:val="20"/>
                                  </w:rPr>
                                </w:pPr>
                                <w:r w:rsidRPr="00DE7AF1">
                                  <w:rPr>
                                    <w:b/>
                                    <w:color w:val="000066"/>
                                    <w:sz w:val="20"/>
                                  </w:rPr>
                                  <w:t>pSIM1278 T-DNA</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3E5AE14" id="Group 300" o:spid="_x0000_s1118" alt="Title: Figure 10: - Description: A map of the structure of the pSIM1278 T-DNA insert in J3 and Y9" style="position:absolute;margin-left:-7.1pt;margin-top:2.45pt;width:462.55pt;height:182.7pt;z-index:251665408;mso-width-relative:margin;mso-height-relative:margin" coordsize="63722,24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">
                <v:shape id="Picture 390" o:spid="_x0000_s1119" type="#_x0000_t75" style="position:absolute;left:666;width:63056;height:23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">
                  <v:imagedata r:id="rId56" o:title=""/>
                  <v:path arrowok="t"/>
                </v:shape>
                <v:group id="Group 389" o:spid="_x0000_s1120" style="position:absolute;top:476;width:63246;height:23704" coordorigin=",2476" coordsize="61722,23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shape id="Text Box 2" o:spid="_x0000_s1121" type="#_x0000_t202" style="position:absolute;left:1637;top:23064;width:17526;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5BE6F149" w14:textId="77777777" w:rsidR="00E93C17" w:rsidRPr="00DE7AF1" w:rsidRDefault="00E93C17" w:rsidP="0002564C">
                          <w:pPr>
                            <w:rPr>
                              <w:b/>
                              <w:color w:val="000066"/>
                              <w:sz w:val="20"/>
                            </w:rPr>
                          </w:pPr>
                          <w:r w:rsidRPr="00DE7AF1">
                            <w:rPr>
                              <w:b/>
                              <w:color w:val="000066"/>
                              <w:sz w:val="20"/>
                            </w:rPr>
                            <w:t xml:space="preserve">pSIM1278 insert in </w:t>
                          </w:r>
                          <w:r>
                            <w:rPr>
                              <w:b/>
                              <w:color w:val="000066"/>
                              <w:sz w:val="20"/>
                            </w:rPr>
                            <w:t>J3/</w:t>
                          </w:r>
                          <w:r w:rsidRPr="00DE7AF1">
                            <w:rPr>
                              <w:b/>
                              <w:color w:val="000066"/>
                              <w:sz w:val="20"/>
                            </w:rPr>
                            <w:t>Y9</w:t>
                          </w:r>
                        </w:p>
                      </w:txbxContent>
                    </v:textbox>
                  </v:shape>
                  <v:rect id="Rectangle 27" o:spid="_x0000_s1122" style="position:absolute;top:2476;width:61722;height:23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" filled="f" strokecolor="#243f60 [1604]" strokeweight="1pt"/>
                  <v:shape id="Text Box 2" o:spid="_x0000_s1123" type="#_x0000_t202" style="position:absolute;left:1637;top:3138;width:14954;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4C5E5174" w14:textId="77777777" w:rsidR="00E93C17" w:rsidRPr="00DE7AF1" w:rsidRDefault="00E93C17" w:rsidP="0002564C">
                          <w:pPr>
                            <w:rPr>
                              <w:b/>
                              <w:color w:val="000066"/>
                              <w:sz w:val="20"/>
                            </w:rPr>
                          </w:pPr>
                          <w:r w:rsidRPr="00DE7AF1">
                            <w:rPr>
                              <w:b/>
                              <w:color w:val="000066"/>
                              <w:sz w:val="20"/>
                            </w:rPr>
                            <w:t>pSIM1278 T-DNA</w:t>
                          </w:r>
                        </w:p>
                      </w:txbxContent>
                    </v:textbox>
                  </v:shape>
                </v:group>
              </v:group>
            </w:pict>
          </mc:Fallback>
        </mc:AlternateContent>
      </w:r>
    </w:p>
    <w:p w14:paraId="40A0E235" w14:textId="1F04249D" w:rsidR="0002564C" w:rsidRDefault="0002564C" w:rsidP="00D154AB">
      <w:pPr>
        <w:rPr>
          <w:color w:val="000000" w:themeColor="text1"/>
        </w:rPr>
      </w:pPr>
    </w:p>
    <w:p w14:paraId="0FFCA5F1" w14:textId="1493EFE8" w:rsidR="0002564C" w:rsidRDefault="0002564C" w:rsidP="00D154AB">
      <w:pPr>
        <w:rPr>
          <w:color w:val="000000" w:themeColor="text1"/>
        </w:rPr>
      </w:pPr>
    </w:p>
    <w:p w14:paraId="340F27D9" w14:textId="77777777" w:rsidR="0002564C" w:rsidRDefault="0002564C" w:rsidP="00D154AB">
      <w:pPr>
        <w:rPr>
          <w:color w:val="000000" w:themeColor="text1"/>
        </w:rPr>
      </w:pPr>
    </w:p>
    <w:p w14:paraId="000A8E4D" w14:textId="77777777" w:rsidR="0002564C" w:rsidRDefault="0002564C" w:rsidP="00D154AB">
      <w:pPr>
        <w:rPr>
          <w:color w:val="000000" w:themeColor="text1"/>
        </w:rPr>
      </w:pPr>
    </w:p>
    <w:p w14:paraId="4E8C0CA1" w14:textId="77777777" w:rsidR="0002564C" w:rsidRDefault="0002564C" w:rsidP="00D154AB">
      <w:pPr>
        <w:rPr>
          <w:color w:val="000000" w:themeColor="text1"/>
        </w:rPr>
      </w:pPr>
    </w:p>
    <w:p w14:paraId="03C509A7" w14:textId="77777777" w:rsidR="0002564C" w:rsidRDefault="0002564C" w:rsidP="00D154AB">
      <w:pPr>
        <w:rPr>
          <w:color w:val="000000" w:themeColor="text1"/>
        </w:rPr>
      </w:pPr>
    </w:p>
    <w:p w14:paraId="33E862D4" w14:textId="77777777" w:rsidR="0002564C" w:rsidRDefault="0002564C" w:rsidP="00D154AB">
      <w:pPr>
        <w:rPr>
          <w:color w:val="000000" w:themeColor="text1"/>
        </w:rPr>
      </w:pPr>
    </w:p>
    <w:p w14:paraId="618D7F5F" w14:textId="77777777" w:rsidR="0002564C" w:rsidRDefault="0002564C" w:rsidP="00D154AB">
      <w:pPr>
        <w:rPr>
          <w:color w:val="000000" w:themeColor="text1"/>
        </w:rPr>
      </w:pPr>
    </w:p>
    <w:p w14:paraId="47B8D6C1" w14:textId="77777777" w:rsidR="0002564C" w:rsidRDefault="0002564C" w:rsidP="00D154AB">
      <w:pPr>
        <w:rPr>
          <w:color w:val="000000" w:themeColor="text1"/>
        </w:rPr>
      </w:pPr>
    </w:p>
    <w:p w14:paraId="4175E76A" w14:textId="77777777" w:rsidR="0002564C" w:rsidRDefault="0002564C" w:rsidP="00D154AB">
      <w:pPr>
        <w:rPr>
          <w:color w:val="000000" w:themeColor="text1"/>
        </w:rPr>
      </w:pPr>
    </w:p>
    <w:p w14:paraId="42DA258E" w14:textId="77777777" w:rsidR="0002564C" w:rsidRDefault="0002564C" w:rsidP="00D154AB">
      <w:pPr>
        <w:rPr>
          <w:color w:val="000000" w:themeColor="text1"/>
        </w:rPr>
      </w:pPr>
    </w:p>
    <w:p w14:paraId="56F0A64F" w14:textId="77777777" w:rsidR="0002564C" w:rsidRDefault="0002564C" w:rsidP="00D154AB">
      <w:pPr>
        <w:rPr>
          <w:color w:val="000000" w:themeColor="text1"/>
        </w:rPr>
      </w:pPr>
    </w:p>
    <w:p w14:paraId="5EDE1845" w14:textId="77777777" w:rsidR="0002564C" w:rsidRDefault="0002564C" w:rsidP="00D154AB">
      <w:pPr>
        <w:rPr>
          <w:color w:val="000000" w:themeColor="text1"/>
        </w:rPr>
      </w:pPr>
    </w:p>
    <w:p w14:paraId="760D4923" w14:textId="77777777" w:rsidR="0002564C" w:rsidRDefault="0002564C" w:rsidP="00D154AB">
      <w:pPr>
        <w:rPr>
          <w:color w:val="000000" w:themeColor="text1"/>
        </w:rPr>
      </w:pPr>
    </w:p>
    <w:p w14:paraId="063B90D4" w14:textId="77777777" w:rsidR="0002564C" w:rsidRDefault="0002564C" w:rsidP="00D154AB">
      <w:pPr>
        <w:rPr>
          <w:color w:val="000000" w:themeColor="text1"/>
        </w:rPr>
      </w:pPr>
    </w:p>
    <w:p w14:paraId="7D6E7C02" w14:textId="6BFA20CB" w:rsidR="0002564C" w:rsidRPr="00BB54EA" w:rsidRDefault="0002564C" w:rsidP="00BB54EA">
      <w:pPr>
        <w:jc w:val="center"/>
        <w:rPr>
          <w:i/>
          <w:color w:val="000000" w:themeColor="text1"/>
        </w:rPr>
      </w:pPr>
      <w:r w:rsidRPr="00BB54EA">
        <w:rPr>
          <w:i/>
        </w:rPr>
        <w:t xml:space="preserve">Figure </w:t>
      </w:r>
      <w:r w:rsidR="003E2045" w:rsidRPr="00BB54EA">
        <w:rPr>
          <w:i/>
        </w:rPr>
        <w:t>10</w:t>
      </w:r>
      <w:r w:rsidRPr="00BB54EA">
        <w:rPr>
          <w:i/>
        </w:rPr>
        <w:t>: A map of the structure of the pSIM1278 T-DNA insert in J3 and Y9</w:t>
      </w:r>
    </w:p>
    <w:p w14:paraId="33CE1D15" w14:textId="77777777" w:rsidR="0002564C" w:rsidRDefault="0002564C" w:rsidP="00D154AB">
      <w:pPr>
        <w:rPr>
          <w:color w:val="000000" w:themeColor="text1"/>
        </w:rPr>
      </w:pPr>
    </w:p>
    <w:p w14:paraId="2BC4D9E3" w14:textId="7FD85A2F" w:rsidR="003D432E" w:rsidRDefault="00D864AA" w:rsidP="00D154AB">
      <w:pPr>
        <w:rPr>
          <w:color w:val="000000" w:themeColor="text1"/>
        </w:rPr>
      </w:pPr>
      <w:r>
        <w:rPr>
          <w:color w:val="000000" w:themeColor="text1"/>
        </w:rPr>
        <w:t xml:space="preserve">The most likely location of integration for </w:t>
      </w:r>
      <w:r w:rsidR="00A704E1">
        <w:rPr>
          <w:color w:val="000000" w:themeColor="text1"/>
        </w:rPr>
        <w:t xml:space="preserve">the </w:t>
      </w:r>
      <w:r>
        <w:rPr>
          <w:color w:val="000000" w:themeColor="text1"/>
        </w:rPr>
        <w:t xml:space="preserve">pSIM1278 insert in </w:t>
      </w:r>
      <w:r w:rsidR="00A7467F">
        <w:rPr>
          <w:color w:val="000000" w:themeColor="text1"/>
        </w:rPr>
        <w:t xml:space="preserve">J3 and </w:t>
      </w:r>
      <w:r>
        <w:rPr>
          <w:color w:val="000000" w:themeColor="text1"/>
        </w:rPr>
        <w:t xml:space="preserve">Y9 is chromosome 6. At the predicted insertion site, there is an uncharacterised gene (function unknown) within 1 kb of the insert but the insertion does not disrupt this gene. </w:t>
      </w:r>
      <w:r w:rsidR="00A704E1">
        <w:rPr>
          <w:color w:val="000000" w:themeColor="text1"/>
        </w:rPr>
        <w:t xml:space="preserve">Transfer of the T-DNA from pSIM1278 into the chromosome resulted in a 21 bp deletion of host genomic DNA </w:t>
      </w:r>
      <w:r w:rsidR="00222B1F">
        <w:rPr>
          <w:color w:val="000000" w:themeColor="text1"/>
        </w:rPr>
        <w:t>and a</w:t>
      </w:r>
      <w:r w:rsidR="00A704E1">
        <w:rPr>
          <w:color w:val="000000" w:themeColor="text1"/>
        </w:rPr>
        <w:t xml:space="preserve"> 5 bp </w:t>
      </w:r>
      <w:r w:rsidR="00222B1F">
        <w:rPr>
          <w:color w:val="000000" w:themeColor="text1"/>
        </w:rPr>
        <w:t>addition</w:t>
      </w:r>
      <w:r w:rsidR="00A704E1">
        <w:rPr>
          <w:color w:val="000000" w:themeColor="text1"/>
        </w:rPr>
        <w:t xml:space="preserve"> to the left border junction of the insert, typical for T-DNA inserts. </w:t>
      </w:r>
    </w:p>
    <w:p w14:paraId="0E0A1625" w14:textId="3BD2B018" w:rsidR="00194D8F" w:rsidRDefault="00194D8F" w:rsidP="00194D8F">
      <w:pPr>
        <w:pStyle w:val="Heading4"/>
      </w:pPr>
      <w:r>
        <w:t>3.4.4.6</w:t>
      </w:r>
      <w:r w:rsidR="00E93C17">
        <w:tab/>
      </w:r>
      <w:r w:rsidR="001864AF">
        <w:t xml:space="preserve">pSIM1678 insert structure in </w:t>
      </w:r>
      <w:r>
        <w:t>Y9</w:t>
      </w:r>
    </w:p>
    <w:p w14:paraId="36918CE9" w14:textId="7B732F5B" w:rsidR="003A1619" w:rsidRDefault="00D40BC3" w:rsidP="00D154AB">
      <w:pPr>
        <w:rPr>
          <w:color w:val="000000" w:themeColor="text1"/>
        </w:rPr>
      </w:pPr>
      <w:r>
        <w:rPr>
          <w:color w:val="000000" w:themeColor="text1"/>
        </w:rPr>
        <w:t>The Applicant provide</w:t>
      </w:r>
      <w:r w:rsidR="006C2A53">
        <w:rPr>
          <w:color w:val="000000" w:themeColor="text1"/>
        </w:rPr>
        <w:t>d</w:t>
      </w:r>
      <w:r>
        <w:rPr>
          <w:color w:val="000000" w:themeColor="text1"/>
        </w:rPr>
        <w:t xml:space="preserve"> the results from Southern blotting and DNA sequence analysis for the pSIM1678 insert</w:t>
      </w:r>
      <w:r w:rsidR="006032BD">
        <w:rPr>
          <w:color w:val="000000" w:themeColor="text1"/>
        </w:rPr>
        <w:t xml:space="preserve"> in </w:t>
      </w:r>
      <w:r w:rsidR="00BF3B9B">
        <w:rPr>
          <w:color w:val="000000" w:themeColor="text1"/>
        </w:rPr>
        <w:t>Y9</w:t>
      </w:r>
      <w:r w:rsidR="00B251B7">
        <w:rPr>
          <w:color w:val="000000" w:themeColor="text1"/>
        </w:rPr>
        <w:t xml:space="preserve">. </w:t>
      </w:r>
      <w:r w:rsidR="00194D8F">
        <w:rPr>
          <w:color w:val="000000" w:themeColor="text1"/>
        </w:rPr>
        <w:t>Analysis of the transformed Y9 event showed</w:t>
      </w:r>
      <w:r w:rsidR="001864AF" w:rsidRPr="001864AF">
        <w:rPr>
          <w:color w:val="000000" w:themeColor="text1"/>
        </w:rPr>
        <w:t xml:space="preserve"> </w:t>
      </w:r>
      <w:r w:rsidR="001864AF">
        <w:rPr>
          <w:color w:val="000000" w:themeColor="text1"/>
        </w:rPr>
        <w:t xml:space="preserve">an almost full-length copy of the T-DNA region from pSIM1678 has been inserted (from junctions 1-2 in Figure </w:t>
      </w:r>
      <w:r w:rsidR="0099286E">
        <w:rPr>
          <w:color w:val="000000" w:themeColor="text1"/>
        </w:rPr>
        <w:t>1</w:t>
      </w:r>
      <w:r w:rsidR="003E2045">
        <w:rPr>
          <w:color w:val="000000" w:themeColor="text1"/>
        </w:rPr>
        <w:t>1</w:t>
      </w:r>
      <w:r w:rsidR="001864AF">
        <w:rPr>
          <w:color w:val="000000" w:themeColor="text1"/>
        </w:rPr>
        <w:t xml:space="preserve">), with an additional element on the right-hand side of the T-DNA insert. </w:t>
      </w:r>
    </w:p>
    <w:p w14:paraId="3A11896B" w14:textId="0B7E27D8" w:rsidR="0002564C" w:rsidRDefault="0002564C" w:rsidP="00D154AB">
      <w:pPr>
        <w:rPr>
          <w:color w:val="000000" w:themeColor="text1"/>
        </w:rPr>
      </w:pPr>
      <w:r>
        <w:rPr>
          <w:noProof/>
          <w:color w:val="000000" w:themeColor="text1"/>
          <w:lang w:eastAsia="en-GB" w:bidi="ar-SA"/>
        </w:rPr>
        <mc:AlternateContent>
          <mc:Choice Requires="wpg">
            <w:drawing>
              <wp:anchor distT="0" distB="0" distL="114300" distR="114300" simplePos="0" relativeHeight="251671552" behindDoc="0" locked="0" layoutInCell="1" allowOverlap="1" wp14:anchorId="675A348F" wp14:editId="50546748">
                <wp:simplePos x="0" y="0"/>
                <wp:positionH relativeFrom="column">
                  <wp:posOffset>-90066</wp:posOffset>
                </wp:positionH>
                <wp:positionV relativeFrom="paragraph">
                  <wp:posOffset>85390</wp:posOffset>
                </wp:positionV>
                <wp:extent cx="5744346" cy="1768415"/>
                <wp:effectExtent l="0" t="0" r="27940" b="22860"/>
                <wp:wrapNone/>
                <wp:docPr id="330" name="Group 330" descr="A map of the structure of the pSIM1678 T-DNA insert in Y9" title="Figure 11:"/>
                <wp:cNvGraphicFramePr/>
                <a:graphic xmlns:a="http://schemas.openxmlformats.org/drawingml/2006/main">
                  <a:graphicData uri="http://schemas.microsoft.com/office/word/2010/wordprocessingGroup">
                    <wpg:wgp>
                      <wpg:cNvGrpSpPr/>
                      <wpg:grpSpPr>
                        <a:xfrm>
                          <a:off x="0" y="0"/>
                          <a:ext cx="5744346" cy="1768415"/>
                          <a:chOff x="0" y="0"/>
                          <a:chExt cx="6496050" cy="1901825"/>
                        </a:xfrm>
                      </wpg:grpSpPr>
                      <wpg:grpSp>
                        <wpg:cNvPr id="28" name="Group 28"/>
                        <wpg:cNvGrpSpPr/>
                        <wpg:grpSpPr>
                          <a:xfrm>
                            <a:off x="0" y="0"/>
                            <a:ext cx="6496050" cy="1901825"/>
                            <a:chOff x="0" y="0"/>
                            <a:chExt cx="6496050" cy="1901825"/>
                          </a:xfrm>
                        </wpg:grpSpPr>
                        <wpg:grpSp>
                          <wpg:cNvPr id="29" name="Group 29"/>
                          <wpg:cNvGrpSpPr/>
                          <wpg:grpSpPr>
                            <a:xfrm>
                              <a:off x="0" y="0"/>
                              <a:ext cx="6496050" cy="1901825"/>
                              <a:chOff x="0" y="0"/>
                              <a:chExt cx="6496050" cy="1901825"/>
                            </a:xfrm>
                          </wpg:grpSpPr>
                          <wpg:grpSp>
                            <wpg:cNvPr id="290" name="Group 290"/>
                            <wpg:cNvGrpSpPr/>
                            <wpg:grpSpPr>
                              <a:xfrm>
                                <a:off x="209550" y="276225"/>
                                <a:ext cx="5143500" cy="687705"/>
                                <a:chOff x="0" y="0"/>
                                <a:chExt cx="5143500" cy="687705"/>
                              </a:xfrm>
                            </wpg:grpSpPr>
                            <pic:pic xmlns:pic="http://schemas.openxmlformats.org/drawingml/2006/picture">
                              <pic:nvPicPr>
                                <pic:cNvPr id="291" name="Picture 291"/>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43500" cy="466725"/>
                                </a:xfrm>
                                <a:prstGeom prst="rect">
                                  <a:avLst/>
                                </a:prstGeom>
                                <a:noFill/>
                                <a:ln>
                                  <a:noFill/>
                                </a:ln>
                              </pic:spPr>
                            </pic:pic>
                            <wpg:grpSp>
                              <wpg:cNvPr id="308" name="Group 308"/>
                              <wpg:cNvGrpSpPr/>
                              <wpg:grpSpPr>
                                <a:xfrm>
                                  <a:off x="161925" y="342900"/>
                                  <a:ext cx="4726940" cy="344805"/>
                                  <a:chOff x="0" y="0"/>
                                  <a:chExt cx="4726940" cy="344805"/>
                                </a:xfrm>
                              </wpg:grpSpPr>
                              <wpg:grpSp>
                                <wpg:cNvPr id="309" name="Group 309"/>
                                <wpg:cNvGrpSpPr/>
                                <wpg:grpSpPr>
                                  <a:xfrm>
                                    <a:off x="0" y="0"/>
                                    <a:ext cx="2333625" cy="344805"/>
                                    <a:chOff x="-240" y="18"/>
                                    <a:chExt cx="2334032" cy="345739"/>
                                  </a:xfrm>
                                </wpg:grpSpPr>
                                <wps:wsp>
                                  <wps:cNvPr id="310" name="Text Box 2"/>
                                  <wps:cNvSpPr txBox="1">
                                    <a:spLocks noChangeArrowheads="1"/>
                                  </wps:cNvSpPr>
                                  <wps:spPr bwMode="auto">
                                    <a:xfrm>
                                      <a:off x="371793" y="113982"/>
                                      <a:ext cx="1443990" cy="231775"/>
                                    </a:xfrm>
                                    <a:prstGeom prst="rect">
                                      <a:avLst/>
                                    </a:prstGeom>
                                    <a:noFill/>
                                    <a:ln w="9525">
                                      <a:noFill/>
                                      <a:miter lim="800000"/>
                                      <a:headEnd/>
                                      <a:tailEnd/>
                                    </a:ln>
                                  </wps:spPr>
                                  <wps:txbx>
                                    <w:txbxContent>
                                      <w:p w14:paraId="60659A1E" w14:textId="77777777" w:rsidR="00E93C17" w:rsidRPr="00AC3653" w:rsidRDefault="00E93C17" w:rsidP="0002564C">
                                        <w:pPr>
                                          <w:jc w:val="center"/>
                                          <w:rPr>
                                            <w:b/>
                                            <w:sz w:val="18"/>
                                          </w:rPr>
                                        </w:pPr>
                                        <w:r>
                                          <w:rPr>
                                            <w:b/>
                                            <w:i/>
                                            <w:sz w:val="18"/>
                                          </w:rPr>
                                          <w:t>Rpi-vnt1</w:t>
                                        </w:r>
                                        <w:r w:rsidRPr="00AC3653">
                                          <w:rPr>
                                            <w:b/>
                                            <w:sz w:val="18"/>
                                          </w:rPr>
                                          <w:t xml:space="preserve"> cassette</w:t>
                                        </w:r>
                                      </w:p>
                                    </w:txbxContent>
                                  </wps:txbx>
                                  <wps:bodyPr rot="0" vert="horz" wrap="square" lIns="91440" tIns="45720" rIns="91440" bIns="45720" anchor="t" anchorCtr="0">
                                    <a:noAutofit/>
                                  </wps:bodyPr>
                                </wps:wsp>
                                <wps:wsp>
                                  <wps:cNvPr id="311" name="Right Brace 311"/>
                                  <wps:cNvSpPr/>
                                  <wps:spPr>
                                    <a:xfrm rot="5400000">
                                      <a:off x="1081069" y="-1081291"/>
                                      <a:ext cx="171413" cy="2334032"/>
                                    </a:xfrm>
                                    <a:prstGeom prst="rightBrace">
                                      <a:avLst/>
                                    </a:prstGeom>
                                    <a:ln>
                                      <a:solidFill>
                                        <a:schemeClr val="bg2">
                                          <a:lumMod val="1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2" name="Group 312"/>
                                <wpg:cNvGrpSpPr/>
                                <wpg:grpSpPr>
                                  <a:xfrm>
                                    <a:off x="2381250" y="0"/>
                                    <a:ext cx="2345690" cy="342900"/>
                                    <a:chOff x="-133369" y="0"/>
                                    <a:chExt cx="2346027" cy="343377"/>
                                  </a:xfrm>
                                </wpg:grpSpPr>
                                <wps:wsp>
                                  <wps:cNvPr id="313" name="Text Box 2"/>
                                  <wps:cNvSpPr txBox="1">
                                    <a:spLocks noChangeArrowheads="1"/>
                                  </wps:cNvSpPr>
                                  <wps:spPr bwMode="auto">
                                    <a:xfrm>
                                      <a:off x="526573" y="111602"/>
                                      <a:ext cx="1170305" cy="231775"/>
                                    </a:xfrm>
                                    <a:prstGeom prst="rect">
                                      <a:avLst/>
                                    </a:prstGeom>
                                    <a:noFill/>
                                    <a:ln w="9525">
                                      <a:noFill/>
                                      <a:miter lim="800000"/>
                                      <a:headEnd/>
                                      <a:tailEnd/>
                                    </a:ln>
                                  </wps:spPr>
                                  <wps:txbx>
                                    <w:txbxContent>
                                      <w:p w14:paraId="34D66A49" w14:textId="77777777" w:rsidR="00E93C17" w:rsidRPr="00AC3653" w:rsidRDefault="00E93C17" w:rsidP="0002564C">
                                        <w:pPr>
                                          <w:jc w:val="center"/>
                                          <w:rPr>
                                            <w:b/>
                                            <w:sz w:val="18"/>
                                          </w:rPr>
                                        </w:pPr>
                                        <w:r>
                                          <w:rPr>
                                            <w:b/>
                                            <w:i/>
                                            <w:sz w:val="18"/>
                                          </w:rPr>
                                          <w:t>Vlnv</w:t>
                                        </w:r>
                                        <w:r w:rsidRPr="00AC3653">
                                          <w:rPr>
                                            <w:b/>
                                            <w:sz w:val="18"/>
                                          </w:rPr>
                                          <w:t xml:space="preserve"> cassette</w:t>
                                        </w:r>
                                      </w:p>
                                    </w:txbxContent>
                                  </wps:txbx>
                                  <wps:bodyPr rot="0" vert="horz" wrap="square" lIns="91440" tIns="45720" rIns="91440" bIns="45720" anchor="t" anchorCtr="0">
                                    <a:noAutofit/>
                                  </wps:bodyPr>
                                </wps:wsp>
                                <wps:wsp>
                                  <wps:cNvPr id="314" name="Right Brace 314"/>
                                  <wps:cNvSpPr/>
                                  <wps:spPr>
                                    <a:xfrm rot="5400000">
                                      <a:off x="954049" y="-1087418"/>
                                      <a:ext cx="171191" cy="2346027"/>
                                    </a:xfrm>
                                    <a:prstGeom prst="rightBrace">
                                      <a:avLst/>
                                    </a:prstGeom>
                                    <a:ln>
                                      <a:solidFill>
                                        <a:schemeClr val="bg2">
                                          <a:lumMod val="1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315" name="Group 315"/>
                            <wpg:cNvGrpSpPr/>
                            <wpg:grpSpPr>
                              <a:xfrm>
                                <a:off x="0" y="1019175"/>
                                <a:ext cx="6496050" cy="882650"/>
                                <a:chOff x="0" y="0"/>
                                <a:chExt cx="6496050" cy="882650"/>
                              </a:xfrm>
                            </wpg:grpSpPr>
                            <pic:pic xmlns:pic="http://schemas.openxmlformats.org/drawingml/2006/picture">
                              <pic:nvPicPr>
                                <pic:cNvPr id="316" name="Picture 316"/>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96050" cy="485775"/>
                                </a:xfrm>
                                <a:prstGeom prst="rect">
                                  <a:avLst/>
                                </a:prstGeom>
                                <a:noFill/>
                                <a:ln>
                                  <a:noFill/>
                                </a:ln>
                              </pic:spPr>
                            </pic:pic>
                            <wpg:grpSp>
                              <wpg:cNvPr id="317" name="Group 317"/>
                              <wpg:cNvGrpSpPr/>
                              <wpg:grpSpPr>
                                <a:xfrm>
                                  <a:off x="4867275" y="390525"/>
                                  <a:ext cx="1529715" cy="492125"/>
                                  <a:chOff x="0" y="0"/>
                                  <a:chExt cx="1529715" cy="492442"/>
                                </a:xfrm>
                              </wpg:grpSpPr>
                              <wps:wsp>
                                <wps:cNvPr id="318" name="Right Brace 318"/>
                                <wps:cNvSpPr/>
                                <wps:spPr>
                                  <a:xfrm rot="5400000">
                                    <a:off x="704566" y="-305942"/>
                                    <a:ext cx="180116" cy="792000"/>
                                  </a:xfrm>
                                  <a:prstGeom prst="rightBrace">
                                    <a:avLst/>
                                  </a:prstGeom>
                                  <a:ln>
                                    <a:solidFill>
                                      <a:schemeClr val="bg2">
                                        <a:lumMod val="1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Text Box 2"/>
                                <wps:cNvSpPr txBox="1">
                                  <a:spLocks noChangeArrowheads="1"/>
                                </wps:cNvSpPr>
                                <wps:spPr bwMode="auto">
                                  <a:xfrm>
                                    <a:off x="0" y="130492"/>
                                    <a:ext cx="1529715" cy="361950"/>
                                  </a:xfrm>
                                  <a:prstGeom prst="rect">
                                    <a:avLst/>
                                  </a:prstGeom>
                                  <a:noFill/>
                                  <a:ln w="9525">
                                    <a:noFill/>
                                    <a:miter lim="800000"/>
                                    <a:headEnd/>
                                    <a:tailEnd/>
                                  </a:ln>
                                </wps:spPr>
                                <wps:txbx>
                                  <w:txbxContent>
                                    <w:p w14:paraId="20B82FE3" w14:textId="77777777" w:rsidR="00E93C17" w:rsidRPr="00AC3653" w:rsidRDefault="00E93C17" w:rsidP="0002564C">
                                      <w:pPr>
                                        <w:jc w:val="center"/>
                                        <w:rPr>
                                          <w:b/>
                                          <w:sz w:val="18"/>
                                        </w:rPr>
                                      </w:pPr>
                                      <w:r w:rsidRPr="008A73FC">
                                        <w:rPr>
                                          <w:b/>
                                          <w:sz w:val="18"/>
                                        </w:rPr>
                                        <w:t xml:space="preserve">Additional </w:t>
                                      </w:r>
                                      <w:r>
                                        <w:rPr>
                                          <w:b/>
                                          <w:i/>
                                          <w:sz w:val="18"/>
                                        </w:rPr>
                                        <w:t xml:space="preserve">Vnlv </w:t>
                                      </w:r>
                                      <w:r w:rsidRPr="00AC3653">
                                        <w:rPr>
                                          <w:b/>
                                          <w:sz w:val="18"/>
                                        </w:rPr>
                                        <w:t>cassette</w:t>
                                      </w:r>
                                    </w:p>
                                  </w:txbxContent>
                                </wps:txbx>
                                <wps:bodyPr rot="0" vert="horz" wrap="square" lIns="91440" tIns="45720" rIns="91440" bIns="45720" anchor="t" anchorCtr="0">
                                  <a:noAutofit/>
                                </wps:bodyPr>
                              </wps:wsp>
                            </wpg:grpSp>
                          </wpg:grpSp>
                          <wpg:grpSp>
                            <wpg:cNvPr id="320" name="Group 320"/>
                            <wpg:cNvGrpSpPr/>
                            <wpg:grpSpPr>
                              <a:xfrm>
                                <a:off x="0" y="0"/>
                                <a:ext cx="6496050" cy="1901825"/>
                                <a:chOff x="0" y="0"/>
                                <a:chExt cx="6496050" cy="1901825"/>
                              </a:xfrm>
                            </wpg:grpSpPr>
                            <wps:wsp>
                              <wps:cNvPr id="321" name="Text Box 2"/>
                              <wps:cNvSpPr txBox="1">
                                <a:spLocks noChangeArrowheads="1"/>
                              </wps:cNvSpPr>
                              <wps:spPr bwMode="auto">
                                <a:xfrm>
                                  <a:off x="85725" y="1390650"/>
                                  <a:ext cx="1752600" cy="311785"/>
                                </a:xfrm>
                                <a:prstGeom prst="rect">
                                  <a:avLst/>
                                </a:prstGeom>
                                <a:noFill/>
                                <a:ln w="9525">
                                  <a:noFill/>
                                  <a:miter lim="800000"/>
                                  <a:headEnd/>
                                  <a:tailEnd/>
                                </a:ln>
                              </wps:spPr>
                              <wps:txbx>
                                <w:txbxContent>
                                  <w:p w14:paraId="5511E83D" w14:textId="77777777" w:rsidR="00E93C17" w:rsidRPr="00DE7AF1" w:rsidRDefault="00E93C17" w:rsidP="0002564C">
                                    <w:pPr>
                                      <w:rPr>
                                        <w:b/>
                                        <w:color w:val="000066"/>
                                        <w:sz w:val="20"/>
                                      </w:rPr>
                                    </w:pPr>
                                    <w:r w:rsidRPr="00DE7AF1">
                                      <w:rPr>
                                        <w:b/>
                                        <w:color w:val="000066"/>
                                        <w:sz w:val="20"/>
                                      </w:rPr>
                                      <w:t>pSIM1</w:t>
                                    </w:r>
                                    <w:r>
                                      <w:rPr>
                                        <w:b/>
                                        <w:color w:val="000066"/>
                                        <w:sz w:val="20"/>
                                      </w:rPr>
                                      <w:t>6</w:t>
                                    </w:r>
                                    <w:r w:rsidRPr="00DE7AF1">
                                      <w:rPr>
                                        <w:b/>
                                        <w:color w:val="000066"/>
                                        <w:sz w:val="20"/>
                                      </w:rPr>
                                      <w:t>78 insert in Y9</w:t>
                                    </w:r>
                                  </w:p>
                                </w:txbxContent>
                              </wps:txbx>
                              <wps:bodyPr rot="0" vert="horz" wrap="square" lIns="91440" tIns="45720" rIns="91440" bIns="45720" anchor="t" anchorCtr="0">
                                <a:noAutofit/>
                              </wps:bodyPr>
                            </wps:wsp>
                            <wps:wsp>
                              <wps:cNvPr id="322" name="Text Box 2"/>
                              <wps:cNvSpPr txBox="1">
                                <a:spLocks noChangeArrowheads="1"/>
                              </wps:cNvSpPr>
                              <wps:spPr bwMode="auto">
                                <a:xfrm>
                                  <a:off x="85725" y="114300"/>
                                  <a:ext cx="1495425" cy="311785"/>
                                </a:xfrm>
                                <a:prstGeom prst="rect">
                                  <a:avLst/>
                                </a:prstGeom>
                                <a:noFill/>
                                <a:ln w="9525">
                                  <a:noFill/>
                                  <a:miter lim="800000"/>
                                  <a:headEnd/>
                                  <a:tailEnd/>
                                </a:ln>
                              </wps:spPr>
                              <wps:txbx>
                                <w:txbxContent>
                                  <w:p w14:paraId="2B073EA8" w14:textId="77777777" w:rsidR="00E93C17" w:rsidRPr="00DE7AF1" w:rsidRDefault="00E93C17" w:rsidP="0002564C">
                                    <w:pPr>
                                      <w:rPr>
                                        <w:b/>
                                        <w:color w:val="000066"/>
                                        <w:sz w:val="20"/>
                                      </w:rPr>
                                    </w:pPr>
                                    <w:r w:rsidRPr="00DE7AF1">
                                      <w:rPr>
                                        <w:b/>
                                        <w:color w:val="000066"/>
                                        <w:sz w:val="20"/>
                                      </w:rPr>
                                      <w:t>pSIM1</w:t>
                                    </w:r>
                                    <w:r>
                                      <w:rPr>
                                        <w:b/>
                                        <w:color w:val="000066"/>
                                        <w:sz w:val="20"/>
                                      </w:rPr>
                                      <w:t>6</w:t>
                                    </w:r>
                                    <w:r w:rsidRPr="00DE7AF1">
                                      <w:rPr>
                                        <w:b/>
                                        <w:color w:val="000066"/>
                                        <w:sz w:val="20"/>
                                      </w:rPr>
                                      <w:t>78 T-DNA</w:t>
                                    </w:r>
                                  </w:p>
                                </w:txbxContent>
                              </wps:txbx>
                              <wps:bodyPr rot="0" vert="horz" wrap="square" lIns="91440" tIns="45720" rIns="91440" bIns="45720" anchor="t" anchorCtr="0">
                                <a:noAutofit/>
                              </wps:bodyPr>
                            </wps:wsp>
                            <wps:wsp>
                              <wps:cNvPr id="323" name="Rectangle 323"/>
                              <wps:cNvSpPr/>
                              <wps:spPr>
                                <a:xfrm>
                                  <a:off x="0" y="0"/>
                                  <a:ext cx="6496050" cy="1901825"/>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24" name="Group 324"/>
                          <wpg:cNvGrpSpPr/>
                          <wpg:grpSpPr>
                            <a:xfrm>
                              <a:off x="314325" y="571500"/>
                              <a:ext cx="4924425" cy="628650"/>
                              <a:chOff x="0" y="0"/>
                              <a:chExt cx="4924425" cy="628650"/>
                            </a:xfrm>
                          </wpg:grpSpPr>
                          <wps:wsp>
                            <wps:cNvPr id="325" name="Straight Connector 325"/>
                            <wps:cNvCnPr/>
                            <wps:spPr>
                              <a:xfrm>
                                <a:off x="4924425" y="0"/>
                                <a:ext cx="0" cy="611810"/>
                              </a:xfrm>
                              <a:prstGeom prst="line">
                                <a:avLst/>
                              </a:prstGeom>
                              <a:ln>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26" name="Straight Connector 326"/>
                            <wps:cNvCnPr/>
                            <wps:spPr>
                              <a:xfrm>
                                <a:off x="0" y="9525"/>
                                <a:ext cx="66675" cy="619125"/>
                              </a:xfrm>
                              <a:prstGeom prst="line">
                                <a:avLst/>
                              </a:prstGeom>
                              <a:ln>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s:wsp>
                        <wps:cNvPr id="327" name="Text Box 2"/>
                        <wps:cNvSpPr txBox="1">
                          <a:spLocks noChangeArrowheads="1"/>
                        </wps:cNvSpPr>
                        <wps:spPr bwMode="auto">
                          <a:xfrm>
                            <a:off x="123825" y="942975"/>
                            <a:ext cx="295275" cy="291465"/>
                          </a:xfrm>
                          <a:prstGeom prst="rect">
                            <a:avLst/>
                          </a:prstGeom>
                          <a:noFill/>
                          <a:ln w="9525">
                            <a:noFill/>
                            <a:miter lim="800000"/>
                            <a:headEnd/>
                            <a:tailEnd/>
                          </a:ln>
                        </wps:spPr>
                        <wps:txbx>
                          <w:txbxContent>
                            <w:p w14:paraId="4FFB8C58" w14:textId="77777777" w:rsidR="00E93C17" w:rsidRPr="00F05C29" w:rsidRDefault="00E93C17" w:rsidP="0002564C">
                              <w:pPr>
                                <w:jc w:val="center"/>
                                <w:rPr>
                                  <w:b/>
                                  <w:color w:val="002060"/>
                                  <w:sz w:val="20"/>
                                  <w:szCs w:val="20"/>
                                </w:rPr>
                              </w:pPr>
                              <w:r w:rsidRPr="00F05C29">
                                <w:rPr>
                                  <w:b/>
                                  <w:color w:val="002060"/>
                                  <w:sz w:val="20"/>
                                  <w:szCs w:val="20"/>
                                </w:rPr>
                                <w:t>1</w:t>
                              </w:r>
                            </w:p>
                          </w:txbxContent>
                        </wps:txbx>
                        <wps:bodyPr rot="0" vert="horz" wrap="square" lIns="91440" tIns="45720" rIns="91440" bIns="45720" anchor="t" anchorCtr="0">
                          <a:noAutofit/>
                        </wps:bodyPr>
                      </wps:wsp>
                      <wps:wsp>
                        <wps:cNvPr id="328" name="Text Box 2"/>
                        <wps:cNvSpPr txBox="1">
                          <a:spLocks noChangeArrowheads="1"/>
                        </wps:cNvSpPr>
                        <wps:spPr bwMode="auto">
                          <a:xfrm>
                            <a:off x="5143500" y="942975"/>
                            <a:ext cx="295275" cy="291465"/>
                          </a:xfrm>
                          <a:prstGeom prst="rect">
                            <a:avLst/>
                          </a:prstGeom>
                          <a:noFill/>
                          <a:ln w="9525">
                            <a:noFill/>
                            <a:miter lim="800000"/>
                            <a:headEnd/>
                            <a:tailEnd/>
                          </a:ln>
                        </wps:spPr>
                        <wps:txbx>
                          <w:txbxContent>
                            <w:p w14:paraId="0043F998" w14:textId="77777777" w:rsidR="00E93C17" w:rsidRPr="00F05C29" w:rsidRDefault="00E93C17" w:rsidP="0002564C">
                              <w:pPr>
                                <w:jc w:val="center"/>
                                <w:rPr>
                                  <w:b/>
                                  <w:color w:val="002060"/>
                                  <w:sz w:val="20"/>
                                  <w:szCs w:val="20"/>
                                </w:rPr>
                              </w:pPr>
                              <w:r>
                                <w:rPr>
                                  <w:b/>
                                  <w:color w:val="002060"/>
                                  <w:sz w:val="20"/>
                                  <w:szCs w:val="20"/>
                                </w:rPr>
                                <w:t>2</w:t>
                              </w:r>
                            </w:p>
                          </w:txbxContent>
                        </wps:txbx>
                        <wps:bodyPr rot="0" vert="horz" wrap="square" lIns="91440" tIns="45720" rIns="91440" bIns="45720" anchor="t" anchorCtr="0">
                          <a:noAutofit/>
                        </wps:bodyPr>
                      </wps:wsp>
                      <wps:wsp>
                        <wps:cNvPr id="329" name="Text Box 2"/>
                        <wps:cNvSpPr txBox="1">
                          <a:spLocks noChangeArrowheads="1"/>
                        </wps:cNvSpPr>
                        <wps:spPr bwMode="auto">
                          <a:xfrm>
                            <a:off x="5895975" y="942975"/>
                            <a:ext cx="295275" cy="291465"/>
                          </a:xfrm>
                          <a:prstGeom prst="rect">
                            <a:avLst/>
                          </a:prstGeom>
                          <a:noFill/>
                          <a:ln w="9525">
                            <a:noFill/>
                            <a:miter lim="800000"/>
                            <a:headEnd/>
                            <a:tailEnd/>
                          </a:ln>
                        </wps:spPr>
                        <wps:txbx>
                          <w:txbxContent>
                            <w:p w14:paraId="4ACAE5BB" w14:textId="77777777" w:rsidR="00E93C17" w:rsidRPr="00F05C29" w:rsidRDefault="00E93C17" w:rsidP="0002564C">
                              <w:pPr>
                                <w:jc w:val="center"/>
                                <w:rPr>
                                  <w:b/>
                                  <w:color w:val="002060"/>
                                  <w:sz w:val="20"/>
                                  <w:szCs w:val="20"/>
                                </w:rPr>
                              </w:pPr>
                              <w:r>
                                <w:rPr>
                                  <w:b/>
                                  <w:color w:val="002060"/>
                                  <w:sz w:val="20"/>
                                  <w:szCs w:val="20"/>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75A348F" id="Group 330" o:spid="_x0000_s1124" alt="Title: Figure 11: - Description: A map of the structure of the pSIM1678 T-DNA insert in Y9" style="position:absolute;margin-left:-7.1pt;margin-top:6.7pt;width:452.3pt;height:139.25pt;z-index:251671552;mso-width-relative:margin;mso-height-relative:margin" coordsize="64960,19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">
                <v:group id="Group 28" o:spid="_x0000_s1125" style="position:absolute;width:64960;height:19018" coordsize="64960,19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group id="Group 29" o:spid="_x0000_s1126" style="position:absolute;width:64960;height:19018" coordsize="64960,19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group id="Group 290" o:spid="_x0000_s1127" style="position:absolute;left:2095;top:2762;width:51435;height:6877" coordsize="51435,6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Picture 291" o:spid="_x0000_s1128" type="#_x0000_t75" style="position:absolute;width:51435;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">
                        <v:imagedata r:id="rId59" o:title=""/>
                        <v:path arrowok="t"/>
                      </v:shape>
                      <v:group id="Group 308" o:spid="_x0000_s1129" style="position:absolute;left:1619;top:3429;width:47269;height:3448" coordsize="47269,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group id="Group 309" o:spid="_x0000_s1130" style="position:absolute;width:23336;height:3448" coordorigin="-2" coordsize="23340,3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shape id="Text Box 2" o:spid="_x0000_s1131" type="#_x0000_t202" style="position:absolute;left:3717;top:1139;width:14440;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" filled="f" stroked="f">
                            <v:textbox>
                              <w:txbxContent>
                                <w:p w14:paraId="60659A1E" w14:textId="77777777" w:rsidR="00E93C17" w:rsidRPr="00AC3653" w:rsidRDefault="00E93C17" w:rsidP="0002564C">
                                  <w:pPr>
                                    <w:jc w:val="center"/>
                                    <w:rPr>
                                      <w:b/>
                                      <w:sz w:val="18"/>
                                    </w:rPr>
                                  </w:pPr>
                                  <w:r>
                                    <w:rPr>
                                      <w:b/>
                                      <w:i/>
                                      <w:sz w:val="18"/>
                                    </w:rPr>
                                    <w:t>Rpi-vnt1</w:t>
                                  </w:r>
                                  <w:r w:rsidRPr="00AC3653">
                                    <w:rPr>
                                      <w:b/>
                                      <w:sz w:val="18"/>
                                    </w:rPr>
                                    <w:t xml:space="preserve"> cassette</w:t>
                                  </w:r>
                                </w:p>
                              </w:txbxContent>
                            </v:textbox>
                          </v:shape>
                          <v:shape id="Right Brace 311" o:spid="_x0000_s1132" type="#_x0000_t88" style="position:absolute;left:10811;top:-10813;width:1714;height:2333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" adj="132" strokecolor="#1c1a10 [334]"/>
                        </v:group>
                        <v:group id="Group 312" o:spid="_x0000_s1133" style="position:absolute;left:23812;width:23457;height:3429" coordorigin="-1333" coordsize="23460,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shape id="Text Box 2" o:spid="_x0000_s1134" type="#_x0000_t202" style="position:absolute;left:5265;top:1116;width:11703;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" filled="f" stroked="f">
                            <v:textbox>
                              <w:txbxContent>
                                <w:p w14:paraId="34D66A49" w14:textId="77777777" w:rsidR="00E93C17" w:rsidRPr="00AC3653" w:rsidRDefault="00E93C17" w:rsidP="0002564C">
                                  <w:pPr>
                                    <w:jc w:val="center"/>
                                    <w:rPr>
                                      <w:b/>
                                      <w:sz w:val="18"/>
                                    </w:rPr>
                                  </w:pPr>
                                  <w:r>
                                    <w:rPr>
                                      <w:b/>
                                      <w:i/>
                                      <w:sz w:val="18"/>
                                    </w:rPr>
                                    <w:t>Vlnv</w:t>
                                  </w:r>
                                  <w:r w:rsidRPr="00AC3653">
                                    <w:rPr>
                                      <w:b/>
                                      <w:sz w:val="18"/>
                                    </w:rPr>
                                    <w:t xml:space="preserve"> cassette</w:t>
                                  </w:r>
                                </w:p>
                              </w:txbxContent>
                            </v:textbox>
                          </v:shape>
                          <v:shape id="Right Brace 314" o:spid="_x0000_s1135" type="#_x0000_t88" style="position:absolute;left:9541;top:-10874;width:1711;height:2345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" adj="131" strokecolor="#1c1a10 [334]"/>
                        </v:group>
                      </v:group>
                    </v:group>
                    <v:group id="Group 315" o:spid="_x0000_s1136" style="position:absolute;top:10191;width:64960;height:8827" coordsize="64960,8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shape id="Picture 316" o:spid="_x0000_s1137" type="#_x0000_t75" style="position:absolute;width:64960;height:4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">
                        <v:imagedata r:id="rId60" o:title=""/>
                        <v:path arrowok="t"/>
                      </v:shape>
                      <v:group id="Group 317" o:spid="_x0000_s1138" style="position:absolute;left:48672;top:3905;width:15297;height:4921" coordsize="15297,4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 id="Right Brace 318" o:spid="_x0000_s1139" type="#_x0000_t88" style="position:absolute;left:7045;top:-3059;width:1801;height:79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" adj="409" strokecolor="#1c1a10 [334]"/>
                        <v:shape id="Text Box 2" o:spid="_x0000_s1140" type="#_x0000_t202" style="position:absolute;top:1304;width:15297;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" filled="f" stroked="f">
                          <v:textbox>
                            <w:txbxContent>
                              <w:p w14:paraId="20B82FE3" w14:textId="77777777" w:rsidR="00E93C17" w:rsidRPr="00AC3653" w:rsidRDefault="00E93C17" w:rsidP="0002564C">
                                <w:pPr>
                                  <w:jc w:val="center"/>
                                  <w:rPr>
                                    <w:b/>
                                    <w:sz w:val="18"/>
                                  </w:rPr>
                                </w:pPr>
                                <w:r w:rsidRPr="008A73FC">
                                  <w:rPr>
                                    <w:b/>
                                    <w:sz w:val="18"/>
                                  </w:rPr>
                                  <w:t xml:space="preserve">Additional </w:t>
                                </w:r>
                                <w:r>
                                  <w:rPr>
                                    <w:b/>
                                    <w:i/>
                                    <w:sz w:val="18"/>
                                  </w:rPr>
                                  <w:t xml:space="preserve">Vnlv </w:t>
                                </w:r>
                                <w:r w:rsidRPr="00AC3653">
                                  <w:rPr>
                                    <w:b/>
                                    <w:sz w:val="18"/>
                                  </w:rPr>
                                  <w:t>cassette</w:t>
                                </w:r>
                              </w:p>
                            </w:txbxContent>
                          </v:textbox>
                        </v:shape>
                      </v:group>
                    </v:group>
                    <v:group id="Group 320" o:spid="_x0000_s1141" style="position:absolute;width:64960;height:19018" coordsize="64960,19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Text Box 2" o:spid="_x0000_s1142" type="#_x0000_t202" style="position:absolute;left:857;top:13906;width:17526;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" filled="f" stroked="f">
                        <v:textbox>
                          <w:txbxContent>
                            <w:p w14:paraId="5511E83D" w14:textId="77777777" w:rsidR="00E93C17" w:rsidRPr="00DE7AF1" w:rsidRDefault="00E93C17" w:rsidP="0002564C">
                              <w:pPr>
                                <w:rPr>
                                  <w:b/>
                                  <w:color w:val="000066"/>
                                  <w:sz w:val="20"/>
                                </w:rPr>
                              </w:pPr>
                              <w:r w:rsidRPr="00DE7AF1">
                                <w:rPr>
                                  <w:b/>
                                  <w:color w:val="000066"/>
                                  <w:sz w:val="20"/>
                                </w:rPr>
                                <w:t>pSIM1</w:t>
                              </w:r>
                              <w:r>
                                <w:rPr>
                                  <w:b/>
                                  <w:color w:val="000066"/>
                                  <w:sz w:val="20"/>
                                </w:rPr>
                                <w:t>6</w:t>
                              </w:r>
                              <w:r w:rsidRPr="00DE7AF1">
                                <w:rPr>
                                  <w:b/>
                                  <w:color w:val="000066"/>
                                  <w:sz w:val="20"/>
                                </w:rPr>
                                <w:t>78 insert in Y9</w:t>
                              </w:r>
                            </w:p>
                          </w:txbxContent>
                        </v:textbox>
                      </v:shape>
                      <v:shape id="Text Box 2" o:spid="_x0000_s1143" type="#_x0000_t202" style="position:absolute;left:857;top:1143;width:14954;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" filled="f" stroked="f">
                        <v:textbox>
                          <w:txbxContent>
                            <w:p w14:paraId="2B073EA8" w14:textId="77777777" w:rsidR="00E93C17" w:rsidRPr="00DE7AF1" w:rsidRDefault="00E93C17" w:rsidP="0002564C">
                              <w:pPr>
                                <w:rPr>
                                  <w:b/>
                                  <w:color w:val="000066"/>
                                  <w:sz w:val="20"/>
                                </w:rPr>
                              </w:pPr>
                              <w:r w:rsidRPr="00DE7AF1">
                                <w:rPr>
                                  <w:b/>
                                  <w:color w:val="000066"/>
                                  <w:sz w:val="20"/>
                                </w:rPr>
                                <w:t>pSIM1</w:t>
                              </w:r>
                              <w:r>
                                <w:rPr>
                                  <w:b/>
                                  <w:color w:val="000066"/>
                                  <w:sz w:val="20"/>
                                </w:rPr>
                                <w:t>6</w:t>
                              </w:r>
                              <w:r w:rsidRPr="00DE7AF1">
                                <w:rPr>
                                  <w:b/>
                                  <w:color w:val="000066"/>
                                  <w:sz w:val="20"/>
                                </w:rPr>
                                <w:t>78 T-DNA</w:t>
                              </w:r>
                            </w:p>
                          </w:txbxContent>
                        </v:textbox>
                      </v:shape>
                      <v:rect id="Rectangle 323" o:spid="_x0000_s1144" style="position:absolute;width:64960;height:190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" filled="f" strokecolor="#243f60 [1604]" strokeweight="1pt"/>
                    </v:group>
                  </v:group>
                  <v:group id="Group 324" o:spid="_x0000_s1145" style="position:absolute;left:3143;top:5715;width:49244;height:6286" coordsize="49244,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line id="Straight Connector 325" o:spid="_x0000_s1146" style="position:absolute;visibility:visible;mso-wrap-style:square" from="49244,0" to="49244,6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" strokecolor="#622423 [1605]"/>
                    <v:line id="Straight Connector 326" o:spid="_x0000_s1147" style="position:absolute;visibility:visible;mso-wrap-style:square" from="0,95" to="666,6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" strokecolor="#622423 [1605]"/>
                  </v:group>
                </v:group>
                <v:shape id="Text Box 2" o:spid="_x0000_s1148" type="#_x0000_t202" style="position:absolute;left:1238;top:9429;width:2953;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" filled="f" stroked="f">
                  <v:textbox>
                    <w:txbxContent>
                      <w:p w14:paraId="4FFB8C58" w14:textId="77777777" w:rsidR="00E93C17" w:rsidRPr="00F05C29" w:rsidRDefault="00E93C17" w:rsidP="0002564C">
                        <w:pPr>
                          <w:jc w:val="center"/>
                          <w:rPr>
                            <w:b/>
                            <w:color w:val="002060"/>
                            <w:sz w:val="20"/>
                            <w:szCs w:val="20"/>
                          </w:rPr>
                        </w:pPr>
                        <w:r w:rsidRPr="00F05C29">
                          <w:rPr>
                            <w:b/>
                            <w:color w:val="002060"/>
                            <w:sz w:val="20"/>
                            <w:szCs w:val="20"/>
                          </w:rPr>
                          <w:t>1</w:t>
                        </w:r>
                      </w:p>
                    </w:txbxContent>
                  </v:textbox>
                </v:shape>
                <v:shape id="Text Box 2" o:spid="_x0000_s1149" type="#_x0000_t202" style="position:absolute;left:51435;top:9429;width:2952;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" filled="f" stroked="f">
                  <v:textbox>
                    <w:txbxContent>
                      <w:p w14:paraId="0043F998" w14:textId="77777777" w:rsidR="00E93C17" w:rsidRPr="00F05C29" w:rsidRDefault="00E93C17" w:rsidP="0002564C">
                        <w:pPr>
                          <w:jc w:val="center"/>
                          <w:rPr>
                            <w:b/>
                            <w:color w:val="002060"/>
                            <w:sz w:val="20"/>
                            <w:szCs w:val="20"/>
                          </w:rPr>
                        </w:pPr>
                        <w:r>
                          <w:rPr>
                            <w:b/>
                            <w:color w:val="002060"/>
                            <w:sz w:val="20"/>
                            <w:szCs w:val="20"/>
                          </w:rPr>
                          <w:t>2</w:t>
                        </w:r>
                      </w:p>
                    </w:txbxContent>
                  </v:textbox>
                </v:shape>
                <v:shape id="Text Box 2" o:spid="_x0000_s1150" type="#_x0000_t202" style="position:absolute;left:58959;top:9429;width:2953;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" filled="f" stroked="f">
                  <v:textbox>
                    <w:txbxContent>
                      <w:p w14:paraId="4ACAE5BB" w14:textId="77777777" w:rsidR="00E93C17" w:rsidRPr="00F05C29" w:rsidRDefault="00E93C17" w:rsidP="0002564C">
                        <w:pPr>
                          <w:jc w:val="center"/>
                          <w:rPr>
                            <w:b/>
                            <w:color w:val="002060"/>
                            <w:sz w:val="20"/>
                            <w:szCs w:val="20"/>
                          </w:rPr>
                        </w:pPr>
                        <w:r>
                          <w:rPr>
                            <w:b/>
                            <w:color w:val="002060"/>
                            <w:sz w:val="20"/>
                            <w:szCs w:val="20"/>
                          </w:rPr>
                          <w:t>3</w:t>
                        </w:r>
                      </w:p>
                    </w:txbxContent>
                  </v:textbox>
                </v:shape>
              </v:group>
            </w:pict>
          </mc:Fallback>
        </mc:AlternateContent>
      </w:r>
    </w:p>
    <w:p w14:paraId="2020A4A1" w14:textId="3B2D894A" w:rsidR="0002564C" w:rsidRDefault="0002564C" w:rsidP="00D154AB">
      <w:pPr>
        <w:rPr>
          <w:color w:val="000000" w:themeColor="text1"/>
        </w:rPr>
      </w:pPr>
    </w:p>
    <w:p w14:paraId="04E75ED3" w14:textId="77777777" w:rsidR="0002564C" w:rsidRDefault="0002564C" w:rsidP="00D154AB">
      <w:pPr>
        <w:rPr>
          <w:color w:val="000000" w:themeColor="text1"/>
        </w:rPr>
      </w:pPr>
    </w:p>
    <w:p w14:paraId="55944121" w14:textId="2F3878DE" w:rsidR="0002564C" w:rsidRDefault="0002564C" w:rsidP="00D154AB">
      <w:pPr>
        <w:rPr>
          <w:color w:val="000000" w:themeColor="text1"/>
        </w:rPr>
      </w:pPr>
    </w:p>
    <w:p w14:paraId="46D781C7" w14:textId="77777777" w:rsidR="0002564C" w:rsidRDefault="0002564C" w:rsidP="00D154AB">
      <w:pPr>
        <w:rPr>
          <w:color w:val="000000" w:themeColor="text1"/>
        </w:rPr>
      </w:pPr>
    </w:p>
    <w:p w14:paraId="6900C117" w14:textId="77777777" w:rsidR="0002564C" w:rsidRDefault="0002564C" w:rsidP="00D154AB">
      <w:pPr>
        <w:rPr>
          <w:color w:val="000000" w:themeColor="text1"/>
        </w:rPr>
      </w:pPr>
    </w:p>
    <w:p w14:paraId="5888F2C5" w14:textId="77777777" w:rsidR="0002564C" w:rsidRDefault="0002564C" w:rsidP="00D154AB">
      <w:pPr>
        <w:rPr>
          <w:color w:val="000000" w:themeColor="text1"/>
        </w:rPr>
      </w:pPr>
    </w:p>
    <w:p w14:paraId="36B04DB7" w14:textId="77777777" w:rsidR="0002564C" w:rsidRDefault="0002564C" w:rsidP="00D154AB">
      <w:pPr>
        <w:rPr>
          <w:color w:val="000000" w:themeColor="text1"/>
        </w:rPr>
      </w:pPr>
    </w:p>
    <w:p w14:paraId="488D9977" w14:textId="77777777" w:rsidR="0002564C" w:rsidRDefault="0002564C" w:rsidP="00D154AB">
      <w:pPr>
        <w:rPr>
          <w:color w:val="000000" w:themeColor="text1"/>
        </w:rPr>
      </w:pPr>
    </w:p>
    <w:p w14:paraId="78E913AB" w14:textId="77777777" w:rsidR="0002564C" w:rsidRDefault="0002564C" w:rsidP="00D154AB">
      <w:pPr>
        <w:rPr>
          <w:color w:val="000000" w:themeColor="text1"/>
        </w:rPr>
      </w:pPr>
    </w:p>
    <w:p w14:paraId="4AA91A97" w14:textId="77777777" w:rsidR="0002564C" w:rsidRDefault="0002564C" w:rsidP="00D154AB">
      <w:pPr>
        <w:rPr>
          <w:color w:val="000000" w:themeColor="text1"/>
        </w:rPr>
      </w:pPr>
    </w:p>
    <w:p w14:paraId="2F95D446" w14:textId="77777777" w:rsidR="0002564C" w:rsidRDefault="0002564C" w:rsidP="00D154AB">
      <w:pPr>
        <w:rPr>
          <w:color w:val="000000" w:themeColor="text1"/>
        </w:rPr>
      </w:pPr>
    </w:p>
    <w:p w14:paraId="2FBB289B" w14:textId="308B673B" w:rsidR="0002564C" w:rsidRPr="00BB54EA" w:rsidRDefault="0002564C" w:rsidP="00BB54EA">
      <w:pPr>
        <w:jc w:val="center"/>
        <w:rPr>
          <w:i/>
          <w:color w:val="000000" w:themeColor="text1"/>
        </w:rPr>
      </w:pPr>
      <w:r w:rsidRPr="00BB54EA">
        <w:rPr>
          <w:i/>
        </w:rPr>
        <w:t xml:space="preserve">Figure </w:t>
      </w:r>
      <w:r w:rsidR="003E2045" w:rsidRPr="00BB54EA">
        <w:rPr>
          <w:i/>
        </w:rPr>
        <w:t>11</w:t>
      </w:r>
      <w:r w:rsidRPr="00BB54EA">
        <w:rPr>
          <w:i/>
        </w:rPr>
        <w:t>: A map of the structure of the pSIM1678 T-DNA insert in Y9</w:t>
      </w:r>
    </w:p>
    <w:p w14:paraId="3157147B" w14:textId="43AFA715" w:rsidR="000F3423" w:rsidRDefault="000F3423">
      <w:pPr>
        <w:widowControl/>
        <w:rPr>
          <w:color w:val="000000" w:themeColor="text1"/>
        </w:rPr>
      </w:pPr>
    </w:p>
    <w:p w14:paraId="47D3F664" w14:textId="587C3DAE" w:rsidR="003A1619" w:rsidRDefault="001864AF" w:rsidP="00D154AB">
      <w:pPr>
        <w:rPr>
          <w:color w:val="000000" w:themeColor="text1"/>
        </w:rPr>
      </w:pPr>
      <w:r>
        <w:rPr>
          <w:color w:val="000000" w:themeColor="text1"/>
        </w:rPr>
        <w:t xml:space="preserve">At </w:t>
      </w:r>
      <w:r w:rsidR="00B251B7">
        <w:rPr>
          <w:color w:val="000000" w:themeColor="text1"/>
        </w:rPr>
        <w:t xml:space="preserve">junction 1 (Figure </w:t>
      </w:r>
      <w:r w:rsidR="0099286E">
        <w:rPr>
          <w:color w:val="000000" w:themeColor="text1"/>
        </w:rPr>
        <w:t>1</w:t>
      </w:r>
      <w:r w:rsidR="003E2045">
        <w:rPr>
          <w:color w:val="000000" w:themeColor="text1"/>
        </w:rPr>
        <w:t>1</w:t>
      </w:r>
      <w:r w:rsidR="00B251B7">
        <w:rPr>
          <w:color w:val="000000" w:themeColor="text1"/>
        </w:rPr>
        <w:t>)</w:t>
      </w:r>
      <w:r>
        <w:rPr>
          <w:color w:val="000000" w:themeColor="text1"/>
        </w:rPr>
        <w:t xml:space="preserve">, the LB region and 36 bp of the </w:t>
      </w:r>
      <w:r w:rsidRPr="001864AF">
        <w:rPr>
          <w:i/>
          <w:color w:val="000000" w:themeColor="text1"/>
        </w:rPr>
        <w:t>Rpi-vnt1</w:t>
      </w:r>
      <w:r>
        <w:rPr>
          <w:color w:val="000000" w:themeColor="text1"/>
        </w:rPr>
        <w:t xml:space="preserve"> promoter has been deleted. Although the promoter has been slightly truncated, no regulatory sequences have been removed thus the promoter should still be functional. </w:t>
      </w:r>
    </w:p>
    <w:p w14:paraId="029C402F" w14:textId="77777777" w:rsidR="003A1619" w:rsidRDefault="003A1619" w:rsidP="00D154AB">
      <w:pPr>
        <w:rPr>
          <w:color w:val="000000" w:themeColor="text1"/>
        </w:rPr>
      </w:pPr>
    </w:p>
    <w:p w14:paraId="447DC431" w14:textId="06CE80A3" w:rsidR="00E93C17" w:rsidRDefault="001864AF" w:rsidP="00D154AB">
      <w:pPr>
        <w:rPr>
          <w:color w:val="000000" w:themeColor="text1"/>
        </w:rPr>
      </w:pPr>
      <w:r>
        <w:rPr>
          <w:color w:val="000000" w:themeColor="text1"/>
        </w:rPr>
        <w:t>At t</w:t>
      </w:r>
      <w:r w:rsidR="000C3DA4">
        <w:rPr>
          <w:color w:val="000000" w:themeColor="text1"/>
        </w:rPr>
        <w:t xml:space="preserve">he right side of the insert, </w:t>
      </w:r>
      <w:r w:rsidR="00C97870">
        <w:rPr>
          <w:color w:val="000000" w:themeColor="text1"/>
        </w:rPr>
        <w:t>there wa</w:t>
      </w:r>
      <w:r w:rsidR="00530B35">
        <w:rPr>
          <w:color w:val="000000" w:themeColor="text1"/>
        </w:rPr>
        <w:t xml:space="preserve">s a partial inverted duplication of the </w:t>
      </w:r>
      <w:r w:rsidR="00530B35" w:rsidRPr="00530B35">
        <w:rPr>
          <w:i/>
          <w:color w:val="000000" w:themeColor="text1"/>
        </w:rPr>
        <w:t>Vlnv</w:t>
      </w:r>
      <w:r w:rsidR="00530B35">
        <w:rPr>
          <w:color w:val="000000" w:themeColor="text1"/>
        </w:rPr>
        <w:t xml:space="preserve"> cassette. Analysis of the right-border junction (position 2</w:t>
      </w:r>
      <w:r w:rsidR="00B251B7">
        <w:rPr>
          <w:color w:val="000000" w:themeColor="text1"/>
        </w:rPr>
        <w:t xml:space="preserve"> </w:t>
      </w:r>
      <w:r w:rsidR="00874C2C">
        <w:rPr>
          <w:color w:val="000000" w:themeColor="text1"/>
        </w:rPr>
        <w:t xml:space="preserve">in </w:t>
      </w:r>
      <w:r w:rsidR="00B251B7">
        <w:rPr>
          <w:color w:val="000000" w:themeColor="text1"/>
        </w:rPr>
        <w:t xml:space="preserve">Figure </w:t>
      </w:r>
      <w:r w:rsidR="0099286E">
        <w:rPr>
          <w:color w:val="000000" w:themeColor="text1"/>
        </w:rPr>
        <w:t>1</w:t>
      </w:r>
      <w:r w:rsidR="003E2045">
        <w:rPr>
          <w:color w:val="000000" w:themeColor="text1"/>
        </w:rPr>
        <w:t>1</w:t>
      </w:r>
      <w:r w:rsidR="00530B35">
        <w:rPr>
          <w:color w:val="000000" w:themeColor="text1"/>
        </w:rPr>
        <w:t xml:space="preserve">) showed that </w:t>
      </w:r>
      <w:r w:rsidR="000C3DA4">
        <w:rPr>
          <w:color w:val="000000" w:themeColor="text1"/>
        </w:rPr>
        <w:t>there has been some truncation of both right-border regions</w:t>
      </w:r>
      <w:r w:rsidR="00530B35">
        <w:rPr>
          <w:color w:val="000000" w:themeColor="text1"/>
        </w:rPr>
        <w:t xml:space="preserve">. This </w:t>
      </w:r>
      <w:r w:rsidR="001B1F9E">
        <w:rPr>
          <w:color w:val="000000" w:themeColor="text1"/>
        </w:rPr>
        <w:t xml:space="preserve">sequence </w:t>
      </w:r>
      <w:r w:rsidR="00530B35">
        <w:rPr>
          <w:color w:val="000000" w:themeColor="text1"/>
        </w:rPr>
        <w:t xml:space="preserve">is followed by </w:t>
      </w:r>
      <w:r w:rsidR="001B1F9E">
        <w:rPr>
          <w:color w:val="000000" w:themeColor="text1"/>
        </w:rPr>
        <w:t>a</w:t>
      </w:r>
      <w:r w:rsidR="00530B35">
        <w:rPr>
          <w:color w:val="000000" w:themeColor="text1"/>
        </w:rPr>
        <w:t xml:space="preserve"> fully intact </w:t>
      </w:r>
      <w:r w:rsidR="00530B35" w:rsidRPr="00530B35">
        <w:rPr>
          <w:i/>
          <w:color w:val="000000" w:themeColor="text1"/>
        </w:rPr>
        <w:t>Gbss</w:t>
      </w:r>
      <w:r w:rsidR="00530B35">
        <w:rPr>
          <w:color w:val="000000" w:themeColor="text1"/>
        </w:rPr>
        <w:t xml:space="preserve"> promoter</w:t>
      </w:r>
      <w:r w:rsidR="001B1F9E">
        <w:rPr>
          <w:color w:val="000000" w:themeColor="text1"/>
        </w:rPr>
        <w:t>,</w:t>
      </w:r>
      <w:r w:rsidR="00530B35">
        <w:rPr>
          <w:color w:val="000000" w:themeColor="text1"/>
        </w:rPr>
        <w:t xml:space="preserve"> orientated towards the flanking region of genomic DNA</w:t>
      </w:r>
      <w:r w:rsidR="001B1F9E">
        <w:rPr>
          <w:color w:val="000000" w:themeColor="text1"/>
        </w:rPr>
        <w:t>,</w:t>
      </w:r>
      <w:r w:rsidR="00530B35">
        <w:rPr>
          <w:color w:val="000000" w:themeColor="text1"/>
        </w:rPr>
        <w:t xml:space="preserve"> and a </w:t>
      </w:r>
      <w:r w:rsidR="001B1F9E">
        <w:rPr>
          <w:color w:val="000000" w:themeColor="text1"/>
        </w:rPr>
        <w:t xml:space="preserve">partial copy of the </w:t>
      </w:r>
      <w:r w:rsidR="001B1F9E" w:rsidRPr="001B1F9E">
        <w:rPr>
          <w:i/>
          <w:color w:val="000000" w:themeColor="text1"/>
        </w:rPr>
        <w:t>Vlnv</w:t>
      </w:r>
      <w:r w:rsidR="001B1F9E">
        <w:rPr>
          <w:color w:val="000000" w:themeColor="text1"/>
        </w:rPr>
        <w:t xml:space="preserve"> antisense fragment (133 bp of the full 498 bp fragment)</w:t>
      </w:r>
      <w:r w:rsidR="00B251B7">
        <w:rPr>
          <w:color w:val="000000" w:themeColor="text1"/>
        </w:rPr>
        <w:t xml:space="preserve"> that forms a junction with the genomic DNA (junction 3 </w:t>
      </w:r>
      <w:r w:rsidR="00874C2C">
        <w:rPr>
          <w:color w:val="000000" w:themeColor="text1"/>
        </w:rPr>
        <w:t xml:space="preserve">in </w:t>
      </w:r>
      <w:r w:rsidR="00B251B7">
        <w:rPr>
          <w:color w:val="000000" w:themeColor="text1"/>
        </w:rPr>
        <w:t xml:space="preserve">Figure </w:t>
      </w:r>
      <w:r w:rsidR="0099286E">
        <w:rPr>
          <w:color w:val="000000" w:themeColor="text1"/>
        </w:rPr>
        <w:t>1</w:t>
      </w:r>
      <w:r w:rsidR="002637E7">
        <w:rPr>
          <w:color w:val="000000" w:themeColor="text1"/>
        </w:rPr>
        <w:t>0</w:t>
      </w:r>
      <w:r w:rsidR="00B251B7">
        <w:rPr>
          <w:color w:val="000000" w:themeColor="text1"/>
        </w:rPr>
        <w:t>)</w:t>
      </w:r>
      <w:r w:rsidR="001B1F9E">
        <w:rPr>
          <w:color w:val="000000" w:themeColor="text1"/>
        </w:rPr>
        <w:t>.</w:t>
      </w:r>
      <w:r w:rsidR="001B1F9E" w:rsidRPr="001B1F9E">
        <w:rPr>
          <w:color w:val="000000" w:themeColor="text1"/>
        </w:rPr>
        <w:t xml:space="preserve"> </w:t>
      </w:r>
      <w:r w:rsidR="00E93C17">
        <w:rPr>
          <w:color w:val="000000" w:themeColor="text1"/>
        </w:rPr>
        <w:br w:type="page"/>
      </w:r>
    </w:p>
    <w:p w14:paraId="7636A7B7" w14:textId="27DC5A8D" w:rsidR="003D432E" w:rsidRDefault="001B1F9E" w:rsidP="00D154AB">
      <w:pPr>
        <w:rPr>
          <w:color w:val="000000" w:themeColor="text1"/>
        </w:rPr>
      </w:pPr>
      <w:r>
        <w:rPr>
          <w:color w:val="000000" w:themeColor="text1"/>
        </w:rPr>
        <w:lastRenderedPageBreak/>
        <w:t xml:space="preserve">An assessment was made for the duplicated </w:t>
      </w:r>
      <w:r w:rsidRPr="001B1F9E">
        <w:rPr>
          <w:i/>
          <w:color w:val="000000" w:themeColor="text1"/>
        </w:rPr>
        <w:t>Gbss</w:t>
      </w:r>
      <w:r>
        <w:rPr>
          <w:color w:val="000000" w:themeColor="text1"/>
        </w:rPr>
        <w:t xml:space="preserve"> promoter to drive expression of a novel transcript and the results are presented in Section 3.4.5. Should the </w:t>
      </w:r>
      <w:r w:rsidRPr="001B1F9E">
        <w:rPr>
          <w:i/>
          <w:color w:val="000000" w:themeColor="text1"/>
        </w:rPr>
        <w:t>Gbss</w:t>
      </w:r>
      <w:r>
        <w:rPr>
          <w:color w:val="000000" w:themeColor="text1"/>
        </w:rPr>
        <w:t xml:space="preserve"> promoter drive expression of a</w:t>
      </w:r>
      <w:r w:rsidR="00E42516">
        <w:rPr>
          <w:color w:val="000000" w:themeColor="text1"/>
        </w:rPr>
        <w:t>n RNA</w:t>
      </w:r>
      <w:r>
        <w:rPr>
          <w:color w:val="000000" w:themeColor="text1"/>
        </w:rPr>
        <w:t xml:space="preserve"> transcript at this site, it would contain the </w:t>
      </w:r>
      <w:r w:rsidRPr="001B1F9E">
        <w:rPr>
          <w:i/>
          <w:color w:val="000000" w:themeColor="text1"/>
        </w:rPr>
        <w:t>Vlnv</w:t>
      </w:r>
      <w:r>
        <w:rPr>
          <w:color w:val="000000" w:themeColor="text1"/>
        </w:rPr>
        <w:t xml:space="preserve"> sequences which </w:t>
      </w:r>
      <w:r w:rsidR="00B568B9">
        <w:rPr>
          <w:color w:val="000000" w:themeColor="text1"/>
        </w:rPr>
        <w:t>most likely would</w:t>
      </w:r>
      <w:r>
        <w:rPr>
          <w:color w:val="000000" w:themeColor="text1"/>
        </w:rPr>
        <w:t xml:space="preserve"> be targeted for destruction by the upstream </w:t>
      </w:r>
      <w:r w:rsidRPr="001B1F9E">
        <w:rPr>
          <w:i/>
          <w:color w:val="000000" w:themeColor="text1"/>
        </w:rPr>
        <w:t>Vlnv</w:t>
      </w:r>
      <w:r>
        <w:rPr>
          <w:color w:val="000000" w:themeColor="text1"/>
        </w:rPr>
        <w:t xml:space="preserve"> RNAi insert.</w:t>
      </w:r>
    </w:p>
    <w:p w14:paraId="178F010F" w14:textId="77777777" w:rsidR="00232AA5" w:rsidRDefault="00232AA5" w:rsidP="00D154AB">
      <w:pPr>
        <w:rPr>
          <w:color w:val="000000" w:themeColor="text1"/>
        </w:rPr>
      </w:pPr>
    </w:p>
    <w:p w14:paraId="3C872666" w14:textId="0E04A4C5" w:rsidR="009F19F5" w:rsidRDefault="003D432E" w:rsidP="00D154AB">
      <w:pPr>
        <w:rPr>
          <w:color w:val="000000" w:themeColor="text1"/>
        </w:rPr>
      </w:pPr>
      <w:r>
        <w:rPr>
          <w:color w:val="000000" w:themeColor="text1"/>
        </w:rPr>
        <w:t xml:space="preserve">The most likely location of the integration site for pSIM1678 insert in Y9 is chromosome 5. At the predicted insertion site, there </w:t>
      </w:r>
      <w:r w:rsidR="001B1F9E">
        <w:rPr>
          <w:color w:val="000000" w:themeColor="text1"/>
        </w:rPr>
        <w:t>are</w:t>
      </w:r>
      <w:r>
        <w:rPr>
          <w:color w:val="000000" w:themeColor="text1"/>
        </w:rPr>
        <w:t xml:space="preserve"> no annotated genes in this location thus the insertion should not disrupt any genes. </w:t>
      </w:r>
      <w:r w:rsidR="00222B1F">
        <w:rPr>
          <w:color w:val="000000" w:themeColor="text1"/>
        </w:rPr>
        <w:t>Transfer of the T-DNA from pSIM1678 into the chromosome resulted in a 278 bp deletion of host genomic DNA and a 7 bp addition to the right border junction of the insert, typical for T-DNA inserts.</w:t>
      </w:r>
    </w:p>
    <w:p w14:paraId="49756CAD" w14:textId="79FD7E3D" w:rsidR="009D7238" w:rsidRDefault="009D7238" w:rsidP="00BD7646">
      <w:pPr>
        <w:pStyle w:val="Heading3"/>
      </w:pPr>
      <w:bookmarkStart w:id="84" w:name="_Toc482266157"/>
      <w:r>
        <w:t>3.4.</w:t>
      </w:r>
      <w:r w:rsidR="009F19F5">
        <w:t>5</w:t>
      </w:r>
      <w:r>
        <w:tab/>
        <w:t>Open read frame (ORF) analysis</w:t>
      </w:r>
      <w:bookmarkEnd w:id="84"/>
    </w:p>
    <w:p w14:paraId="2058E0C8" w14:textId="2C9AA4FB" w:rsidR="00625001" w:rsidRDefault="00625001" w:rsidP="00625001">
      <w:pPr>
        <w:rPr>
          <w:lang w:bidi="ar-SA"/>
        </w:rPr>
      </w:pPr>
      <w:r w:rsidRPr="002C465B">
        <w:rPr>
          <w:lang w:bidi="ar-SA"/>
        </w:rPr>
        <w:t xml:space="preserve">The Applicant used proprietary Python script to identity all start-to-stop ORFs in </w:t>
      </w:r>
      <w:r w:rsidR="002C465B">
        <w:rPr>
          <w:lang w:bidi="ar-SA"/>
        </w:rPr>
        <w:t xml:space="preserve">both </w:t>
      </w:r>
      <w:r w:rsidRPr="002C465B">
        <w:rPr>
          <w:lang w:bidi="ar-SA"/>
        </w:rPr>
        <w:t xml:space="preserve">the inserted DNA and </w:t>
      </w:r>
      <w:r w:rsidR="00C65C75">
        <w:rPr>
          <w:lang w:bidi="ar-SA"/>
        </w:rPr>
        <w:t>junctions between the insert and genomic DNA</w:t>
      </w:r>
      <w:r w:rsidR="002C465B">
        <w:rPr>
          <w:lang w:bidi="ar-SA"/>
        </w:rPr>
        <w:t>. A</w:t>
      </w:r>
      <w:r w:rsidRPr="002C465B">
        <w:rPr>
          <w:lang w:bidi="ar-SA"/>
        </w:rPr>
        <w:t>ll six reading frames</w:t>
      </w:r>
      <w:r w:rsidR="002C465B">
        <w:rPr>
          <w:lang w:bidi="ar-SA"/>
        </w:rPr>
        <w:t xml:space="preserve"> were analysed</w:t>
      </w:r>
      <w:r w:rsidRPr="002C465B">
        <w:rPr>
          <w:lang w:bidi="ar-SA"/>
        </w:rPr>
        <w:t>.</w:t>
      </w:r>
      <w:r w:rsidR="002C465B">
        <w:rPr>
          <w:lang w:bidi="ar-SA"/>
        </w:rPr>
        <w:t xml:space="preserve"> </w:t>
      </w:r>
      <w:r w:rsidR="00D952AA">
        <w:rPr>
          <w:lang w:bidi="ar-SA"/>
        </w:rPr>
        <w:t xml:space="preserve">ORFs of 30 or more amino acids were captured for further analysis, as proteins shorter than 29 amino acids would </w:t>
      </w:r>
      <w:r w:rsidR="00405BEA">
        <w:rPr>
          <w:lang w:bidi="ar-SA"/>
        </w:rPr>
        <w:t xml:space="preserve">not </w:t>
      </w:r>
      <w:r w:rsidR="00D96D48">
        <w:rPr>
          <w:lang w:bidi="ar-SA"/>
        </w:rPr>
        <w:t>meet</w:t>
      </w:r>
      <w:r w:rsidR="00D952AA">
        <w:rPr>
          <w:lang w:bidi="ar-SA"/>
        </w:rPr>
        <w:t xml:space="preserve"> the minimum requirements</w:t>
      </w:r>
      <w:r w:rsidR="007875DF">
        <w:rPr>
          <w:lang w:bidi="ar-SA"/>
        </w:rPr>
        <w:t xml:space="preserve"> of a </w:t>
      </w:r>
      <w:r w:rsidR="00954408" w:rsidRPr="00CE1128">
        <w:rPr>
          <w:color w:val="000000" w:themeColor="text1"/>
        </w:rPr>
        <w:t xml:space="preserve">35% </w:t>
      </w:r>
      <w:r w:rsidR="00954408">
        <w:rPr>
          <w:color w:val="000000" w:themeColor="text1"/>
        </w:rPr>
        <w:t>match</w:t>
      </w:r>
      <w:r w:rsidR="00954408" w:rsidRPr="00CE1128">
        <w:rPr>
          <w:color w:val="000000" w:themeColor="text1"/>
        </w:rPr>
        <w:t xml:space="preserve"> over an 80 amino acid sequence</w:t>
      </w:r>
      <w:r w:rsidR="002D13C9">
        <w:rPr>
          <w:color w:val="000000" w:themeColor="text1"/>
        </w:rPr>
        <w:t xml:space="preserve"> </w:t>
      </w:r>
      <w:r w:rsidR="00196562">
        <w:rPr>
          <w:color w:val="000000" w:themeColor="text1"/>
        </w:rPr>
        <w:t>(</w:t>
      </w:r>
      <w:r w:rsidR="004D51C9">
        <w:rPr>
          <w:color w:val="000000" w:themeColor="text1"/>
        </w:rPr>
        <w:t>Codex</w:t>
      </w:r>
      <w:r w:rsidR="00196562">
        <w:rPr>
          <w:color w:val="000000" w:themeColor="text1"/>
        </w:rPr>
        <w:t xml:space="preserve"> 2009)</w:t>
      </w:r>
      <w:r w:rsidR="00D952AA">
        <w:rPr>
          <w:lang w:bidi="ar-SA"/>
        </w:rPr>
        <w:t xml:space="preserve">. </w:t>
      </w:r>
      <w:r w:rsidR="007875DF">
        <w:rPr>
          <w:lang w:bidi="ar-SA"/>
        </w:rPr>
        <w:t xml:space="preserve">The number of ORFs identified in </w:t>
      </w:r>
      <w:r w:rsidR="001A13E2">
        <w:rPr>
          <w:lang w:bidi="ar-SA"/>
        </w:rPr>
        <w:t xml:space="preserve">each of </w:t>
      </w:r>
      <w:r w:rsidR="007875DF">
        <w:rPr>
          <w:lang w:bidi="ar-SA"/>
        </w:rPr>
        <w:t xml:space="preserve">the </w:t>
      </w:r>
      <w:r w:rsidR="00E42516">
        <w:rPr>
          <w:lang w:bidi="ar-SA"/>
        </w:rPr>
        <w:t>lines</w:t>
      </w:r>
      <w:r w:rsidR="00796340">
        <w:rPr>
          <w:lang w:bidi="ar-SA"/>
        </w:rPr>
        <w:t xml:space="preserve"> </w:t>
      </w:r>
      <w:r w:rsidR="003D2E85">
        <w:rPr>
          <w:lang w:bidi="ar-SA"/>
        </w:rPr>
        <w:t>are</w:t>
      </w:r>
      <w:r w:rsidR="00796340">
        <w:rPr>
          <w:lang w:bidi="ar-SA"/>
        </w:rPr>
        <w:t xml:space="preserve"> presented in Table </w:t>
      </w:r>
      <w:r w:rsidR="00133C42">
        <w:rPr>
          <w:lang w:bidi="ar-SA"/>
        </w:rPr>
        <w:t>9</w:t>
      </w:r>
      <w:r w:rsidR="007875DF">
        <w:rPr>
          <w:lang w:bidi="ar-SA"/>
        </w:rPr>
        <w:t>.</w:t>
      </w:r>
      <w:r w:rsidR="00F65E3A">
        <w:rPr>
          <w:lang w:bidi="ar-SA"/>
        </w:rPr>
        <w:t xml:space="preserve"> </w:t>
      </w:r>
    </w:p>
    <w:p w14:paraId="3C18AD8D" w14:textId="77777777" w:rsidR="00796340" w:rsidRDefault="00796340" w:rsidP="00625001">
      <w:pPr>
        <w:rPr>
          <w:lang w:bidi="ar-SA"/>
        </w:rPr>
      </w:pPr>
    </w:p>
    <w:p w14:paraId="0CB42131" w14:textId="303CB8A8" w:rsidR="00625001" w:rsidRPr="00BB54EA" w:rsidRDefault="00796340" w:rsidP="00BB54EA">
      <w:pPr>
        <w:rPr>
          <w:b/>
          <w:lang w:bidi="ar-SA"/>
        </w:rPr>
      </w:pPr>
      <w:r w:rsidRPr="00BB54EA">
        <w:rPr>
          <w:b/>
          <w:lang w:bidi="ar-SA"/>
        </w:rPr>
        <w:t xml:space="preserve">Table </w:t>
      </w:r>
      <w:r w:rsidR="00133C42" w:rsidRPr="00BB54EA">
        <w:rPr>
          <w:b/>
          <w:lang w:bidi="ar-SA"/>
        </w:rPr>
        <w:t>9</w:t>
      </w:r>
      <w:r w:rsidRPr="00BB54EA">
        <w:rPr>
          <w:b/>
          <w:lang w:bidi="ar-SA"/>
        </w:rPr>
        <w:t xml:space="preserve">: </w:t>
      </w:r>
      <w:r w:rsidR="008A3527" w:rsidRPr="00BB54EA">
        <w:rPr>
          <w:b/>
          <w:lang w:bidi="ar-SA"/>
        </w:rPr>
        <w:t>Number of ORFs identified in W8, X17 and Y9</w:t>
      </w:r>
    </w:p>
    <w:p w14:paraId="2484D0F0" w14:textId="77777777" w:rsidR="00E93C17" w:rsidRPr="00BB54EA" w:rsidRDefault="00E93C17" w:rsidP="00BB54EA">
      <w:pPr>
        <w:rPr>
          <w:b/>
          <w:lang w:bidi="ar-SA"/>
        </w:rPr>
      </w:pPr>
    </w:p>
    <w:tbl>
      <w:tblPr>
        <w:tblStyle w:val="TableGrid"/>
        <w:tblW w:w="9072" w:type="dxa"/>
        <w:tblInd w:w="198" w:type="dxa"/>
        <w:tblLook w:val="04A0" w:firstRow="1" w:lastRow="0" w:firstColumn="1" w:lastColumn="0" w:noHBand="0" w:noVBand="1"/>
        <w:tblCaption w:val="Table 9"/>
        <w:tblDescription w:val="Number of ORFs identified in W8, X17 and Y9"/>
      </w:tblPr>
      <w:tblGrid>
        <w:gridCol w:w="2164"/>
        <w:gridCol w:w="3374"/>
        <w:gridCol w:w="1178"/>
        <w:gridCol w:w="1178"/>
        <w:gridCol w:w="1178"/>
      </w:tblGrid>
      <w:tr w:rsidR="00DF4586" w14:paraId="66F8DA6D" w14:textId="77777777" w:rsidTr="00343D3F">
        <w:trPr>
          <w:tblHeader/>
        </w:trPr>
        <w:tc>
          <w:tcPr>
            <w:tcW w:w="3053" w:type="pct"/>
            <w:gridSpan w:val="2"/>
            <w:shd w:val="clear" w:color="auto" w:fill="9BBB59" w:themeFill="accent3"/>
            <w:vAlign w:val="center"/>
          </w:tcPr>
          <w:p w14:paraId="51726FA3" w14:textId="310C8F2A" w:rsidR="00DF4586" w:rsidRDefault="00DF4586" w:rsidP="00196562">
            <w:pPr>
              <w:pStyle w:val="FSTableHeading"/>
              <w:spacing w:before="40" w:after="40"/>
              <w:rPr>
                <w:lang w:bidi="ar-SA"/>
              </w:rPr>
            </w:pPr>
            <w:r>
              <w:rPr>
                <w:lang w:bidi="ar-SA"/>
              </w:rPr>
              <w:t>Number of ORFs identified</w:t>
            </w:r>
          </w:p>
        </w:tc>
        <w:tc>
          <w:tcPr>
            <w:tcW w:w="649" w:type="pct"/>
            <w:shd w:val="clear" w:color="auto" w:fill="9BBB59" w:themeFill="accent3"/>
            <w:vAlign w:val="center"/>
          </w:tcPr>
          <w:p w14:paraId="2E3198C8" w14:textId="1308A6E9" w:rsidR="00DF4586" w:rsidRDefault="00DF4586" w:rsidP="00196562">
            <w:pPr>
              <w:pStyle w:val="FSTableHeading"/>
              <w:spacing w:before="40" w:after="40"/>
              <w:rPr>
                <w:lang w:bidi="ar-SA"/>
              </w:rPr>
            </w:pPr>
            <w:r>
              <w:rPr>
                <w:lang w:bidi="ar-SA"/>
              </w:rPr>
              <w:t>W8</w:t>
            </w:r>
          </w:p>
        </w:tc>
        <w:tc>
          <w:tcPr>
            <w:tcW w:w="649" w:type="pct"/>
            <w:shd w:val="clear" w:color="auto" w:fill="9BBB59" w:themeFill="accent3"/>
            <w:vAlign w:val="center"/>
          </w:tcPr>
          <w:p w14:paraId="3FBEFEF5" w14:textId="4DF8061F" w:rsidR="00DF4586" w:rsidRDefault="00DF4586" w:rsidP="00196562">
            <w:pPr>
              <w:pStyle w:val="FSTableHeading"/>
              <w:spacing w:before="40" w:after="40"/>
              <w:rPr>
                <w:lang w:bidi="ar-SA"/>
              </w:rPr>
            </w:pPr>
            <w:r>
              <w:rPr>
                <w:lang w:bidi="ar-SA"/>
              </w:rPr>
              <w:t>X17</w:t>
            </w:r>
          </w:p>
        </w:tc>
        <w:tc>
          <w:tcPr>
            <w:tcW w:w="649" w:type="pct"/>
            <w:shd w:val="clear" w:color="auto" w:fill="9BBB59" w:themeFill="accent3"/>
            <w:vAlign w:val="center"/>
          </w:tcPr>
          <w:p w14:paraId="1D47CFBA" w14:textId="3F0FA60F" w:rsidR="00DF4586" w:rsidRDefault="00DF4586" w:rsidP="00196562">
            <w:pPr>
              <w:pStyle w:val="FSTableHeading"/>
              <w:spacing w:before="40" w:after="40"/>
              <w:rPr>
                <w:lang w:bidi="ar-SA"/>
              </w:rPr>
            </w:pPr>
            <w:r>
              <w:rPr>
                <w:lang w:bidi="ar-SA"/>
              </w:rPr>
              <w:t>Y9</w:t>
            </w:r>
          </w:p>
        </w:tc>
      </w:tr>
      <w:tr w:rsidR="008A3527" w14:paraId="6631B58D" w14:textId="77777777" w:rsidTr="00343D3F">
        <w:tc>
          <w:tcPr>
            <w:tcW w:w="1193" w:type="pct"/>
            <w:vMerge w:val="restart"/>
            <w:vAlign w:val="center"/>
          </w:tcPr>
          <w:p w14:paraId="7E6293F9" w14:textId="17AC81F9" w:rsidR="008A3527" w:rsidRDefault="008A3527" w:rsidP="008A3527">
            <w:pPr>
              <w:pStyle w:val="FSTableHeading"/>
              <w:rPr>
                <w:lang w:bidi="ar-SA"/>
              </w:rPr>
            </w:pPr>
            <w:r>
              <w:rPr>
                <w:lang w:bidi="ar-SA"/>
              </w:rPr>
              <w:t>pSIM1278</w:t>
            </w:r>
          </w:p>
        </w:tc>
        <w:tc>
          <w:tcPr>
            <w:tcW w:w="1860" w:type="pct"/>
            <w:vAlign w:val="center"/>
          </w:tcPr>
          <w:p w14:paraId="73E068DA" w14:textId="0D151F68" w:rsidR="008A3527" w:rsidRDefault="008A3527" w:rsidP="00196562">
            <w:pPr>
              <w:pStyle w:val="FSTableText"/>
              <w:spacing w:before="20" w:after="20"/>
              <w:rPr>
                <w:lang w:bidi="ar-SA"/>
              </w:rPr>
            </w:pPr>
            <w:r>
              <w:rPr>
                <w:lang w:bidi="ar-SA"/>
              </w:rPr>
              <w:t>Within the insert</w:t>
            </w:r>
          </w:p>
        </w:tc>
        <w:tc>
          <w:tcPr>
            <w:tcW w:w="649" w:type="pct"/>
            <w:vAlign w:val="center"/>
          </w:tcPr>
          <w:p w14:paraId="03236A8F" w14:textId="4977449F" w:rsidR="008A3527" w:rsidRDefault="008A3527" w:rsidP="00196562">
            <w:pPr>
              <w:pStyle w:val="FSTableText"/>
              <w:spacing w:before="20" w:after="20"/>
              <w:jc w:val="center"/>
              <w:rPr>
                <w:lang w:bidi="ar-SA"/>
              </w:rPr>
            </w:pPr>
            <w:r>
              <w:rPr>
                <w:lang w:bidi="ar-SA"/>
              </w:rPr>
              <w:t>29</w:t>
            </w:r>
          </w:p>
        </w:tc>
        <w:tc>
          <w:tcPr>
            <w:tcW w:w="649" w:type="pct"/>
            <w:vAlign w:val="center"/>
          </w:tcPr>
          <w:p w14:paraId="00BBB111" w14:textId="0BFEA866" w:rsidR="008A3527" w:rsidRDefault="008A3527" w:rsidP="00196562">
            <w:pPr>
              <w:pStyle w:val="FSTableText"/>
              <w:spacing w:before="20" w:after="20"/>
              <w:jc w:val="center"/>
              <w:rPr>
                <w:lang w:bidi="ar-SA"/>
              </w:rPr>
            </w:pPr>
            <w:r>
              <w:rPr>
                <w:lang w:bidi="ar-SA"/>
              </w:rPr>
              <w:t>30</w:t>
            </w:r>
          </w:p>
        </w:tc>
        <w:tc>
          <w:tcPr>
            <w:tcW w:w="649" w:type="pct"/>
            <w:vAlign w:val="center"/>
          </w:tcPr>
          <w:p w14:paraId="3B8486BC" w14:textId="47FE3E0E" w:rsidR="008A3527" w:rsidRDefault="008A3527" w:rsidP="00196562">
            <w:pPr>
              <w:pStyle w:val="FSTableText"/>
              <w:spacing w:before="20" w:after="20"/>
              <w:jc w:val="center"/>
              <w:rPr>
                <w:lang w:bidi="ar-SA"/>
              </w:rPr>
            </w:pPr>
            <w:r>
              <w:rPr>
                <w:lang w:bidi="ar-SA"/>
              </w:rPr>
              <w:t>30</w:t>
            </w:r>
          </w:p>
        </w:tc>
      </w:tr>
      <w:tr w:rsidR="008A3527" w14:paraId="50252C1C" w14:textId="77777777" w:rsidTr="00343D3F">
        <w:tc>
          <w:tcPr>
            <w:tcW w:w="1193" w:type="pct"/>
            <w:vMerge/>
            <w:vAlign w:val="center"/>
          </w:tcPr>
          <w:p w14:paraId="20540182" w14:textId="77777777" w:rsidR="008A3527" w:rsidRDefault="008A3527" w:rsidP="008A3527">
            <w:pPr>
              <w:pStyle w:val="FSTableHeading"/>
              <w:rPr>
                <w:lang w:bidi="ar-SA"/>
              </w:rPr>
            </w:pPr>
          </w:p>
        </w:tc>
        <w:tc>
          <w:tcPr>
            <w:tcW w:w="1860" w:type="pct"/>
            <w:shd w:val="clear" w:color="auto" w:fill="EAF1DD" w:themeFill="accent3" w:themeFillTint="33"/>
            <w:vAlign w:val="center"/>
          </w:tcPr>
          <w:p w14:paraId="1C0ED876" w14:textId="26D3A454" w:rsidR="008A3527" w:rsidRDefault="008A3527" w:rsidP="00196562">
            <w:pPr>
              <w:pStyle w:val="FSTableText"/>
              <w:spacing w:before="20" w:after="20"/>
              <w:rPr>
                <w:lang w:bidi="ar-SA"/>
              </w:rPr>
            </w:pPr>
            <w:r>
              <w:rPr>
                <w:lang w:bidi="ar-SA"/>
              </w:rPr>
              <w:t>Left junction</w:t>
            </w:r>
          </w:p>
        </w:tc>
        <w:tc>
          <w:tcPr>
            <w:tcW w:w="649" w:type="pct"/>
            <w:shd w:val="clear" w:color="auto" w:fill="EAF1DD" w:themeFill="accent3" w:themeFillTint="33"/>
            <w:vAlign w:val="center"/>
          </w:tcPr>
          <w:p w14:paraId="0092F279" w14:textId="443131F5" w:rsidR="008A3527" w:rsidRDefault="008A3527" w:rsidP="00196562">
            <w:pPr>
              <w:pStyle w:val="FSTableText"/>
              <w:spacing w:before="20" w:after="20"/>
              <w:jc w:val="center"/>
              <w:rPr>
                <w:lang w:bidi="ar-SA"/>
              </w:rPr>
            </w:pPr>
            <w:r>
              <w:rPr>
                <w:lang w:bidi="ar-SA"/>
              </w:rPr>
              <w:t>0</w:t>
            </w:r>
          </w:p>
        </w:tc>
        <w:tc>
          <w:tcPr>
            <w:tcW w:w="649" w:type="pct"/>
            <w:shd w:val="clear" w:color="auto" w:fill="EAF1DD" w:themeFill="accent3" w:themeFillTint="33"/>
            <w:vAlign w:val="center"/>
          </w:tcPr>
          <w:p w14:paraId="206CCA00" w14:textId="4266B31F" w:rsidR="008A3527" w:rsidRDefault="008A3527" w:rsidP="00196562">
            <w:pPr>
              <w:pStyle w:val="FSTableText"/>
              <w:spacing w:before="20" w:after="20"/>
              <w:jc w:val="center"/>
              <w:rPr>
                <w:lang w:bidi="ar-SA"/>
              </w:rPr>
            </w:pPr>
            <w:r>
              <w:rPr>
                <w:lang w:bidi="ar-SA"/>
              </w:rPr>
              <w:t>0</w:t>
            </w:r>
          </w:p>
        </w:tc>
        <w:tc>
          <w:tcPr>
            <w:tcW w:w="649" w:type="pct"/>
            <w:shd w:val="clear" w:color="auto" w:fill="EAF1DD" w:themeFill="accent3" w:themeFillTint="33"/>
            <w:vAlign w:val="center"/>
          </w:tcPr>
          <w:p w14:paraId="088E24C4" w14:textId="0E3F53CA" w:rsidR="008A3527" w:rsidRDefault="008A3527" w:rsidP="00196562">
            <w:pPr>
              <w:pStyle w:val="FSTableText"/>
              <w:spacing w:before="20" w:after="20"/>
              <w:jc w:val="center"/>
              <w:rPr>
                <w:lang w:bidi="ar-SA"/>
              </w:rPr>
            </w:pPr>
            <w:r>
              <w:rPr>
                <w:lang w:bidi="ar-SA"/>
              </w:rPr>
              <w:t>0</w:t>
            </w:r>
          </w:p>
        </w:tc>
      </w:tr>
      <w:tr w:rsidR="008A3527" w14:paraId="69302B22" w14:textId="77777777" w:rsidTr="00343D3F">
        <w:tc>
          <w:tcPr>
            <w:tcW w:w="1193" w:type="pct"/>
            <w:vMerge/>
            <w:vAlign w:val="center"/>
          </w:tcPr>
          <w:p w14:paraId="67746F7A" w14:textId="77777777" w:rsidR="008A3527" w:rsidRDefault="008A3527" w:rsidP="008A3527">
            <w:pPr>
              <w:pStyle w:val="FSTableHeading"/>
              <w:rPr>
                <w:lang w:bidi="ar-SA"/>
              </w:rPr>
            </w:pPr>
          </w:p>
        </w:tc>
        <w:tc>
          <w:tcPr>
            <w:tcW w:w="1860" w:type="pct"/>
            <w:vAlign w:val="center"/>
          </w:tcPr>
          <w:p w14:paraId="51CA9DD4" w14:textId="51CAADA5" w:rsidR="008A3527" w:rsidRDefault="008A3527" w:rsidP="00196562">
            <w:pPr>
              <w:pStyle w:val="FSTableText"/>
              <w:spacing w:before="20" w:after="20"/>
              <w:rPr>
                <w:lang w:bidi="ar-SA"/>
              </w:rPr>
            </w:pPr>
            <w:r>
              <w:rPr>
                <w:lang w:bidi="ar-SA"/>
              </w:rPr>
              <w:t>Right Junction</w:t>
            </w:r>
          </w:p>
        </w:tc>
        <w:tc>
          <w:tcPr>
            <w:tcW w:w="649" w:type="pct"/>
            <w:vAlign w:val="center"/>
          </w:tcPr>
          <w:p w14:paraId="6515B9B0" w14:textId="2E565AEC" w:rsidR="008A3527" w:rsidRDefault="008A3527" w:rsidP="00196562">
            <w:pPr>
              <w:pStyle w:val="FSTableText"/>
              <w:spacing w:before="20" w:after="20"/>
              <w:jc w:val="center"/>
              <w:rPr>
                <w:lang w:bidi="ar-SA"/>
              </w:rPr>
            </w:pPr>
            <w:r>
              <w:rPr>
                <w:lang w:bidi="ar-SA"/>
              </w:rPr>
              <w:t>0</w:t>
            </w:r>
          </w:p>
        </w:tc>
        <w:tc>
          <w:tcPr>
            <w:tcW w:w="649" w:type="pct"/>
            <w:vAlign w:val="center"/>
          </w:tcPr>
          <w:p w14:paraId="0D816F74" w14:textId="09FB7189" w:rsidR="008A3527" w:rsidRDefault="008A3527" w:rsidP="00196562">
            <w:pPr>
              <w:pStyle w:val="FSTableText"/>
              <w:spacing w:before="20" w:after="20"/>
              <w:jc w:val="center"/>
              <w:rPr>
                <w:lang w:bidi="ar-SA"/>
              </w:rPr>
            </w:pPr>
            <w:r>
              <w:rPr>
                <w:lang w:bidi="ar-SA"/>
              </w:rPr>
              <w:t>1</w:t>
            </w:r>
          </w:p>
        </w:tc>
        <w:tc>
          <w:tcPr>
            <w:tcW w:w="649" w:type="pct"/>
            <w:vAlign w:val="center"/>
          </w:tcPr>
          <w:p w14:paraId="399D78CD" w14:textId="2E7E16A5" w:rsidR="008A3527" w:rsidRDefault="008A3527" w:rsidP="00196562">
            <w:pPr>
              <w:pStyle w:val="FSTableText"/>
              <w:spacing w:before="20" w:after="20"/>
              <w:jc w:val="center"/>
              <w:rPr>
                <w:lang w:bidi="ar-SA"/>
              </w:rPr>
            </w:pPr>
            <w:r>
              <w:rPr>
                <w:lang w:bidi="ar-SA"/>
              </w:rPr>
              <w:t>1</w:t>
            </w:r>
          </w:p>
        </w:tc>
      </w:tr>
      <w:tr w:rsidR="008A3527" w14:paraId="6487D8AD" w14:textId="77777777" w:rsidTr="00343D3F">
        <w:tc>
          <w:tcPr>
            <w:tcW w:w="1193" w:type="pct"/>
            <w:vMerge w:val="restart"/>
            <w:shd w:val="clear" w:color="auto" w:fill="EAF1DD" w:themeFill="accent3" w:themeFillTint="33"/>
            <w:vAlign w:val="center"/>
          </w:tcPr>
          <w:p w14:paraId="4617CE23" w14:textId="4A904C9F" w:rsidR="008A3527" w:rsidRDefault="008A3527" w:rsidP="008A3527">
            <w:pPr>
              <w:pStyle w:val="FSTableHeading"/>
              <w:rPr>
                <w:lang w:bidi="ar-SA"/>
              </w:rPr>
            </w:pPr>
            <w:r>
              <w:rPr>
                <w:lang w:bidi="ar-SA"/>
              </w:rPr>
              <w:t>p</w:t>
            </w:r>
            <w:r w:rsidRPr="00196562">
              <w:rPr>
                <w:shd w:val="clear" w:color="auto" w:fill="EAF1DD" w:themeFill="accent3" w:themeFillTint="33"/>
                <w:lang w:bidi="ar-SA"/>
              </w:rPr>
              <w:t>SIM16</w:t>
            </w:r>
            <w:r>
              <w:rPr>
                <w:lang w:bidi="ar-SA"/>
              </w:rPr>
              <w:t>78</w:t>
            </w:r>
          </w:p>
        </w:tc>
        <w:tc>
          <w:tcPr>
            <w:tcW w:w="1860" w:type="pct"/>
            <w:shd w:val="clear" w:color="auto" w:fill="EAF1DD" w:themeFill="accent3" w:themeFillTint="33"/>
            <w:vAlign w:val="center"/>
          </w:tcPr>
          <w:p w14:paraId="1A4BDCB9" w14:textId="188B9BEB" w:rsidR="008A3527" w:rsidRDefault="008A3527" w:rsidP="00196562">
            <w:pPr>
              <w:pStyle w:val="FSTableText"/>
              <w:spacing w:before="20" w:after="20"/>
              <w:rPr>
                <w:lang w:bidi="ar-SA"/>
              </w:rPr>
            </w:pPr>
            <w:r>
              <w:rPr>
                <w:lang w:bidi="ar-SA"/>
              </w:rPr>
              <w:t>Within the insert</w:t>
            </w:r>
          </w:p>
        </w:tc>
        <w:tc>
          <w:tcPr>
            <w:tcW w:w="649" w:type="pct"/>
            <w:shd w:val="clear" w:color="auto" w:fill="EAF1DD" w:themeFill="accent3" w:themeFillTint="33"/>
            <w:vAlign w:val="center"/>
          </w:tcPr>
          <w:p w14:paraId="6B5F6E09" w14:textId="59E7B781" w:rsidR="008A3527" w:rsidRDefault="008A3527" w:rsidP="00196562">
            <w:pPr>
              <w:pStyle w:val="FSTableText"/>
              <w:spacing w:before="20" w:after="20"/>
              <w:jc w:val="center"/>
              <w:rPr>
                <w:lang w:bidi="ar-SA"/>
              </w:rPr>
            </w:pPr>
            <w:r>
              <w:rPr>
                <w:lang w:bidi="ar-SA"/>
              </w:rPr>
              <w:t>42</w:t>
            </w:r>
          </w:p>
        </w:tc>
        <w:tc>
          <w:tcPr>
            <w:tcW w:w="649" w:type="pct"/>
            <w:shd w:val="clear" w:color="auto" w:fill="EAF1DD" w:themeFill="accent3" w:themeFillTint="33"/>
            <w:vAlign w:val="center"/>
          </w:tcPr>
          <w:p w14:paraId="470D3E63" w14:textId="438F14B7" w:rsidR="008A3527" w:rsidRDefault="008A3527" w:rsidP="00196562">
            <w:pPr>
              <w:pStyle w:val="FSTableText"/>
              <w:spacing w:before="20" w:after="20"/>
              <w:jc w:val="center"/>
              <w:rPr>
                <w:lang w:bidi="ar-SA"/>
              </w:rPr>
            </w:pPr>
            <w:r>
              <w:rPr>
                <w:lang w:bidi="ar-SA"/>
              </w:rPr>
              <w:t>43</w:t>
            </w:r>
          </w:p>
        </w:tc>
        <w:tc>
          <w:tcPr>
            <w:tcW w:w="649" w:type="pct"/>
            <w:shd w:val="clear" w:color="auto" w:fill="EAF1DD" w:themeFill="accent3" w:themeFillTint="33"/>
            <w:vAlign w:val="center"/>
          </w:tcPr>
          <w:p w14:paraId="621F4430" w14:textId="7F9F716E" w:rsidR="008A3527" w:rsidRDefault="008A3527" w:rsidP="00196562">
            <w:pPr>
              <w:pStyle w:val="FSTableText"/>
              <w:spacing w:before="20" w:after="20"/>
              <w:jc w:val="center"/>
              <w:rPr>
                <w:lang w:bidi="ar-SA"/>
              </w:rPr>
            </w:pPr>
            <w:r>
              <w:rPr>
                <w:lang w:bidi="ar-SA"/>
              </w:rPr>
              <w:t>45</w:t>
            </w:r>
          </w:p>
        </w:tc>
      </w:tr>
      <w:tr w:rsidR="008A3527" w14:paraId="7744A334" w14:textId="77777777" w:rsidTr="00343D3F">
        <w:tc>
          <w:tcPr>
            <w:tcW w:w="1193" w:type="pct"/>
            <w:vMerge/>
            <w:shd w:val="clear" w:color="auto" w:fill="EAF1DD" w:themeFill="accent3" w:themeFillTint="33"/>
            <w:vAlign w:val="center"/>
          </w:tcPr>
          <w:p w14:paraId="1CE071B5" w14:textId="77777777" w:rsidR="008A3527" w:rsidRDefault="008A3527" w:rsidP="008A3527">
            <w:pPr>
              <w:pStyle w:val="FSTableHeading"/>
              <w:rPr>
                <w:lang w:bidi="ar-SA"/>
              </w:rPr>
            </w:pPr>
          </w:p>
        </w:tc>
        <w:tc>
          <w:tcPr>
            <w:tcW w:w="1860" w:type="pct"/>
            <w:vAlign w:val="center"/>
          </w:tcPr>
          <w:p w14:paraId="6976F80E" w14:textId="3EE935CD" w:rsidR="008A3527" w:rsidRDefault="008A3527" w:rsidP="00196562">
            <w:pPr>
              <w:pStyle w:val="FSTableText"/>
              <w:spacing w:before="20" w:after="20"/>
              <w:rPr>
                <w:lang w:bidi="ar-SA"/>
              </w:rPr>
            </w:pPr>
            <w:r>
              <w:rPr>
                <w:lang w:bidi="ar-SA"/>
              </w:rPr>
              <w:t>Left junction</w:t>
            </w:r>
          </w:p>
        </w:tc>
        <w:tc>
          <w:tcPr>
            <w:tcW w:w="649" w:type="pct"/>
            <w:vAlign w:val="center"/>
          </w:tcPr>
          <w:p w14:paraId="14171FFC" w14:textId="41EADE2F" w:rsidR="008A3527" w:rsidRDefault="008A3527" w:rsidP="00196562">
            <w:pPr>
              <w:pStyle w:val="FSTableText"/>
              <w:spacing w:before="20" w:after="20"/>
              <w:jc w:val="center"/>
              <w:rPr>
                <w:lang w:bidi="ar-SA"/>
              </w:rPr>
            </w:pPr>
            <w:r>
              <w:rPr>
                <w:lang w:bidi="ar-SA"/>
              </w:rPr>
              <w:t>2</w:t>
            </w:r>
          </w:p>
        </w:tc>
        <w:tc>
          <w:tcPr>
            <w:tcW w:w="649" w:type="pct"/>
            <w:vAlign w:val="center"/>
          </w:tcPr>
          <w:p w14:paraId="5632B36E" w14:textId="0DB4D729" w:rsidR="008A3527" w:rsidRDefault="008A3527" w:rsidP="00196562">
            <w:pPr>
              <w:pStyle w:val="FSTableText"/>
              <w:spacing w:before="20" w:after="20"/>
              <w:jc w:val="center"/>
              <w:rPr>
                <w:lang w:bidi="ar-SA"/>
              </w:rPr>
            </w:pPr>
            <w:r>
              <w:rPr>
                <w:lang w:bidi="ar-SA"/>
              </w:rPr>
              <w:t>0</w:t>
            </w:r>
          </w:p>
        </w:tc>
        <w:tc>
          <w:tcPr>
            <w:tcW w:w="649" w:type="pct"/>
            <w:vAlign w:val="center"/>
          </w:tcPr>
          <w:p w14:paraId="721A553B" w14:textId="36377C80" w:rsidR="008A3527" w:rsidRDefault="008A3527" w:rsidP="00196562">
            <w:pPr>
              <w:pStyle w:val="FSTableText"/>
              <w:spacing w:before="20" w:after="20"/>
              <w:jc w:val="center"/>
              <w:rPr>
                <w:lang w:bidi="ar-SA"/>
              </w:rPr>
            </w:pPr>
            <w:r>
              <w:rPr>
                <w:lang w:bidi="ar-SA"/>
              </w:rPr>
              <w:t>1</w:t>
            </w:r>
          </w:p>
        </w:tc>
      </w:tr>
      <w:tr w:rsidR="008A3527" w14:paraId="4EBFC43A" w14:textId="77777777" w:rsidTr="00343D3F">
        <w:tc>
          <w:tcPr>
            <w:tcW w:w="1193" w:type="pct"/>
            <w:vMerge/>
            <w:shd w:val="clear" w:color="auto" w:fill="EAF1DD" w:themeFill="accent3" w:themeFillTint="33"/>
          </w:tcPr>
          <w:p w14:paraId="790A81D5" w14:textId="77777777" w:rsidR="008A3527" w:rsidRDefault="008A3527" w:rsidP="00625001">
            <w:pPr>
              <w:rPr>
                <w:lang w:bidi="ar-SA"/>
              </w:rPr>
            </w:pPr>
          </w:p>
        </w:tc>
        <w:tc>
          <w:tcPr>
            <w:tcW w:w="1860" w:type="pct"/>
            <w:shd w:val="clear" w:color="auto" w:fill="EAF1DD" w:themeFill="accent3" w:themeFillTint="33"/>
            <w:vAlign w:val="center"/>
          </w:tcPr>
          <w:p w14:paraId="2323B39A" w14:textId="13C1D27E" w:rsidR="008A3527" w:rsidRDefault="008A3527" w:rsidP="00196562">
            <w:pPr>
              <w:pStyle w:val="FSTableText"/>
              <w:spacing w:before="20" w:after="20"/>
              <w:rPr>
                <w:lang w:bidi="ar-SA"/>
              </w:rPr>
            </w:pPr>
            <w:r>
              <w:rPr>
                <w:lang w:bidi="ar-SA"/>
              </w:rPr>
              <w:t>Right Junction</w:t>
            </w:r>
          </w:p>
        </w:tc>
        <w:tc>
          <w:tcPr>
            <w:tcW w:w="649" w:type="pct"/>
            <w:shd w:val="clear" w:color="auto" w:fill="EAF1DD" w:themeFill="accent3" w:themeFillTint="33"/>
            <w:vAlign w:val="center"/>
          </w:tcPr>
          <w:p w14:paraId="2BADF217" w14:textId="6A5A91BB" w:rsidR="008A3527" w:rsidRDefault="008A3527" w:rsidP="00196562">
            <w:pPr>
              <w:pStyle w:val="FSTableText"/>
              <w:spacing w:before="20" w:after="20"/>
              <w:jc w:val="center"/>
              <w:rPr>
                <w:lang w:bidi="ar-SA"/>
              </w:rPr>
            </w:pPr>
            <w:r>
              <w:rPr>
                <w:lang w:bidi="ar-SA"/>
              </w:rPr>
              <w:t>0</w:t>
            </w:r>
          </w:p>
        </w:tc>
        <w:tc>
          <w:tcPr>
            <w:tcW w:w="649" w:type="pct"/>
            <w:shd w:val="clear" w:color="auto" w:fill="EAF1DD" w:themeFill="accent3" w:themeFillTint="33"/>
            <w:vAlign w:val="center"/>
          </w:tcPr>
          <w:p w14:paraId="4B2D1959" w14:textId="6DAEF9E3" w:rsidR="008A3527" w:rsidRDefault="008A3527" w:rsidP="00196562">
            <w:pPr>
              <w:pStyle w:val="FSTableText"/>
              <w:spacing w:before="20" w:after="20"/>
              <w:jc w:val="center"/>
              <w:rPr>
                <w:lang w:bidi="ar-SA"/>
              </w:rPr>
            </w:pPr>
            <w:r>
              <w:rPr>
                <w:lang w:bidi="ar-SA"/>
              </w:rPr>
              <w:t>1</w:t>
            </w:r>
          </w:p>
        </w:tc>
        <w:tc>
          <w:tcPr>
            <w:tcW w:w="649" w:type="pct"/>
            <w:shd w:val="clear" w:color="auto" w:fill="EAF1DD" w:themeFill="accent3" w:themeFillTint="33"/>
            <w:vAlign w:val="center"/>
          </w:tcPr>
          <w:p w14:paraId="1C323FA1" w14:textId="09B01C0F" w:rsidR="008A3527" w:rsidRDefault="008A3527" w:rsidP="00196562">
            <w:pPr>
              <w:pStyle w:val="FSTableText"/>
              <w:spacing w:before="20" w:after="20"/>
              <w:jc w:val="center"/>
              <w:rPr>
                <w:lang w:bidi="ar-SA"/>
              </w:rPr>
            </w:pPr>
            <w:r>
              <w:rPr>
                <w:lang w:bidi="ar-SA"/>
              </w:rPr>
              <w:t>0</w:t>
            </w:r>
          </w:p>
        </w:tc>
      </w:tr>
    </w:tbl>
    <w:p w14:paraId="539933AC" w14:textId="78E581AB" w:rsidR="00A63B58" w:rsidRDefault="00A63B58" w:rsidP="00625001">
      <w:pPr>
        <w:rPr>
          <w:lang w:bidi="ar-SA"/>
        </w:rPr>
      </w:pPr>
    </w:p>
    <w:p w14:paraId="3BCC1BC5" w14:textId="0B2A58E5" w:rsidR="003D2E85" w:rsidRDefault="003D2E85" w:rsidP="00625001">
      <w:pPr>
        <w:rPr>
          <w:lang w:bidi="ar-SA"/>
        </w:rPr>
      </w:pPr>
      <w:r>
        <w:rPr>
          <w:lang w:bidi="ar-SA"/>
        </w:rPr>
        <w:t>Although the number of potential ORFs for each transformation event seems high (range from 73-77 ORFs per trans</w:t>
      </w:r>
      <w:r w:rsidR="00CA5838">
        <w:rPr>
          <w:lang w:bidi="ar-SA"/>
        </w:rPr>
        <w:t>formation), the majority of the ORFs</w:t>
      </w:r>
      <w:r>
        <w:rPr>
          <w:lang w:bidi="ar-SA"/>
        </w:rPr>
        <w:t xml:space="preserve"> are not associated with a promoter thus would not be transcribed. The VNT1 protein was correctly identified as an ORF, is associated with a promoter and thus would be transcribed. As this is a novel protein, the potential allergenicity and toxicity are reviewed in Section 4.</w:t>
      </w:r>
    </w:p>
    <w:p w14:paraId="0FA4B93E" w14:textId="5073F5CA" w:rsidR="00286305" w:rsidRDefault="00286305" w:rsidP="00625001">
      <w:pPr>
        <w:rPr>
          <w:lang w:bidi="ar-SA"/>
        </w:rPr>
      </w:pPr>
    </w:p>
    <w:p w14:paraId="343BBA62" w14:textId="2AB39DBB" w:rsidR="00C27FF8" w:rsidRDefault="00286305" w:rsidP="00D522CE">
      <w:pPr>
        <w:rPr>
          <w:b/>
          <w:bCs/>
          <w:i/>
          <w:iCs/>
          <w:szCs w:val="22"/>
          <w:lang w:bidi="ar-SA"/>
        </w:rPr>
      </w:pPr>
      <w:r>
        <w:rPr>
          <w:lang w:bidi="ar-SA"/>
        </w:rPr>
        <w:t>As the ORF analysis includes the pSIM1278 transformation event, the analysis would also be relevant for the E56, F10 and J3 lines.</w:t>
      </w:r>
    </w:p>
    <w:p w14:paraId="1CB31912" w14:textId="3D4B8D36" w:rsidR="00A63B58" w:rsidRDefault="00A63B58" w:rsidP="00680516">
      <w:pPr>
        <w:pStyle w:val="Heading4"/>
      </w:pPr>
      <w:r>
        <w:t xml:space="preserve">3.4.5.1 </w:t>
      </w:r>
      <w:r w:rsidR="00851BBA">
        <w:tab/>
      </w:r>
      <w:r w:rsidRPr="00DD6B6A">
        <w:t>Bioinformatic analysis for potential allergenicity</w:t>
      </w:r>
    </w:p>
    <w:p w14:paraId="0737B445" w14:textId="0516BD4D" w:rsidR="007875DF" w:rsidRDefault="007875DF" w:rsidP="007875DF">
      <w:pPr>
        <w:rPr>
          <w:lang w:bidi="ar-SA"/>
        </w:rPr>
      </w:pPr>
      <w:r>
        <w:rPr>
          <w:lang w:bidi="ar-SA"/>
        </w:rPr>
        <w:t xml:space="preserve">The Applicant has provided the results of </w:t>
      </w:r>
      <w:r w:rsidRPr="007875DF">
        <w:rPr>
          <w:i/>
          <w:lang w:bidi="ar-SA"/>
        </w:rPr>
        <w:t>in silico</w:t>
      </w:r>
      <w:r>
        <w:rPr>
          <w:lang w:bidi="ar-SA"/>
        </w:rPr>
        <w:t xml:space="preserve"> analys</w:t>
      </w:r>
      <w:r w:rsidR="0020036F">
        <w:rPr>
          <w:lang w:bidi="ar-SA"/>
        </w:rPr>
        <w:t>e</w:t>
      </w:r>
      <w:r>
        <w:rPr>
          <w:lang w:bidi="ar-SA"/>
        </w:rPr>
        <w:t xml:space="preserve">s comparing the amino acid sequences identified as ORFs </w:t>
      </w:r>
      <w:r w:rsidR="0020036F">
        <w:rPr>
          <w:lang w:bidi="ar-SA"/>
        </w:rPr>
        <w:t xml:space="preserve">(Table </w:t>
      </w:r>
      <w:r w:rsidR="00133C42">
        <w:rPr>
          <w:lang w:bidi="ar-SA"/>
        </w:rPr>
        <w:t>9</w:t>
      </w:r>
      <w:r w:rsidR="0020036F">
        <w:rPr>
          <w:lang w:bidi="ar-SA"/>
        </w:rPr>
        <w:t xml:space="preserve">) </w:t>
      </w:r>
      <w:r>
        <w:rPr>
          <w:lang w:bidi="ar-SA"/>
        </w:rPr>
        <w:t xml:space="preserve">to known allergenic proteins in the Food Allergy Research and Resource Program </w:t>
      </w:r>
      <w:r w:rsidR="002F0BFE">
        <w:rPr>
          <w:lang w:bidi="ar-SA"/>
        </w:rPr>
        <w:t xml:space="preserve">(FARRP) </w:t>
      </w:r>
      <w:r>
        <w:rPr>
          <w:lang w:bidi="ar-SA"/>
        </w:rPr>
        <w:t xml:space="preserve">dataset, which is available through </w:t>
      </w:r>
      <w:hyperlink r:id="rId61" w:history="1">
        <w:r w:rsidRPr="007875DF">
          <w:rPr>
            <w:rStyle w:val="Hyperlink"/>
            <w:lang w:bidi="ar-SA"/>
          </w:rPr>
          <w:t>AllergenOnline</w:t>
        </w:r>
      </w:hyperlink>
      <w:r>
        <w:rPr>
          <w:rStyle w:val="FootnoteReference"/>
          <w:lang w:bidi="ar-SA"/>
        </w:rPr>
        <w:footnoteReference w:id="10"/>
      </w:r>
      <w:r>
        <w:rPr>
          <w:lang w:bidi="ar-SA"/>
        </w:rPr>
        <w:t xml:space="preserve"> (University of Nebraska).</w:t>
      </w:r>
      <w:r w:rsidR="0003043A">
        <w:rPr>
          <w:lang w:bidi="ar-SA"/>
        </w:rPr>
        <w:t xml:space="preserve"> The version of the data</w:t>
      </w:r>
      <w:r w:rsidR="005A4864">
        <w:rPr>
          <w:lang w:bidi="ar-SA"/>
        </w:rPr>
        <w:t>base used (</w:t>
      </w:r>
      <w:r w:rsidR="00F04AB9">
        <w:rPr>
          <w:lang w:bidi="ar-SA"/>
        </w:rPr>
        <w:t>v</w:t>
      </w:r>
      <w:r w:rsidR="005A4864">
        <w:rPr>
          <w:lang w:bidi="ar-SA"/>
        </w:rPr>
        <w:t>16) contains 1,956 entries.</w:t>
      </w:r>
      <w:r w:rsidR="002F0BFE">
        <w:rPr>
          <w:lang w:bidi="ar-SA"/>
        </w:rPr>
        <w:t xml:space="preserve"> </w:t>
      </w:r>
      <w:r w:rsidR="00680516">
        <w:rPr>
          <w:lang w:bidi="ar-SA"/>
        </w:rPr>
        <w:t xml:space="preserve">Three </w:t>
      </w:r>
      <w:r>
        <w:rPr>
          <w:lang w:bidi="ar-SA"/>
        </w:rPr>
        <w:t>types of analyses were performed for this comparison:</w:t>
      </w:r>
    </w:p>
    <w:p w14:paraId="7F0B5D74" w14:textId="77777777" w:rsidR="007875DF" w:rsidRDefault="007875DF" w:rsidP="007875DF">
      <w:pPr>
        <w:rPr>
          <w:lang w:bidi="ar-SA"/>
        </w:rPr>
      </w:pPr>
    </w:p>
    <w:p w14:paraId="720D39A7" w14:textId="3F958B43" w:rsidR="00E93C17" w:rsidRDefault="00851BBA" w:rsidP="00E93C17">
      <w:pPr>
        <w:ind w:left="450" w:right="-286" w:hanging="450"/>
        <w:rPr>
          <w:lang w:bidi="ar-SA"/>
        </w:rPr>
      </w:pPr>
      <w:r>
        <w:rPr>
          <w:lang w:bidi="ar-SA"/>
        </w:rPr>
        <w:t>(</w:t>
      </w:r>
      <w:r w:rsidR="007875DF">
        <w:rPr>
          <w:lang w:bidi="ar-SA"/>
        </w:rPr>
        <w:t>a)</w:t>
      </w:r>
      <w:r w:rsidR="007875DF">
        <w:rPr>
          <w:lang w:bidi="ar-SA"/>
        </w:rPr>
        <w:tab/>
        <w:t xml:space="preserve">Full length sequence </w:t>
      </w:r>
      <w:r w:rsidR="00680516">
        <w:rPr>
          <w:lang w:bidi="ar-SA"/>
        </w:rPr>
        <w:t xml:space="preserve">search – a FASTA alignment was performed </w:t>
      </w:r>
      <w:r w:rsidR="00EB5D13">
        <w:rPr>
          <w:lang w:bidi="ar-SA"/>
        </w:rPr>
        <w:t>comparing the whole sequence to the database entries</w:t>
      </w:r>
      <w:r w:rsidR="00680516">
        <w:rPr>
          <w:lang w:bidi="ar-SA"/>
        </w:rPr>
        <w:t xml:space="preserve">. Significant homology was determined when there was (i) greater than 50% homology between query protein and database entry and (ii) the E-value was less </w:t>
      </w:r>
      <w:r w:rsidR="00EB5D13">
        <w:rPr>
          <w:lang w:bidi="ar-SA"/>
        </w:rPr>
        <w:t>th</w:t>
      </w:r>
      <w:r w:rsidR="00680516">
        <w:rPr>
          <w:lang w:bidi="ar-SA"/>
        </w:rPr>
        <w:t>an 10</w:t>
      </w:r>
      <w:r w:rsidR="00680516" w:rsidRPr="00680516">
        <w:rPr>
          <w:vertAlign w:val="superscript"/>
          <w:lang w:bidi="ar-SA"/>
        </w:rPr>
        <w:t>-4</w:t>
      </w:r>
      <w:r w:rsidR="00E76C14">
        <w:rPr>
          <w:lang w:bidi="ar-SA"/>
        </w:rPr>
        <w:t>.</w:t>
      </w:r>
      <w:r w:rsidR="00680516">
        <w:rPr>
          <w:lang w:bidi="ar-SA"/>
        </w:rPr>
        <w:t xml:space="preserve"> </w:t>
      </w:r>
      <w:r w:rsidR="00E76C14">
        <w:rPr>
          <w:lang w:bidi="ar-SA"/>
        </w:rPr>
        <w:t>T</w:t>
      </w:r>
      <w:r w:rsidR="00EB5D13">
        <w:rPr>
          <w:lang w:bidi="ar-SA"/>
        </w:rPr>
        <w:t xml:space="preserve">he </w:t>
      </w:r>
      <w:r w:rsidR="00680516">
        <w:rPr>
          <w:lang w:bidi="ar-SA"/>
        </w:rPr>
        <w:t>lower</w:t>
      </w:r>
      <w:r w:rsidR="00EB5D13">
        <w:rPr>
          <w:lang w:bidi="ar-SA"/>
        </w:rPr>
        <w:t xml:space="preserve"> the E-value, the less likely the</w:t>
      </w:r>
      <w:r w:rsidR="00680516">
        <w:rPr>
          <w:lang w:bidi="ar-SA"/>
        </w:rPr>
        <w:t xml:space="preserve"> </w:t>
      </w:r>
      <w:r w:rsidR="00EB5D13">
        <w:rPr>
          <w:lang w:bidi="ar-SA"/>
        </w:rPr>
        <w:t>similarity</w:t>
      </w:r>
      <w:r w:rsidR="00680516">
        <w:rPr>
          <w:lang w:bidi="ar-SA"/>
        </w:rPr>
        <w:t xml:space="preserve"> is due to chance. </w:t>
      </w:r>
      <w:r w:rsidR="00E93C17">
        <w:rPr>
          <w:lang w:bidi="ar-SA"/>
        </w:rPr>
        <w:br w:type="page"/>
      </w:r>
    </w:p>
    <w:p w14:paraId="0069A7F2" w14:textId="78553FDF" w:rsidR="007875DF" w:rsidRDefault="00851BBA" w:rsidP="00680516">
      <w:pPr>
        <w:ind w:left="450" w:hanging="450"/>
        <w:rPr>
          <w:lang w:bidi="ar-SA"/>
        </w:rPr>
      </w:pPr>
      <w:r>
        <w:rPr>
          <w:lang w:bidi="ar-SA"/>
        </w:rPr>
        <w:lastRenderedPageBreak/>
        <w:t>(</w:t>
      </w:r>
      <w:r w:rsidR="007875DF">
        <w:rPr>
          <w:lang w:bidi="ar-SA"/>
        </w:rPr>
        <w:t>b)</w:t>
      </w:r>
      <w:r w:rsidR="007875DF">
        <w:rPr>
          <w:lang w:bidi="ar-SA"/>
        </w:rPr>
        <w:tab/>
      </w:r>
      <w:r w:rsidR="00680516">
        <w:rPr>
          <w:lang w:bidi="ar-SA"/>
        </w:rPr>
        <w:t xml:space="preserve">80-mer sliding window search – a FASTA alignment was performed comparing all contiguous 80 amino acids within the ORF to the database entries. </w:t>
      </w:r>
      <w:r w:rsidR="00EB5D13">
        <w:rPr>
          <w:lang w:bidi="ar-SA"/>
        </w:rPr>
        <w:t>Matches were identified if there was greater than 35% homology (E value &lt; 10</w:t>
      </w:r>
      <w:r w:rsidR="00EB5D13" w:rsidRPr="00EB5D13">
        <w:rPr>
          <w:vertAlign w:val="superscript"/>
          <w:lang w:bidi="ar-SA"/>
        </w:rPr>
        <w:t>-4</w:t>
      </w:r>
      <w:r w:rsidR="00EB5D13">
        <w:rPr>
          <w:lang w:bidi="ar-SA"/>
        </w:rPr>
        <w:t>).</w:t>
      </w:r>
    </w:p>
    <w:p w14:paraId="68375341" w14:textId="77777777" w:rsidR="00851BBA" w:rsidRDefault="00851BBA" w:rsidP="00680516">
      <w:pPr>
        <w:ind w:left="450" w:hanging="450"/>
        <w:rPr>
          <w:lang w:bidi="ar-SA"/>
        </w:rPr>
      </w:pPr>
    </w:p>
    <w:p w14:paraId="705C8E28" w14:textId="3E050421" w:rsidR="007875DF" w:rsidRDefault="00851BBA" w:rsidP="00EB5D13">
      <w:pPr>
        <w:ind w:left="450" w:hanging="450"/>
        <w:rPr>
          <w:lang w:bidi="ar-SA"/>
        </w:rPr>
      </w:pPr>
      <w:r>
        <w:rPr>
          <w:lang w:bidi="ar-SA"/>
        </w:rPr>
        <w:t>(</w:t>
      </w:r>
      <w:r w:rsidR="007875DF">
        <w:rPr>
          <w:lang w:bidi="ar-SA"/>
        </w:rPr>
        <w:t>c)</w:t>
      </w:r>
      <w:r w:rsidR="007875DF">
        <w:rPr>
          <w:lang w:bidi="ar-SA"/>
        </w:rPr>
        <w:tab/>
      </w:r>
      <w:r w:rsidR="00680516">
        <w:rPr>
          <w:lang w:bidi="ar-SA"/>
        </w:rPr>
        <w:t>8-mer exact match search</w:t>
      </w:r>
      <w:r w:rsidR="00EB5D13">
        <w:rPr>
          <w:lang w:bidi="ar-SA"/>
        </w:rPr>
        <w:t xml:space="preserve"> – A FASTA alignment was performed comparing contiguous 8 amino acids</w:t>
      </w:r>
      <w:r w:rsidR="00EB5D13" w:rsidRPr="00EB5D13">
        <w:rPr>
          <w:lang w:bidi="ar-SA"/>
        </w:rPr>
        <w:t xml:space="preserve"> </w:t>
      </w:r>
      <w:r w:rsidR="00EB5D13">
        <w:rPr>
          <w:lang w:bidi="ar-SA"/>
        </w:rPr>
        <w:t>within the ORF to the database entries. Matches were identified if there was 100% homology.</w:t>
      </w:r>
    </w:p>
    <w:p w14:paraId="40CC414C" w14:textId="77777777" w:rsidR="007875DF" w:rsidRDefault="007875DF" w:rsidP="007875DF">
      <w:pPr>
        <w:rPr>
          <w:lang w:bidi="ar-SA"/>
        </w:rPr>
      </w:pPr>
    </w:p>
    <w:p w14:paraId="0F9A6423" w14:textId="6AD88F21" w:rsidR="00EB5D13" w:rsidRPr="0020036F" w:rsidRDefault="0020036F" w:rsidP="007875DF">
      <w:pPr>
        <w:rPr>
          <w:lang w:bidi="ar-SA"/>
        </w:rPr>
      </w:pPr>
      <w:r w:rsidRPr="0020036F">
        <w:rPr>
          <w:lang w:bidi="ar-SA"/>
        </w:rPr>
        <w:t>In all thre</w:t>
      </w:r>
      <w:r>
        <w:rPr>
          <w:lang w:bidi="ar-SA"/>
        </w:rPr>
        <w:t xml:space="preserve">e </w:t>
      </w:r>
      <w:r w:rsidR="00E42516">
        <w:rPr>
          <w:lang w:bidi="ar-SA"/>
        </w:rPr>
        <w:t xml:space="preserve">lines </w:t>
      </w:r>
      <w:r w:rsidR="00E76C14">
        <w:rPr>
          <w:lang w:bidi="ar-SA"/>
        </w:rPr>
        <w:t>(W8, X17 and Y9)</w:t>
      </w:r>
      <w:r>
        <w:rPr>
          <w:lang w:bidi="ar-SA"/>
        </w:rPr>
        <w:t>, a</w:t>
      </w:r>
      <w:r w:rsidR="0042277E">
        <w:rPr>
          <w:lang w:bidi="ar-SA"/>
        </w:rPr>
        <w:t xml:space="preserve"> protein generated by a</w:t>
      </w:r>
      <w:r>
        <w:rPr>
          <w:lang w:bidi="ar-SA"/>
        </w:rPr>
        <w:t xml:space="preserve">n ORF </w:t>
      </w:r>
      <w:r w:rsidR="00514C0F">
        <w:rPr>
          <w:lang w:bidi="ar-SA"/>
        </w:rPr>
        <w:t xml:space="preserve">coinciding with the inverted </w:t>
      </w:r>
      <w:r w:rsidR="00514C0F" w:rsidRPr="00264D18">
        <w:rPr>
          <w:i/>
          <w:lang w:bidi="ar-SA"/>
        </w:rPr>
        <w:t>Vlnv</w:t>
      </w:r>
      <w:r w:rsidR="00514C0F">
        <w:rPr>
          <w:lang w:bidi="ar-SA"/>
        </w:rPr>
        <w:t xml:space="preserve"> gene fragments in the pSIM1678 insert matched a minor allergenic vacuolar invertase protein from tomato (</w:t>
      </w:r>
      <w:r w:rsidR="00514C0F" w:rsidRPr="00514C0F">
        <w:rPr>
          <w:i/>
          <w:lang w:bidi="ar-SA"/>
        </w:rPr>
        <w:t>S. lycopersicum</w:t>
      </w:r>
      <w:r w:rsidR="00264D18">
        <w:rPr>
          <w:lang w:bidi="ar-SA"/>
        </w:rPr>
        <w:t xml:space="preserve">; </w:t>
      </w:r>
      <w:hyperlink r:id="rId62" w:history="1">
        <w:r w:rsidR="00264D18" w:rsidRPr="00264D18">
          <w:rPr>
            <w:rStyle w:val="Hyperlink"/>
            <w:lang w:bidi="ar-SA"/>
          </w:rPr>
          <w:t>AAL75449</w:t>
        </w:r>
      </w:hyperlink>
      <w:r w:rsidR="00264D18">
        <w:rPr>
          <w:rStyle w:val="FootnoteReference"/>
          <w:lang w:bidi="ar-SA"/>
        </w:rPr>
        <w:footnoteReference w:id="11"/>
      </w:r>
      <w:r w:rsidR="00264D18">
        <w:rPr>
          <w:lang w:bidi="ar-SA"/>
        </w:rPr>
        <w:t xml:space="preserve">, </w:t>
      </w:r>
      <w:hyperlink r:id="rId63" w:history="1">
        <w:r w:rsidR="00264D18" w:rsidRPr="00264D18">
          <w:rPr>
            <w:rStyle w:val="Hyperlink"/>
            <w:lang w:bidi="ar-SA"/>
          </w:rPr>
          <w:t>AAL75450</w:t>
        </w:r>
      </w:hyperlink>
      <w:r w:rsidR="00264D18">
        <w:rPr>
          <w:rStyle w:val="FootnoteReference"/>
          <w:lang w:bidi="ar-SA"/>
        </w:rPr>
        <w:footnoteReference w:id="12"/>
      </w:r>
      <w:r w:rsidR="00514C0F">
        <w:rPr>
          <w:lang w:bidi="ar-SA"/>
        </w:rPr>
        <w:t>)</w:t>
      </w:r>
      <w:r w:rsidR="00264D18">
        <w:rPr>
          <w:lang w:bidi="ar-SA"/>
        </w:rPr>
        <w:t>. The vacuolar invertase proteins from the tomato and potato share 95% sequence homology but have d</w:t>
      </w:r>
      <w:r w:rsidR="00E157F3">
        <w:rPr>
          <w:lang w:bidi="ar-SA"/>
        </w:rPr>
        <w:t>ifferent glycosylation patterns</w:t>
      </w:r>
      <w:r w:rsidR="00264D18">
        <w:rPr>
          <w:lang w:bidi="ar-SA"/>
        </w:rPr>
        <w:t xml:space="preserve"> </w:t>
      </w:r>
      <w:r w:rsidR="00DD33BB">
        <w:rPr>
          <w:lang w:bidi="ar-SA"/>
        </w:rPr>
        <w:t xml:space="preserve">that </w:t>
      </w:r>
      <w:r w:rsidR="008E3783">
        <w:rPr>
          <w:lang w:bidi="ar-SA"/>
        </w:rPr>
        <w:t>can</w:t>
      </w:r>
      <w:r w:rsidR="00DD33BB">
        <w:rPr>
          <w:lang w:bidi="ar-SA"/>
        </w:rPr>
        <w:t xml:space="preserve"> </w:t>
      </w:r>
      <w:r w:rsidR="003365FE">
        <w:rPr>
          <w:lang w:bidi="ar-SA"/>
        </w:rPr>
        <w:t xml:space="preserve">impact </w:t>
      </w:r>
      <w:r w:rsidR="00264D18">
        <w:rPr>
          <w:lang w:bidi="ar-SA"/>
        </w:rPr>
        <w:t>allergenicity potential. In t</w:t>
      </w:r>
      <w:r w:rsidR="001A13E2">
        <w:rPr>
          <w:lang w:bidi="ar-SA"/>
        </w:rPr>
        <w:t>he potato, the native protein has</w:t>
      </w:r>
      <w:r w:rsidR="00264D18">
        <w:rPr>
          <w:lang w:bidi="ar-SA"/>
        </w:rPr>
        <w:t xml:space="preserve"> not </w:t>
      </w:r>
      <w:r w:rsidR="005B2F94">
        <w:rPr>
          <w:lang w:bidi="ar-SA"/>
        </w:rPr>
        <w:t xml:space="preserve">been identified as </w:t>
      </w:r>
      <w:r w:rsidR="00264D18">
        <w:rPr>
          <w:lang w:bidi="ar-SA"/>
        </w:rPr>
        <w:t xml:space="preserve">allergenic. </w:t>
      </w:r>
      <w:r w:rsidR="00DD33BB">
        <w:rPr>
          <w:lang w:bidi="ar-SA"/>
        </w:rPr>
        <w:t>In addition, even if t</w:t>
      </w:r>
      <w:r w:rsidR="00264D18">
        <w:rPr>
          <w:lang w:bidi="ar-SA"/>
        </w:rPr>
        <w:t xml:space="preserve">he resulting ORF generated from the pSIM1678 </w:t>
      </w:r>
      <w:r w:rsidR="00DD33BB">
        <w:rPr>
          <w:lang w:bidi="ar-SA"/>
        </w:rPr>
        <w:t xml:space="preserve">were </w:t>
      </w:r>
      <w:r w:rsidR="00264D18">
        <w:rPr>
          <w:lang w:bidi="ar-SA"/>
        </w:rPr>
        <w:t>to</w:t>
      </w:r>
      <w:r w:rsidR="0042277E">
        <w:rPr>
          <w:lang w:bidi="ar-SA"/>
        </w:rPr>
        <w:t xml:space="preserve"> be </w:t>
      </w:r>
      <w:r w:rsidR="00DD33BB">
        <w:rPr>
          <w:lang w:bidi="ar-SA"/>
        </w:rPr>
        <w:t>transcribed it would</w:t>
      </w:r>
      <w:r w:rsidR="008E3783">
        <w:rPr>
          <w:lang w:bidi="ar-SA"/>
        </w:rPr>
        <w:t xml:space="preserve"> </w:t>
      </w:r>
      <w:r w:rsidR="0042277E">
        <w:rPr>
          <w:lang w:bidi="ar-SA"/>
        </w:rPr>
        <w:t xml:space="preserve">be processed by the RNAi pathway for silencing the native </w:t>
      </w:r>
      <w:r w:rsidR="0042277E" w:rsidRPr="0042277E">
        <w:rPr>
          <w:i/>
          <w:lang w:bidi="ar-SA"/>
        </w:rPr>
        <w:t>Vlnv</w:t>
      </w:r>
      <w:r w:rsidR="0042277E">
        <w:rPr>
          <w:lang w:bidi="ar-SA"/>
        </w:rPr>
        <w:t xml:space="preserve"> mRNA</w:t>
      </w:r>
      <w:r w:rsidR="00DD33BB">
        <w:rPr>
          <w:lang w:bidi="ar-SA"/>
        </w:rPr>
        <w:t xml:space="preserve"> thereby reducing</w:t>
      </w:r>
      <w:r w:rsidR="00A9283C">
        <w:rPr>
          <w:lang w:bidi="ar-SA"/>
        </w:rPr>
        <w:t xml:space="preserve"> any allergenicity concerns.</w:t>
      </w:r>
    </w:p>
    <w:p w14:paraId="298AC67C" w14:textId="64A84826" w:rsidR="00EB5D13" w:rsidRDefault="00E93C17" w:rsidP="00EB5D13">
      <w:pPr>
        <w:pStyle w:val="Heading4"/>
      </w:pPr>
      <w:r>
        <w:t>3.4.5.2</w:t>
      </w:r>
      <w:r w:rsidR="00851BBA">
        <w:tab/>
      </w:r>
      <w:r w:rsidR="00EB5D13" w:rsidRPr="00DD6B6A">
        <w:t xml:space="preserve">Bioinformatic analysis for potential </w:t>
      </w:r>
      <w:r w:rsidR="00EB5D13">
        <w:t>toxicity</w:t>
      </w:r>
    </w:p>
    <w:p w14:paraId="5FCE0060" w14:textId="2907AC0B" w:rsidR="008A3527" w:rsidRPr="00954408" w:rsidRDefault="00EB5D13" w:rsidP="00405BEA">
      <w:pPr>
        <w:rPr>
          <w:lang w:bidi="ar-SA"/>
        </w:rPr>
      </w:pPr>
      <w:r>
        <w:rPr>
          <w:lang w:bidi="ar-SA"/>
        </w:rPr>
        <w:t xml:space="preserve">The Applicant provided results from </w:t>
      </w:r>
      <w:r w:rsidRPr="00EB5D13">
        <w:rPr>
          <w:i/>
          <w:lang w:bidi="ar-SA"/>
        </w:rPr>
        <w:t>in silico</w:t>
      </w:r>
      <w:r w:rsidR="00F04AB9" w:rsidRPr="00F04AB9">
        <w:rPr>
          <w:lang w:bidi="ar-SA"/>
        </w:rPr>
        <w:t xml:space="preserve"> </w:t>
      </w:r>
      <w:r w:rsidR="00F04AB9">
        <w:rPr>
          <w:lang w:bidi="ar-SA"/>
        </w:rPr>
        <w:t>analys</w:t>
      </w:r>
      <w:r w:rsidR="00796340">
        <w:rPr>
          <w:lang w:bidi="ar-SA"/>
        </w:rPr>
        <w:t>e</w:t>
      </w:r>
      <w:r w:rsidR="00F04AB9">
        <w:rPr>
          <w:lang w:bidi="ar-SA"/>
        </w:rPr>
        <w:t>s comparing the amino acid sequences identified as ORFs</w:t>
      </w:r>
      <w:r w:rsidR="00500292">
        <w:rPr>
          <w:lang w:bidi="ar-SA"/>
        </w:rPr>
        <w:t xml:space="preserve"> </w:t>
      </w:r>
      <w:r w:rsidR="00F04AB9">
        <w:rPr>
          <w:lang w:bidi="ar-SA"/>
        </w:rPr>
        <w:t>to</w:t>
      </w:r>
      <w:r w:rsidR="00F01809" w:rsidRPr="00F01809">
        <w:rPr>
          <w:lang w:bidi="ar-SA"/>
        </w:rPr>
        <w:t xml:space="preserve"> </w:t>
      </w:r>
      <w:r w:rsidR="00F04AB9">
        <w:rPr>
          <w:lang w:bidi="ar-SA"/>
        </w:rPr>
        <w:t>known</w:t>
      </w:r>
      <w:r w:rsidR="00F01809" w:rsidRPr="00F01809">
        <w:rPr>
          <w:lang w:bidi="ar-SA"/>
        </w:rPr>
        <w:t xml:space="preserve"> </w:t>
      </w:r>
      <w:r>
        <w:rPr>
          <w:lang w:bidi="ar-SA"/>
        </w:rPr>
        <w:t xml:space="preserve">protein toxins </w:t>
      </w:r>
      <w:r w:rsidR="00F04AB9">
        <w:rPr>
          <w:lang w:bidi="ar-SA"/>
        </w:rPr>
        <w:t xml:space="preserve">identified </w:t>
      </w:r>
      <w:r>
        <w:rPr>
          <w:lang w:bidi="ar-SA"/>
        </w:rPr>
        <w:t xml:space="preserve">in the </w:t>
      </w:r>
      <w:r w:rsidR="00F01809">
        <w:rPr>
          <w:lang w:bidi="ar-SA"/>
        </w:rPr>
        <w:t>NCBI</w:t>
      </w:r>
      <w:r w:rsidR="00405BEA">
        <w:rPr>
          <w:lang w:bidi="ar-SA"/>
        </w:rPr>
        <w:t xml:space="preserve"> Protein database</w:t>
      </w:r>
      <w:r w:rsidR="00C23D7A">
        <w:rPr>
          <w:lang w:bidi="ar-SA"/>
        </w:rPr>
        <w:t>s</w:t>
      </w:r>
      <w:r>
        <w:rPr>
          <w:lang w:bidi="ar-SA"/>
        </w:rPr>
        <w:t xml:space="preserve">. </w:t>
      </w:r>
      <w:r w:rsidR="00F65E3A">
        <w:rPr>
          <w:lang w:bidi="ar-SA"/>
        </w:rPr>
        <w:t>A BLASTP search (v2.6.1)</w:t>
      </w:r>
      <w:r w:rsidR="00F04AB9">
        <w:rPr>
          <w:lang w:bidi="ar-SA"/>
        </w:rPr>
        <w:t xml:space="preserve"> </w:t>
      </w:r>
      <w:r w:rsidR="003D2E85">
        <w:rPr>
          <w:lang w:bidi="ar-SA"/>
        </w:rPr>
        <w:t xml:space="preserve">comparing the potential peptides generated by the identified ORFs to proteins designated as toxins, </w:t>
      </w:r>
      <w:r w:rsidR="00F65E3A" w:rsidRPr="003365FE">
        <w:rPr>
          <w:lang w:bidi="ar-SA"/>
        </w:rPr>
        <w:t xml:space="preserve">did not identify </w:t>
      </w:r>
      <w:r w:rsidR="003365FE">
        <w:rPr>
          <w:lang w:bidi="ar-SA"/>
        </w:rPr>
        <w:t xml:space="preserve">homology to </w:t>
      </w:r>
      <w:r w:rsidR="00F65E3A" w:rsidRPr="003365FE">
        <w:rPr>
          <w:lang w:bidi="ar-SA"/>
        </w:rPr>
        <w:t xml:space="preserve">any </w:t>
      </w:r>
      <w:r w:rsidR="003365FE" w:rsidRPr="003365FE">
        <w:rPr>
          <w:lang w:bidi="ar-SA"/>
        </w:rPr>
        <w:t>biologically relevant</w:t>
      </w:r>
      <w:r w:rsidR="00F65E3A" w:rsidRPr="003365FE">
        <w:rPr>
          <w:lang w:bidi="ar-SA"/>
        </w:rPr>
        <w:t xml:space="preserve"> toxins</w:t>
      </w:r>
      <w:r w:rsidR="00F04AB9" w:rsidRPr="003365FE">
        <w:rPr>
          <w:lang w:bidi="ar-SA"/>
        </w:rPr>
        <w:t xml:space="preserve"> in W8</w:t>
      </w:r>
      <w:r w:rsidR="00F65E3A" w:rsidRPr="003365FE">
        <w:rPr>
          <w:lang w:bidi="ar-SA"/>
        </w:rPr>
        <w:t xml:space="preserve">, </w:t>
      </w:r>
      <w:r w:rsidR="00F04AB9" w:rsidRPr="003365FE">
        <w:rPr>
          <w:lang w:bidi="ar-SA"/>
        </w:rPr>
        <w:t xml:space="preserve">X17 </w:t>
      </w:r>
      <w:r w:rsidR="00796340" w:rsidRPr="003365FE">
        <w:rPr>
          <w:lang w:bidi="ar-SA"/>
        </w:rPr>
        <w:t>or Y9</w:t>
      </w:r>
      <w:r w:rsidR="00796340">
        <w:rPr>
          <w:lang w:bidi="ar-SA"/>
        </w:rPr>
        <w:t>.</w:t>
      </w:r>
      <w:r w:rsidR="003365FE">
        <w:rPr>
          <w:lang w:bidi="ar-SA"/>
        </w:rPr>
        <w:t xml:space="preserve"> There was homology to enzymes found in toxigenic bacteria but the enzymes themselves are not considered toxins</w:t>
      </w:r>
      <w:r w:rsidR="00286305">
        <w:rPr>
          <w:lang w:bidi="ar-SA"/>
        </w:rPr>
        <w:t xml:space="preserve">. </w:t>
      </w:r>
    </w:p>
    <w:p w14:paraId="496CEB39" w14:textId="35F4C704" w:rsidR="009D7238" w:rsidRPr="00CE1128" w:rsidRDefault="009D7238" w:rsidP="00BD7646">
      <w:pPr>
        <w:pStyle w:val="Heading3"/>
      </w:pPr>
      <w:bookmarkStart w:id="85" w:name="_Toc482266158"/>
      <w:r>
        <w:t>3.4.6</w:t>
      </w:r>
      <w:r>
        <w:tab/>
        <w:t>RNAi</w:t>
      </w:r>
      <w:r w:rsidR="009F19F5">
        <w:t xml:space="preserve"> silencing of targeted genes</w:t>
      </w:r>
      <w:bookmarkEnd w:id="85"/>
    </w:p>
    <w:p w14:paraId="7CD7C3C7" w14:textId="47A8CA84" w:rsidR="00946783" w:rsidRDefault="00946783" w:rsidP="00946783">
      <w:pPr>
        <w:rPr>
          <w:iCs/>
          <w:color w:val="000000" w:themeColor="text1"/>
        </w:rPr>
      </w:pPr>
      <w:r>
        <w:rPr>
          <w:iCs/>
          <w:color w:val="000000" w:themeColor="text1"/>
        </w:rPr>
        <w:t xml:space="preserve">To determine if the RNAi cassettes developed by the Applicant were able to silence the target genes, </w:t>
      </w:r>
      <w:r w:rsidR="00E465CB">
        <w:rPr>
          <w:iCs/>
          <w:color w:val="000000" w:themeColor="text1"/>
        </w:rPr>
        <w:t xml:space="preserve">the Applicant has provided data looking at </w:t>
      </w:r>
      <w:r>
        <w:rPr>
          <w:iCs/>
          <w:color w:val="000000" w:themeColor="text1"/>
        </w:rPr>
        <w:t xml:space="preserve">mRNA and protein levels or </w:t>
      </w:r>
      <w:r w:rsidR="0040454E">
        <w:rPr>
          <w:iCs/>
          <w:color w:val="000000" w:themeColor="text1"/>
        </w:rPr>
        <w:t xml:space="preserve">protein </w:t>
      </w:r>
      <w:r>
        <w:rPr>
          <w:iCs/>
          <w:color w:val="000000" w:themeColor="text1"/>
        </w:rPr>
        <w:t xml:space="preserve">activity in the </w:t>
      </w:r>
      <w:r w:rsidR="00BF3B9B">
        <w:rPr>
          <w:iCs/>
          <w:color w:val="000000" w:themeColor="text1"/>
        </w:rPr>
        <w:t xml:space="preserve">secondary </w:t>
      </w:r>
      <w:r>
        <w:rPr>
          <w:iCs/>
          <w:color w:val="000000" w:themeColor="text1"/>
        </w:rPr>
        <w:t>transformed lines (W8, X17 and Y9) compared to their parental untransformed lines (Russet Burbank, Ranger Russet and Atlantic respectively).</w:t>
      </w:r>
      <w:r w:rsidR="009513AB">
        <w:rPr>
          <w:iCs/>
          <w:color w:val="000000" w:themeColor="text1"/>
        </w:rPr>
        <w:t xml:space="preserve"> </w:t>
      </w:r>
    </w:p>
    <w:p w14:paraId="41525193" w14:textId="68454801" w:rsidR="009F19F5" w:rsidRDefault="00E93C17" w:rsidP="009F19F5">
      <w:pPr>
        <w:pStyle w:val="Heading4"/>
      </w:pPr>
      <w:r>
        <w:t>3.4.6.1</w:t>
      </w:r>
      <w:r w:rsidR="00851BBA">
        <w:tab/>
      </w:r>
      <w:r w:rsidR="009F19F5">
        <w:t>Suppression of RNA transcripts</w:t>
      </w:r>
    </w:p>
    <w:p w14:paraId="0424C36A" w14:textId="57E4E69E" w:rsidR="00946783" w:rsidRDefault="00946783" w:rsidP="00946783">
      <w:pPr>
        <w:rPr>
          <w:iCs/>
          <w:color w:val="000000" w:themeColor="text1"/>
        </w:rPr>
      </w:pPr>
      <w:r>
        <w:rPr>
          <w:iCs/>
          <w:color w:val="000000" w:themeColor="text1"/>
        </w:rPr>
        <w:t xml:space="preserve">Northern blotting was used to examine the levels of </w:t>
      </w:r>
      <w:r w:rsidR="00661AA3">
        <w:rPr>
          <w:iCs/>
          <w:color w:val="000000" w:themeColor="text1"/>
        </w:rPr>
        <w:t xml:space="preserve">each of </w:t>
      </w:r>
      <w:r>
        <w:rPr>
          <w:iCs/>
          <w:color w:val="000000" w:themeColor="text1"/>
        </w:rPr>
        <w:t>the target gene transcripts (mRNA)</w:t>
      </w:r>
      <w:r w:rsidR="002E3ABE">
        <w:rPr>
          <w:iCs/>
          <w:color w:val="000000" w:themeColor="text1"/>
        </w:rPr>
        <w:t xml:space="preserve"> in the </w:t>
      </w:r>
      <w:r w:rsidR="008E3783">
        <w:rPr>
          <w:iCs/>
          <w:color w:val="000000" w:themeColor="text1"/>
        </w:rPr>
        <w:t>transformants.</w:t>
      </w:r>
      <w:r>
        <w:rPr>
          <w:iCs/>
          <w:color w:val="000000" w:themeColor="text1"/>
        </w:rPr>
        <w:t xml:space="preserve"> Expression levels were examined in the edible portion of the plant, the tuber, but also in the flow</w:t>
      </w:r>
      <w:r w:rsidR="00661AA3">
        <w:rPr>
          <w:iCs/>
          <w:color w:val="000000" w:themeColor="text1"/>
        </w:rPr>
        <w:t>er, leaf, stem and root tissue.</w:t>
      </w:r>
    </w:p>
    <w:p w14:paraId="70F8EA5D" w14:textId="77777777" w:rsidR="00946783" w:rsidRDefault="00946783" w:rsidP="008D140C">
      <w:pPr>
        <w:rPr>
          <w:iCs/>
          <w:color w:val="000000" w:themeColor="text1"/>
        </w:rPr>
      </w:pPr>
    </w:p>
    <w:p w14:paraId="44653A6D" w14:textId="5A10F309" w:rsidR="008D140C" w:rsidRDefault="008D140C" w:rsidP="008D140C">
      <w:pPr>
        <w:rPr>
          <w:iCs/>
          <w:color w:val="000000" w:themeColor="text1"/>
        </w:rPr>
      </w:pPr>
      <w:r>
        <w:rPr>
          <w:iCs/>
          <w:color w:val="000000" w:themeColor="text1"/>
        </w:rPr>
        <w:t xml:space="preserve">Analysis of transcript levels of the targeted genes showed that in </w:t>
      </w:r>
      <w:r w:rsidR="00071F16">
        <w:rPr>
          <w:iCs/>
          <w:color w:val="000000" w:themeColor="text1"/>
        </w:rPr>
        <w:t>the tuber, there were</w:t>
      </w:r>
      <w:r>
        <w:rPr>
          <w:iCs/>
          <w:color w:val="000000" w:themeColor="text1"/>
        </w:rPr>
        <w:t xml:space="preserve"> decreased levels of asparagine synthetase, polyphenol oxidase and vacuolar invertase in W8, X17 and Y9. Phosphorylase L was also suppressed in the W8 and Y9 tubers. There was no </w:t>
      </w:r>
      <w:r w:rsidR="00661AA3">
        <w:rPr>
          <w:iCs/>
          <w:color w:val="000000" w:themeColor="text1"/>
        </w:rPr>
        <w:t>decrease observed in the</w:t>
      </w:r>
      <w:r>
        <w:rPr>
          <w:iCs/>
          <w:color w:val="000000" w:themeColor="text1"/>
        </w:rPr>
        <w:t xml:space="preserve"> water dikinase </w:t>
      </w:r>
      <w:r w:rsidR="00661AA3">
        <w:rPr>
          <w:iCs/>
          <w:color w:val="000000" w:themeColor="text1"/>
        </w:rPr>
        <w:t>mRNA</w:t>
      </w:r>
      <w:r w:rsidR="00544809">
        <w:rPr>
          <w:iCs/>
          <w:color w:val="000000" w:themeColor="text1"/>
        </w:rPr>
        <w:t xml:space="preserve"> in any of the events. The lack of water dikinase suppression was also observed for the E12 line from Application A1128 (FSANZ 2016).</w:t>
      </w:r>
    </w:p>
    <w:p w14:paraId="02490444" w14:textId="1B3D738C" w:rsidR="0090309F" w:rsidRDefault="0090309F" w:rsidP="008D140C">
      <w:pPr>
        <w:rPr>
          <w:iCs/>
          <w:color w:val="000000" w:themeColor="text1"/>
        </w:rPr>
      </w:pPr>
    </w:p>
    <w:p w14:paraId="7A7F41CF" w14:textId="3A8936EC" w:rsidR="008D140C" w:rsidRDefault="0090309F" w:rsidP="008D140C">
      <w:pPr>
        <w:rPr>
          <w:iCs/>
          <w:color w:val="000000" w:themeColor="text1"/>
        </w:rPr>
      </w:pPr>
      <w:r>
        <w:rPr>
          <w:iCs/>
          <w:color w:val="000000" w:themeColor="text1"/>
        </w:rPr>
        <w:t>Suppression of asparagine synthetase also occurred in the flower</w:t>
      </w:r>
      <w:r w:rsidR="00E42516">
        <w:rPr>
          <w:iCs/>
          <w:color w:val="000000" w:themeColor="text1"/>
        </w:rPr>
        <w:t>s</w:t>
      </w:r>
      <w:r>
        <w:rPr>
          <w:iCs/>
          <w:color w:val="000000" w:themeColor="text1"/>
        </w:rPr>
        <w:t xml:space="preserve"> in all </w:t>
      </w:r>
      <w:r w:rsidR="00E42516">
        <w:rPr>
          <w:iCs/>
          <w:color w:val="000000" w:themeColor="text1"/>
        </w:rPr>
        <w:t xml:space="preserve">lines </w:t>
      </w:r>
      <w:r>
        <w:rPr>
          <w:iCs/>
          <w:color w:val="000000" w:themeColor="text1"/>
        </w:rPr>
        <w:t xml:space="preserve">and in the </w:t>
      </w:r>
      <w:r w:rsidR="00E42516">
        <w:rPr>
          <w:iCs/>
          <w:color w:val="000000" w:themeColor="text1"/>
        </w:rPr>
        <w:t xml:space="preserve">leaves </w:t>
      </w:r>
      <w:r>
        <w:rPr>
          <w:iCs/>
          <w:color w:val="000000" w:themeColor="text1"/>
        </w:rPr>
        <w:t>of X17 and Y9. Vacuolar invertase was also suppressed in the flower</w:t>
      </w:r>
      <w:r w:rsidR="00E42516">
        <w:rPr>
          <w:iCs/>
          <w:color w:val="000000" w:themeColor="text1"/>
        </w:rPr>
        <w:t>s</w:t>
      </w:r>
      <w:r>
        <w:rPr>
          <w:iCs/>
          <w:color w:val="000000" w:themeColor="text1"/>
        </w:rPr>
        <w:t xml:space="preserve"> of X17 and Y9. There was no suppression of the target trans</w:t>
      </w:r>
      <w:r w:rsidR="00693194">
        <w:rPr>
          <w:iCs/>
          <w:color w:val="000000" w:themeColor="text1"/>
        </w:rPr>
        <w:t>cripts in stem and root tissue.</w:t>
      </w:r>
    </w:p>
    <w:p w14:paraId="1E641D22" w14:textId="65EE322B" w:rsidR="009513AB" w:rsidRDefault="009513AB" w:rsidP="008D140C">
      <w:pPr>
        <w:rPr>
          <w:iCs/>
          <w:color w:val="000000" w:themeColor="text1"/>
        </w:rPr>
      </w:pPr>
    </w:p>
    <w:p w14:paraId="473BEDD4" w14:textId="77777777" w:rsidR="00E93C17" w:rsidRDefault="00E93C17" w:rsidP="008D140C">
      <w:pPr>
        <w:rPr>
          <w:iCs/>
          <w:color w:val="000000" w:themeColor="text1"/>
        </w:rPr>
      </w:pPr>
      <w:r>
        <w:rPr>
          <w:iCs/>
          <w:color w:val="000000" w:themeColor="text1"/>
        </w:rPr>
        <w:br w:type="page"/>
      </w:r>
    </w:p>
    <w:p w14:paraId="1E1D5113" w14:textId="2E59D48D" w:rsidR="00D64C66" w:rsidRDefault="009513AB" w:rsidP="008D140C">
      <w:pPr>
        <w:rPr>
          <w:iCs/>
          <w:color w:val="000000" w:themeColor="text1"/>
        </w:rPr>
      </w:pPr>
      <w:r>
        <w:rPr>
          <w:iCs/>
          <w:color w:val="000000" w:themeColor="text1"/>
        </w:rPr>
        <w:lastRenderedPageBreak/>
        <w:t>No data w</w:t>
      </w:r>
      <w:r w:rsidR="00495EB1">
        <w:rPr>
          <w:iCs/>
          <w:color w:val="000000" w:themeColor="text1"/>
        </w:rPr>
        <w:t>er</w:t>
      </w:r>
      <w:r w:rsidR="00E157F3">
        <w:rPr>
          <w:iCs/>
          <w:color w:val="000000" w:themeColor="text1"/>
        </w:rPr>
        <w:t>e</w:t>
      </w:r>
      <w:r>
        <w:rPr>
          <w:iCs/>
          <w:color w:val="000000" w:themeColor="text1"/>
        </w:rPr>
        <w:t xml:space="preserve"> </w:t>
      </w:r>
      <w:r w:rsidR="00962037">
        <w:rPr>
          <w:iCs/>
          <w:color w:val="000000" w:themeColor="text1"/>
        </w:rPr>
        <w:t xml:space="preserve">specifically </w:t>
      </w:r>
      <w:r>
        <w:rPr>
          <w:iCs/>
          <w:color w:val="000000" w:themeColor="text1"/>
        </w:rPr>
        <w:t>provid</w:t>
      </w:r>
      <w:r w:rsidR="004875DD">
        <w:rPr>
          <w:iCs/>
          <w:color w:val="000000" w:themeColor="text1"/>
        </w:rPr>
        <w:t xml:space="preserve">ed for the E56, F10 or J3 lines however, </w:t>
      </w:r>
      <w:r w:rsidR="002666FB">
        <w:rPr>
          <w:iCs/>
          <w:color w:val="000000" w:themeColor="text1"/>
        </w:rPr>
        <w:t xml:space="preserve">the </w:t>
      </w:r>
      <w:r w:rsidR="004875DD">
        <w:rPr>
          <w:iCs/>
          <w:color w:val="000000" w:themeColor="text1"/>
        </w:rPr>
        <w:t xml:space="preserve">RNAi targeting </w:t>
      </w:r>
      <w:r w:rsidR="002666FB">
        <w:rPr>
          <w:iCs/>
          <w:color w:val="000000" w:themeColor="text1"/>
        </w:rPr>
        <w:t xml:space="preserve">of </w:t>
      </w:r>
      <w:r w:rsidR="004875DD">
        <w:rPr>
          <w:iCs/>
          <w:color w:val="000000" w:themeColor="text1"/>
        </w:rPr>
        <w:t>the genes asparagine synthetase and polyphenol oxidase w</w:t>
      </w:r>
      <w:r w:rsidR="006032BD">
        <w:rPr>
          <w:iCs/>
          <w:color w:val="000000" w:themeColor="text1"/>
        </w:rPr>
        <w:t>as</w:t>
      </w:r>
      <w:r w:rsidR="004875DD">
        <w:rPr>
          <w:iCs/>
          <w:color w:val="000000" w:themeColor="text1"/>
        </w:rPr>
        <w:t xml:space="preserve"> introduced in the first transformation step, therefore </w:t>
      </w:r>
      <w:r w:rsidR="00E42516">
        <w:rPr>
          <w:iCs/>
          <w:color w:val="000000" w:themeColor="text1"/>
        </w:rPr>
        <w:t xml:space="preserve">it </w:t>
      </w:r>
      <w:r w:rsidR="004875DD">
        <w:rPr>
          <w:iCs/>
          <w:color w:val="000000" w:themeColor="text1"/>
        </w:rPr>
        <w:t xml:space="preserve">can </w:t>
      </w:r>
      <w:r w:rsidR="00E42516">
        <w:rPr>
          <w:iCs/>
          <w:color w:val="000000" w:themeColor="text1"/>
        </w:rPr>
        <w:t xml:space="preserve">be </w:t>
      </w:r>
      <w:r w:rsidR="004875DD">
        <w:rPr>
          <w:iCs/>
          <w:color w:val="000000" w:themeColor="text1"/>
        </w:rPr>
        <w:t>assume</w:t>
      </w:r>
      <w:r w:rsidR="00E42516">
        <w:rPr>
          <w:iCs/>
          <w:color w:val="000000" w:themeColor="text1"/>
        </w:rPr>
        <w:t>d</w:t>
      </w:r>
      <w:r w:rsidR="004875DD">
        <w:rPr>
          <w:iCs/>
          <w:color w:val="000000" w:themeColor="text1"/>
        </w:rPr>
        <w:t xml:space="preserve"> that these genes are </w:t>
      </w:r>
      <w:r w:rsidR="002666FB">
        <w:rPr>
          <w:iCs/>
          <w:color w:val="000000" w:themeColor="text1"/>
        </w:rPr>
        <w:t xml:space="preserve">being </w:t>
      </w:r>
      <w:r w:rsidR="00B8625A">
        <w:rPr>
          <w:iCs/>
          <w:color w:val="000000" w:themeColor="text1"/>
        </w:rPr>
        <w:t>simi</w:t>
      </w:r>
      <w:r w:rsidR="00E42516">
        <w:rPr>
          <w:iCs/>
          <w:color w:val="000000" w:themeColor="text1"/>
        </w:rPr>
        <w:t xml:space="preserve">larly </w:t>
      </w:r>
      <w:r w:rsidR="004875DD">
        <w:rPr>
          <w:iCs/>
          <w:color w:val="000000" w:themeColor="text1"/>
        </w:rPr>
        <w:t xml:space="preserve">suppressed in </w:t>
      </w:r>
      <w:r w:rsidR="00E42516">
        <w:rPr>
          <w:iCs/>
          <w:color w:val="000000" w:themeColor="text1"/>
        </w:rPr>
        <w:t xml:space="preserve">the </w:t>
      </w:r>
      <w:r w:rsidR="000615E7">
        <w:rPr>
          <w:iCs/>
          <w:color w:val="000000" w:themeColor="text1"/>
        </w:rPr>
        <w:t xml:space="preserve">progenitor </w:t>
      </w:r>
      <w:r w:rsidR="004875DD">
        <w:rPr>
          <w:iCs/>
          <w:color w:val="000000" w:themeColor="text1"/>
        </w:rPr>
        <w:t>lines.</w:t>
      </w:r>
      <w:r w:rsidR="002666FB">
        <w:rPr>
          <w:iCs/>
          <w:color w:val="000000" w:themeColor="text1"/>
        </w:rPr>
        <w:t xml:space="preserve"> This is further supported </w:t>
      </w:r>
      <w:r w:rsidR="00E42516">
        <w:rPr>
          <w:iCs/>
          <w:color w:val="000000" w:themeColor="text1"/>
        </w:rPr>
        <w:t xml:space="preserve">by </w:t>
      </w:r>
      <w:r w:rsidR="002666FB">
        <w:rPr>
          <w:iCs/>
          <w:color w:val="000000" w:themeColor="text1"/>
        </w:rPr>
        <w:t>the results presented in Application 1128 (FSANZ 2016) for the E12 line, where only asparagine synthetase and polyphenol oxidase genes were suppressed in the tuber.</w:t>
      </w:r>
    </w:p>
    <w:p w14:paraId="3C1EA32C" w14:textId="6845AFEB" w:rsidR="00D64C66" w:rsidRDefault="00F144F6" w:rsidP="002E7856">
      <w:pPr>
        <w:pStyle w:val="Heading4"/>
      </w:pPr>
      <w:r>
        <w:t>3</w:t>
      </w:r>
      <w:r w:rsidR="002E7856">
        <w:t>.4.6.2</w:t>
      </w:r>
      <w:r w:rsidR="002E7856">
        <w:tab/>
      </w:r>
      <w:r w:rsidR="00F8279D">
        <w:t>Gene silencing effects on asparagine and reducing sugar levels</w:t>
      </w:r>
    </w:p>
    <w:p w14:paraId="15963FB8" w14:textId="5611B00C" w:rsidR="00F144F6" w:rsidRDefault="00962037" w:rsidP="00F144F6">
      <w:pPr>
        <w:rPr>
          <w:iCs/>
          <w:color w:val="000000" w:themeColor="text1"/>
        </w:rPr>
      </w:pPr>
      <w:r>
        <w:rPr>
          <w:bCs/>
          <w:iCs/>
          <w:szCs w:val="22"/>
          <w:lang w:bidi="ar-SA"/>
        </w:rPr>
        <w:t xml:space="preserve">The Applicant has shown that the RNAi has suppressed the expression of the gene transcripts targeting </w:t>
      </w:r>
      <w:r w:rsidR="00744955">
        <w:rPr>
          <w:bCs/>
          <w:iCs/>
          <w:szCs w:val="22"/>
          <w:lang w:bidi="ar-SA"/>
        </w:rPr>
        <w:t xml:space="preserve">the enzymes involved in regulating </w:t>
      </w:r>
      <w:r>
        <w:rPr>
          <w:bCs/>
          <w:iCs/>
          <w:szCs w:val="22"/>
          <w:lang w:bidi="ar-SA"/>
        </w:rPr>
        <w:t xml:space="preserve">asparagine </w:t>
      </w:r>
      <w:r w:rsidR="00744955">
        <w:rPr>
          <w:bCs/>
          <w:iCs/>
          <w:szCs w:val="22"/>
          <w:lang w:bidi="ar-SA"/>
        </w:rPr>
        <w:t xml:space="preserve">levels </w:t>
      </w:r>
      <w:r>
        <w:rPr>
          <w:bCs/>
          <w:iCs/>
          <w:szCs w:val="22"/>
          <w:lang w:bidi="ar-SA"/>
        </w:rPr>
        <w:t>and carbohydrate hydrolysis. As p</w:t>
      </w:r>
      <w:r w:rsidR="00F144F6">
        <w:rPr>
          <w:iCs/>
          <w:color w:val="000000" w:themeColor="text1"/>
        </w:rPr>
        <w:t>roduction of</w:t>
      </w:r>
      <w:r w:rsidR="00F144F6" w:rsidRPr="006E4BC4">
        <w:rPr>
          <w:iCs/>
          <w:color w:val="000000" w:themeColor="text1"/>
        </w:rPr>
        <w:t xml:space="preserve"> acrylamide is dependent on the availability of </w:t>
      </w:r>
      <w:r w:rsidR="00744955">
        <w:rPr>
          <w:iCs/>
          <w:color w:val="000000" w:themeColor="text1"/>
        </w:rPr>
        <w:t xml:space="preserve">free </w:t>
      </w:r>
      <w:r w:rsidR="00F144F6">
        <w:rPr>
          <w:iCs/>
          <w:color w:val="000000" w:themeColor="text1"/>
        </w:rPr>
        <w:t>asparagine and reducing sugars in the tuber</w:t>
      </w:r>
      <w:r>
        <w:rPr>
          <w:iCs/>
          <w:color w:val="000000" w:themeColor="text1"/>
        </w:rPr>
        <w:t xml:space="preserve">, further analysis was performed </w:t>
      </w:r>
      <w:r w:rsidR="00F144F6">
        <w:rPr>
          <w:iCs/>
          <w:color w:val="000000" w:themeColor="text1"/>
        </w:rPr>
        <w:t xml:space="preserve">to </w:t>
      </w:r>
      <w:r w:rsidR="00744955">
        <w:rPr>
          <w:iCs/>
          <w:color w:val="000000" w:themeColor="text1"/>
        </w:rPr>
        <w:t xml:space="preserve">determine if the gene suppression </w:t>
      </w:r>
      <w:r w:rsidR="00F144F6">
        <w:rPr>
          <w:iCs/>
          <w:color w:val="000000" w:themeColor="text1"/>
        </w:rPr>
        <w:t>corresponded to a reduction in the levels of asparagine and reducing sugars</w:t>
      </w:r>
      <w:r w:rsidR="00ED7523">
        <w:rPr>
          <w:iCs/>
          <w:color w:val="000000" w:themeColor="text1"/>
        </w:rPr>
        <w:t>.</w:t>
      </w:r>
    </w:p>
    <w:p w14:paraId="40173DA0" w14:textId="77777777" w:rsidR="00F144F6" w:rsidRDefault="00F144F6" w:rsidP="00F144F6">
      <w:pPr>
        <w:rPr>
          <w:iCs/>
          <w:color w:val="000000" w:themeColor="text1"/>
        </w:rPr>
      </w:pPr>
    </w:p>
    <w:p w14:paraId="13480128" w14:textId="76B0E8E8" w:rsidR="00F144F6" w:rsidRDefault="00ED7523" w:rsidP="00F144F6">
      <w:pPr>
        <w:rPr>
          <w:iCs/>
          <w:color w:val="000000" w:themeColor="text1"/>
        </w:rPr>
      </w:pPr>
      <w:r>
        <w:rPr>
          <w:iCs/>
          <w:color w:val="000000" w:themeColor="text1"/>
        </w:rPr>
        <w:t>A</w:t>
      </w:r>
      <w:r w:rsidR="00F144F6">
        <w:rPr>
          <w:iCs/>
          <w:color w:val="000000" w:themeColor="text1"/>
        </w:rPr>
        <w:t xml:space="preserve">sparagine </w:t>
      </w:r>
      <w:r>
        <w:rPr>
          <w:iCs/>
          <w:color w:val="000000" w:themeColor="text1"/>
        </w:rPr>
        <w:t xml:space="preserve">levels </w:t>
      </w:r>
      <w:r w:rsidR="00744955">
        <w:rPr>
          <w:iCs/>
          <w:color w:val="000000" w:themeColor="text1"/>
        </w:rPr>
        <w:t>were</w:t>
      </w:r>
      <w:r w:rsidR="00F144F6" w:rsidRPr="006E4BC4">
        <w:rPr>
          <w:iCs/>
          <w:color w:val="000000" w:themeColor="text1"/>
        </w:rPr>
        <w:t xml:space="preserve"> </w:t>
      </w:r>
      <w:r w:rsidR="00F144F6">
        <w:rPr>
          <w:iCs/>
          <w:color w:val="000000" w:themeColor="text1"/>
        </w:rPr>
        <w:t>determined</w:t>
      </w:r>
      <w:r w:rsidR="00F144F6" w:rsidRPr="006E4BC4">
        <w:rPr>
          <w:iCs/>
          <w:color w:val="000000" w:themeColor="text1"/>
        </w:rPr>
        <w:t xml:space="preserve"> </w:t>
      </w:r>
      <w:r w:rsidR="00F144F6">
        <w:rPr>
          <w:iCs/>
          <w:color w:val="000000" w:themeColor="text1"/>
        </w:rPr>
        <w:t>by HPLC</w:t>
      </w:r>
      <w:r w:rsidR="00744955">
        <w:rPr>
          <w:iCs/>
          <w:color w:val="000000" w:themeColor="text1"/>
        </w:rPr>
        <w:t xml:space="preserve"> and </w:t>
      </w:r>
      <w:r>
        <w:rPr>
          <w:iCs/>
          <w:color w:val="000000" w:themeColor="text1"/>
        </w:rPr>
        <w:t xml:space="preserve">results showing the change in asparagine levels between the parental controls and transformed lines </w:t>
      </w:r>
      <w:r w:rsidR="00744955">
        <w:rPr>
          <w:iCs/>
          <w:color w:val="000000" w:themeColor="text1"/>
        </w:rPr>
        <w:t>are presented in Table 10</w:t>
      </w:r>
      <w:r w:rsidR="00F144F6">
        <w:rPr>
          <w:iCs/>
          <w:color w:val="000000" w:themeColor="text1"/>
        </w:rPr>
        <w:t xml:space="preserve">. </w:t>
      </w:r>
      <w:r w:rsidR="00744955">
        <w:rPr>
          <w:iCs/>
          <w:color w:val="000000" w:themeColor="text1"/>
        </w:rPr>
        <w:t>Both</w:t>
      </w:r>
      <w:r w:rsidR="00F144F6">
        <w:rPr>
          <w:iCs/>
          <w:color w:val="000000" w:themeColor="text1"/>
        </w:rPr>
        <w:t xml:space="preserve"> </w:t>
      </w:r>
      <w:r w:rsidR="00744955">
        <w:rPr>
          <w:iCs/>
          <w:color w:val="000000" w:themeColor="text1"/>
        </w:rPr>
        <w:t>total and free levels are presented. T</w:t>
      </w:r>
      <w:r w:rsidR="00F144F6">
        <w:rPr>
          <w:iCs/>
          <w:color w:val="000000" w:themeColor="text1"/>
        </w:rPr>
        <w:t xml:space="preserve">otal levels </w:t>
      </w:r>
      <w:r w:rsidR="00744955">
        <w:rPr>
          <w:iCs/>
          <w:color w:val="000000" w:themeColor="text1"/>
        </w:rPr>
        <w:t>look at all</w:t>
      </w:r>
      <w:r w:rsidR="00F144F6">
        <w:rPr>
          <w:iCs/>
          <w:color w:val="000000" w:themeColor="text1"/>
        </w:rPr>
        <w:t xml:space="preserve"> the </w:t>
      </w:r>
      <w:r w:rsidR="00744955">
        <w:rPr>
          <w:iCs/>
          <w:color w:val="000000" w:themeColor="text1"/>
        </w:rPr>
        <w:t>asparagine</w:t>
      </w:r>
      <w:r w:rsidR="00F144F6">
        <w:rPr>
          <w:iCs/>
          <w:color w:val="000000" w:themeColor="text1"/>
        </w:rPr>
        <w:t xml:space="preserve"> </w:t>
      </w:r>
      <w:r>
        <w:rPr>
          <w:iCs/>
          <w:color w:val="000000" w:themeColor="text1"/>
        </w:rPr>
        <w:t>and aspartic acid that are</w:t>
      </w:r>
      <w:r w:rsidR="00F144F6">
        <w:rPr>
          <w:iCs/>
          <w:color w:val="000000" w:themeColor="text1"/>
        </w:rPr>
        <w:t xml:space="preserve"> </w:t>
      </w:r>
      <w:r>
        <w:rPr>
          <w:iCs/>
          <w:color w:val="000000" w:themeColor="text1"/>
        </w:rPr>
        <w:t xml:space="preserve">bound up in </w:t>
      </w:r>
      <w:r w:rsidR="00F144F6">
        <w:rPr>
          <w:iCs/>
          <w:color w:val="000000" w:themeColor="text1"/>
        </w:rPr>
        <w:t>p</w:t>
      </w:r>
      <w:r w:rsidR="00744955">
        <w:rPr>
          <w:iCs/>
          <w:color w:val="000000" w:themeColor="text1"/>
        </w:rPr>
        <w:t xml:space="preserve">roteins and </w:t>
      </w:r>
      <w:r>
        <w:rPr>
          <w:iCs/>
          <w:color w:val="000000" w:themeColor="text1"/>
        </w:rPr>
        <w:t>include free or unbound forms</w:t>
      </w:r>
      <w:r w:rsidR="00F144F6">
        <w:rPr>
          <w:iCs/>
          <w:color w:val="000000" w:themeColor="text1"/>
        </w:rPr>
        <w:t>. The free levels only include unbound</w:t>
      </w:r>
      <w:r w:rsidR="00744955">
        <w:rPr>
          <w:iCs/>
          <w:color w:val="000000" w:themeColor="text1"/>
        </w:rPr>
        <w:t xml:space="preserve"> </w:t>
      </w:r>
      <w:r>
        <w:rPr>
          <w:iCs/>
          <w:color w:val="000000" w:themeColor="text1"/>
        </w:rPr>
        <w:t>asparagine that arises</w:t>
      </w:r>
      <w:r w:rsidR="00F144F6">
        <w:rPr>
          <w:iCs/>
          <w:color w:val="000000" w:themeColor="text1"/>
        </w:rPr>
        <w:t xml:space="preserve"> from the biosynthesis of new amino acids and the hydrolysis of proteins.</w:t>
      </w:r>
      <w:r>
        <w:rPr>
          <w:iCs/>
          <w:color w:val="000000" w:themeColor="text1"/>
        </w:rPr>
        <w:t xml:space="preserve"> </w:t>
      </w:r>
      <w:r w:rsidR="00F144F6" w:rsidRPr="006E4BC4">
        <w:rPr>
          <w:iCs/>
          <w:color w:val="000000" w:themeColor="text1"/>
        </w:rPr>
        <w:t xml:space="preserve">The results </w:t>
      </w:r>
      <w:r w:rsidR="00F144F6">
        <w:rPr>
          <w:iCs/>
          <w:color w:val="000000" w:themeColor="text1"/>
        </w:rPr>
        <w:t>shows that there was a reduction in total asparagine levels of 1.6-1.8 fold and a reduction of free asparagine of 3.4-4.6 fold in the W8, X17 and Y9 lines. These results were statistically significant. This indicates that for the W8, X17 and Y9 lines there is a correlation between reduced expression of the asparagine synthetase gene and reduced asparagine levels.</w:t>
      </w:r>
      <w:r>
        <w:rPr>
          <w:iCs/>
          <w:color w:val="000000" w:themeColor="text1"/>
        </w:rPr>
        <w:t xml:space="preserve"> As asparagine synthetase was targeted in the first transformation step, it </w:t>
      </w:r>
      <w:r w:rsidR="00E42516">
        <w:rPr>
          <w:iCs/>
          <w:color w:val="000000" w:themeColor="text1"/>
        </w:rPr>
        <w:t xml:space="preserve">can be </w:t>
      </w:r>
      <w:r>
        <w:rPr>
          <w:iCs/>
          <w:color w:val="000000" w:themeColor="text1"/>
        </w:rPr>
        <w:t>assumed that the change in asparagine also occurs in the progenitor lines E56, F10 and J3. Some data w</w:t>
      </w:r>
      <w:r w:rsidR="006916B5">
        <w:rPr>
          <w:iCs/>
          <w:color w:val="000000" w:themeColor="text1"/>
        </w:rPr>
        <w:t>ere</w:t>
      </w:r>
      <w:r>
        <w:rPr>
          <w:iCs/>
          <w:color w:val="000000" w:themeColor="text1"/>
        </w:rPr>
        <w:t xml:space="preserve"> provided for F10 and J3 that confirms a reduction in asparagine levels and this was also reported in the E12 line from Application 1128 (FSANZ 2016).</w:t>
      </w:r>
    </w:p>
    <w:p w14:paraId="2C9D3C01" w14:textId="77777777" w:rsidR="00ED7523" w:rsidRDefault="00ED7523" w:rsidP="00F144F6">
      <w:pPr>
        <w:rPr>
          <w:rFonts w:cs="Arial"/>
          <w:b/>
          <w:lang w:bidi="ar-SA"/>
        </w:rPr>
      </w:pPr>
    </w:p>
    <w:p w14:paraId="47D677EA" w14:textId="64FEC898" w:rsidR="00851BBA" w:rsidRPr="00BB54EA" w:rsidRDefault="00F144F6" w:rsidP="00BB54EA">
      <w:pPr>
        <w:rPr>
          <w:b/>
          <w:lang w:bidi="ar-SA"/>
        </w:rPr>
      </w:pPr>
      <w:r w:rsidRPr="00BB54EA">
        <w:rPr>
          <w:b/>
          <w:lang w:bidi="ar-SA"/>
        </w:rPr>
        <w:t>Table 10: The change in asparagine levels in the transformed lines compared to the parental controls</w:t>
      </w:r>
    </w:p>
    <w:p w14:paraId="1D62672E" w14:textId="77777777" w:rsidR="00E93C17" w:rsidRPr="00BB54EA" w:rsidRDefault="00E93C17" w:rsidP="00BB54EA">
      <w:pPr>
        <w:rPr>
          <w:b/>
          <w:lang w:bidi="ar-SA"/>
        </w:rPr>
      </w:pPr>
    </w:p>
    <w:tbl>
      <w:tblPr>
        <w:tblStyle w:val="TableGrid"/>
        <w:tblW w:w="4801" w:type="pct"/>
        <w:jc w:val="center"/>
        <w:tblLook w:val="04A0" w:firstRow="1" w:lastRow="0" w:firstColumn="1" w:lastColumn="0" w:noHBand="0" w:noVBand="1"/>
        <w:tblCaption w:val="Table 10:"/>
        <w:tblDescription w:val="The change in asparagine levels in the transformed lines compared to the parental controls."/>
      </w:tblPr>
      <w:tblGrid>
        <w:gridCol w:w="3964"/>
        <w:gridCol w:w="1808"/>
        <w:gridCol w:w="1569"/>
        <w:gridCol w:w="1575"/>
      </w:tblGrid>
      <w:tr w:rsidR="00ED7523" w14:paraId="057B3D80" w14:textId="77777777" w:rsidTr="002571FD">
        <w:trPr>
          <w:trHeight w:val="288"/>
          <w:tblHeader/>
          <w:jc w:val="center"/>
        </w:trPr>
        <w:tc>
          <w:tcPr>
            <w:tcW w:w="2223" w:type="pct"/>
            <w:vMerge w:val="restart"/>
            <w:shd w:val="clear" w:color="auto" w:fill="9BBB59" w:themeFill="accent3"/>
            <w:vAlign w:val="center"/>
          </w:tcPr>
          <w:p w14:paraId="4125216F" w14:textId="77777777" w:rsidR="00ED7523" w:rsidRDefault="00ED7523" w:rsidP="00AD7633">
            <w:pPr>
              <w:pStyle w:val="FSTableHeading"/>
            </w:pPr>
            <w:r>
              <w:t>Variable</w:t>
            </w:r>
          </w:p>
        </w:tc>
        <w:tc>
          <w:tcPr>
            <w:tcW w:w="2777" w:type="pct"/>
            <w:gridSpan w:val="3"/>
            <w:shd w:val="clear" w:color="auto" w:fill="9BBB59" w:themeFill="accent3"/>
            <w:vAlign w:val="center"/>
          </w:tcPr>
          <w:p w14:paraId="48808500" w14:textId="7AA53B50" w:rsidR="00ED7523" w:rsidRDefault="00ED7523" w:rsidP="00AD7633">
            <w:pPr>
              <w:pStyle w:val="FSTableHeading"/>
            </w:pPr>
            <w:r>
              <w:t>Fold Change</w:t>
            </w:r>
          </w:p>
        </w:tc>
      </w:tr>
      <w:tr w:rsidR="00ED7523" w14:paraId="2F4E8C19" w14:textId="77777777" w:rsidTr="002571FD">
        <w:trPr>
          <w:trHeight w:val="288"/>
          <w:tblHeader/>
          <w:jc w:val="center"/>
        </w:trPr>
        <w:tc>
          <w:tcPr>
            <w:tcW w:w="2223" w:type="pct"/>
            <w:vMerge/>
            <w:shd w:val="clear" w:color="auto" w:fill="9BBB59" w:themeFill="accent3"/>
            <w:vAlign w:val="center"/>
          </w:tcPr>
          <w:p w14:paraId="63F30B93" w14:textId="77777777" w:rsidR="00ED7523" w:rsidRDefault="00ED7523" w:rsidP="00AD7633">
            <w:pPr>
              <w:pStyle w:val="FSTableHeading"/>
            </w:pPr>
          </w:p>
        </w:tc>
        <w:tc>
          <w:tcPr>
            <w:tcW w:w="1014" w:type="pct"/>
            <w:shd w:val="clear" w:color="auto" w:fill="9BBB59" w:themeFill="accent3"/>
            <w:vAlign w:val="center"/>
          </w:tcPr>
          <w:p w14:paraId="08F0442F" w14:textId="77777777" w:rsidR="00ED7523" w:rsidRDefault="00ED7523" w:rsidP="00AD7633">
            <w:pPr>
              <w:pStyle w:val="FSTableHeading"/>
            </w:pPr>
            <w:r>
              <w:t>W8</w:t>
            </w:r>
          </w:p>
        </w:tc>
        <w:tc>
          <w:tcPr>
            <w:tcW w:w="880" w:type="pct"/>
            <w:shd w:val="clear" w:color="auto" w:fill="9BBB59" w:themeFill="accent3"/>
            <w:vAlign w:val="center"/>
          </w:tcPr>
          <w:p w14:paraId="047475A0" w14:textId="77777777" w:rsidR="00ED7523" w:rsidRDefault="00ED7523" w:rsidP="00AD7633">
            <w:pPr>
              <w:pStyle w:val="FSTableHeading"/>
            </w:pPr>
            <w:r>
              <w:t>X17</w:t>
            </w:r>
          </w:p>
        </w:tc>
        <w:tc>
          <w:tcPr>
            <w:tcW w:w="883" w:type="pct"/>
            <w:shd w:val="clear" w:color="auto" w:fill="9BBB59" w:themeFill="accent3"/>
            <w:vAlign w:val="center"/>
          </w:tcPr>
          <w:p w14:paraId="02D13799" w14:textId="77777777" w:rsidR="00ED7523" w:rsidRDefault="00ED7523" w:rsidP="00AD7633">
            <w:pPr>
              <w:pStyle w:val="FSTableHeading"/>
            </w:pPr>
            <w:r>
              <w:t>Y9</w:t>
            </w:r>
          </w:p>
        </w:tc>
      </w:tr>
      <w:tr w:rsidR="00ED7523" w:rsidRPr="00DC6EA5" w14:paraId="54901EDD" w14:textId="77777777" w:rsidTr="002571FD">
        <w:trPr>
          <w:trHeight w:val="512"/>
          <w:jc w:val="center"/>
        </w:trPr>
        <w:tc>
          <w:tcPr>
            <w:tcW w:w="2223" w:type="pct"/>
            <w:vAlign w:val="center"/>
          </w:tcPr>
          <w:p w14:paraId="736178AB" w14:textId="77777777" w:rsidR="00ED7523" w:rsidRPr="00DC6EA5" w:rsidRDefault="00ED7523" w:rsidP="00AD7633">
            <w:pPr>
              <w:pStyle w:val="FSTableText"/>
              <w:jc w:val="center"/>
              <w:rPr>
                <w:b/>
              </w:rPr>
            </w:pPr>
            <w:r w:rsidRPr="00DC6EA5">
              <w:rPr>
                <w:b/>
              </w:rPr>
              <w:t xml:space="preserve">Total </w:t>
            </w:r>
            <w:r>
              <w:rPr>
                <w:b/>
              </w:rPr>
              <w:t>Asparagine</w:t>
            </w:r>
          </w:p>
        </w:tc>
        <w:tc>
          <w:tcPr>
            <w:tcW w:w="1014" w:type="pct"/>
            <w:vAlign w:val="center"/>
          </w:tcPr>
          <w:p w14:paraId="0C4C6ABB" w14:textId="3837FB41" w:rsidR="00ED7523" w:rsidRPr="00592225" w:rsidRDefault="00ED7523" w:rsidP="00AD7633">
            <w:pPr>
              <w:pStyle w:val="FSTableText"/>
              <w:jc w:val="center"/>
              <w:rPr>
                <w:b/>
                <w:u w:val="single"/>
              </w:rPr>
            </w:pPr>
            <w:r w:rsidRPr="00592225">
              <w:rPr>
                <w:b/>
                <w:u w:val="single"/>
              </w:rPr>
              <w:sym w:font="Wingdings 3" w:char="F0A0"/>
            </w:r>
            <w:r w:rsidRPr="00592225">
              <w:rPr>
                <w:b/>
                <w:u w:val="single"/>
              </w:rPr>
              <w:t>1.8</w:t>
            </w:r>
            <w:r w:rsidRPr="00ED7523">
              <w:rPr>
                <w:vertAlign w:val="superscript"/>
              </w:rPr>
              <w:t>1</w:t>
            </w:r>
          </w:p>
        </w:tc>
        <w:tc>
          <w:tcPr>
            <w:tcW w:w="880" w:type="pct"/>
            <w:vAlign w:val="center"/>
          </w:tcPr>
          <w:p w14:paraId="6AA73FD4" w14:textId="77777777" w:rsidR="00ED7523" w:rsidRPr="00592225" w:rsidRDefault="00ED7523" w:rsidP="00AD7633">
            <w:pPr>
              <w:pStyle w:val="FSTableText"/>
              <w:jc w:val="center"/>
              <w:rPr>
                <w:b/>
                <w:u w:val="single"/>
              </w:rPr>
            </w:pPr>
            <w:r w:rsidRPr="00592225">
              <w:rPr>
                <w:b/>
                <w:u w:val="single"/>
              </w:rPr>
              <w:sym w:font="Wingdings 3" w:char="F0A0"/>
            </w:r>
            <w:r w:rsidRPr="00592225">
              <w:rPr>
                <w:b/>
                <w:u w:val="single"/>
              </w:rPr>
              <w:t>1.8</w:t>
            </w:r>
          </w:p>
        </w:tc>
        <w:tc>
          <w:tcPr>
            <w:tcW w:w="883" w:type="pct"/>
            <w:vAlign w:val="center"/>
          </w:tcPr>
          <w:p w14:paraId="2D489530" w14:textId="77777777" w:rsidR="00ED7523" w:rsidRPr="00592225" w:rsidRDefault="00ED7523" w:rsidP="00AD7633">
            <w:pPr>
              <w:pStyle w:val="FSTableText"/>
              <w:jc w:val="center"/>
              <w:rPr>
                <w:b/>
                <w:u w:val="single"/>
              </w:rPr>
            </w:pPr>
            <w:r w:rsidRPr="00592225">
              <w:rPr>
                <w:b/>
                <w:u w:val="single"/>
              </w:rPr>
              <w:sym w:font="Wingdings 3" w:char="F0A0"/>
            </w:r>
            <w:r w:rsidRPr="00592225">
              <w:rPr>
                <w:b/>
                <w:u w:val="single"/>
              </w:rPr>
              <w:t>1.6</w:t>
            </w:r>
          </w:p>
        </w:tc>
      </w:tr>
      <w:tr w:rsidR="00ED7523" w:rsidRPr="00DC6EA5" w14:paraId="51441F32" w14:textId="77777777" w:rsidTr="002571FD">
        <w:trPr>
          <w:trHeight w:val="512"/>
          <w:jc w:val="center"/>
        </w:trPr>
        <w:tc>
          <w:tcPr>
            <w:tcW w:w="2223" w:type="pct"/>
            <w:shd w:val="clear" w:color="auto" w:fill="FDE9D9" w:themeFill="accent6" w:themeFillTint="33"/>
            <w:vAlign w:val="center"/>
          </w:tcPr>
          <w:p w14:paraId="37FCE89D" w14:textId="77777777" w:rsidR="00ED7523" w:rsidRPr="00DC6EA5" w:rsidRDefault="00ED7523" w:rsidP="00AD7633">
            <w:pPr>
              <w:pStyle w:val="FSTableText"/>
              <w:jc w:val="center"/>
              <w:rPr>
                <w:b/>
              </w:rPr>
            </w:pPr>
            <w:r>
              <w:rPr>
                <w:b/>
              </w:rPr>
              <w:t>Free Asparagine</w:t>
            </w:r>
          </w:p>
        </w:tc>
        <w:tc>
          <w:tcPr>
            <w:tcW w:w="1014" w:type="pct"/>
            <w:shd w:val="clear" w:color="auto" w:fill="FDE9D9" w:themeFill="accent6" w:themeFillTint="33"/>
            <w:vAlign w:val="center"/>
          </w:tcPr>
          <w:p w14:paraId="5DC26EB0" w14:textId="77777777" w:rsidR="00ED7523" w:rsidRPr="00592225" w:rsidRDefault="00ED7523" w:rsidP="00AD7633">
            <w:pPr>
              <w:pStyle w:val="FSTableText"/>
              <w:jc w:val="center"/>
              <w:rPr>
                <w:b/>
                <w:u w:val="single"/>
              </w:rPr>
            </w:pPr>
            <w:r w:rsidRPr="00592225">
              <w:rPr>
                <w:b/>
                <w:u w:val="single"/>
              </w:rPr>
              <w:sym w:font="Wingdings 3" w:char="F0A0"/>
            </w:r>
            <w:r w:rsidRPr="00592225">
              <w:rPr>
                <w:b/>
                <w:u w:val="single"/>
              </w:rPr>
              <w:t>3.4</w:t>
            </w:r>
          </w:p>
        </w:tc>
        <w:tc>
          <w:tcPr>
            <w:tcW w:w="880" w:type="pct"/>
            <w:shd w:val="clear" w:color="auto" w:fill="FDE9D9" w:themeFill="accent6" w:themeFillTint="33"/>
            <w:vAlign w:val="center"/>
          </w:tcPr>
          <w:p w14:paraId="071D2E5B" w14:textId="77777777" w:rsidR="00ED7523" w:rsidRPr="00592225" w:rsidRDefault="00ED7523" w:rsidP="00AD7633">
            <w:pPr>
              <w:pStyle w:val="FSTableText"/>
              <w:jc w:val="center"/>
              <w:rPr>
                <w:b/>
                <w:u w:val="single"/>
              </w:rPr>
            </w:pPr>
            <w:r w:rsidRPr="00592225">
              <w:rPr>
                <w:b/>
                <w:u w:val="single"/>
              </w:rPr>
              <w:sym w:font="Wingdings 3" w:char="F0A0"/>
            </w:r>
            <w:r w:rsidRPr="00592225">
              <w:rPr>
                <w:b/>
                <w:u w:val="single"/>
              </w:rPr>
              <w:t>4.4</w:t>
            </w:r>
          </w:p>
        </w:tc>
        <w:tc>
          <w:tcPr>
            <w:tcW w:w="883" w:type="pct"/>
            <w:shd w:val="clear" w:color="auto" w:fill="FDE9D9" w:themeFill="accent6" w:themeFillTint="33"/>
            <w:vAlign w:val="center"/>
          </w:tcPr>
          <w:p w14:paraId="0588196D" w14:textId="77777777" w:rsidR="00ED7523" w:rsidRPr="00592225" w:rsidRDefault="00ED7523" w:rsidP="00AD7633">
            <w:pPr>
              <w:pStyle w:val="FSTableText"/>
              <w:jc w:val="center"/>
              <w:rPr>
                <w:b/>
                <w:u w:val="single"/>
              </w:rPr>
            </w:pPr>
            <w:r w:rsidRPr="00592225">
              <w:rPr>
                <w:b/>
                <w:u w:val="single"/>
              </w:rPr>
              <w:sym w:font="Wingdings 3" w:char="F0A0"/>
            </w:r>
            <w:r w:rsidRPr="00592225">
              <w:rPr>
                <w:b/>
                <w:u w:val="single"/>
              </w:rPr>
              <w:t>4.6</w:t>
            </w:r>
          </w:p>
        </w:tc>
      </w:tr>
    </w:tbl>
    <w:p w14:paraId="3D6DAEA3" w14:textId="77777777" w:rsidR="00F144F6" w:rsidRPr="008E7AF3" w:rsidRDefault="00F144F6" w:rsidP="009F3AD9">
      <w:pPr>
        <w:ind w:left="142" w:right="-2"/>
        <w:rPr>
          <w:iCs/>
          <w:color w:val="000000" w:themeColor="text1"/>
          <w:sz w:val="24"/>
        </w:rPr>
      </w:pPr>
      <w:r w:rsidRPr="008E7AF3">
        <w:rPr>
          <w:color w:val="000000" w:themeColor="text1"/>
          <w:sz w:val="18"/>
        </w:rPr>
        <w:t>1. Bolded and underlined results indicate statistical significance when comparing the control to the transformed event.</w:t>
      </w:r>
    </w:p>
    <w:p w14:paraId="33D16527" w14:textId="77777777" w:rsidR="00F144F6" w:rsidRDefault="00F144F6" w:rsidP="00F144F6">
      <w:pPr>
        <w:rPr>
          <w:iCs/>
          <w:color w:val="000000" w:themeColor="text1"/>
          <w:highlight w:val="yellow"/>
        </w:rPr>
      </w:pPr>
    </w:p>
    <w:p w14:paraId="58571FBE" w14:textId="39571719" w:rsidR="00F144F6" w:rsidRDefault="00F144F6" w:rsidP="00D522CE">
      <w:pPr>
        <w:widowControl/>
        <w:rPr>
          <w:iCs/>
          <w:color w:val="000000" w:themeColor="text1"/>
        </w:rPr>
      </w:pPr>
      <w:r>
        <w:rPr>
          <w:iCs/>
          <w:color w:val="000000" w:themeColor="text1"/>
        </w:rPr>
        <w:t xml:space="preserve">The results presented by the Applicant for reducing sugars were obtained by </w:t>
      </w:r>
      <w:r w:rsidR="006032BD">
        <w:rPr>
          <w:iCs/>
          <w:color w:val="000000" w:themeColor="text1"/>
        </w:rPr>
        <w:t>c</w:t>
      </w:r>
      <w:r>
        <w:rPr>
          <w:iCs/>
          <w:color w:val="000000" w:themeColor="text1"/>
        </w:rPr>
        <w:t xml:space="preserve">hromatography. Reducing sugars are simple sugars like glucose and fructose that contain an aldehyde group, which can act as a reducing agent in a redox reaction. Reducing sugar levels are increased by the hydrolysis of starch and sucrose, two major carbohydrate forms found in plants. The enzymes targeted by RNAi, phosphorylase L and vacuolar invertase, hydrolyse starch and sucrose respectively. The levels of sucrose were also included in the results. </w:t>
      </w:r>
    </w:p>
    <w:p w14:paraId="2169AC32" w14:textId="77777777" w:rsidR="00F144F6" w:rsidRDefault="00F144F6" w:rsidP="00F144F6">
      <w:pPr>
        <w:rPr>
          <w:iCs/>
          <w:color w:val="000000" w:themeColor="text1"/>
        </w:rPr>
      </w:pPr>
    </w:p>
    <w:p w14:paraId="398A4AA8" w14:textId="7BE3FB2C" w:rsidR="00F8279D" w:rsidRDefault="00F144F6" w:rsidP="00F144F6">
      <w:pPr>
        <w:rPr>
          <w:iCs/>
          <w:color w:val="000000" w:themeColor="text1"/>
        </w:rPr>
      </w:pPr>
      <w:r>
        <w:rPr>
          <w:iCs/>
          <w:color w:val="000000" w:themeColor="text1"/>
        </w:rPr>
        <w:t xml:space="preserve">As shown in Table 11, for fresh tubers, </w:t>
      </w:r>
      <w:r w:rsidRPr="006E4BC4">
        <w:rPr>
          <w:iCs/>
          <w:color w:val="000000" w:themeColor="text1"/>
        </w:rPr>
        <w:t xml:space="preserve">there was a </w:t>
      </w:r>
      <w:r>
        <w:rPr>
          <w:iCs/>
          <w:color w:val="000000" w:themeColor="text1"/>
        </w:rPr>
        <w:t>1.1-1.6-fold higher concentration of sucrose associated with a 2.7-4.0</w:t>
      </w:r>
      <w:r w:rsidRPr="006E4BC4">
        <w:rPr>
          <w:iCs/>
          <w:color w:val="000000" w:themeColor="text1"/>
        </w:rPr>
        <w:t xml:space="preserve">-fold </w:t>
      </w:r>
      <w:r>
        <w:rPr>
          <w:iCs/>
          <w:color w:val="000000" w:themeColor="text1"/>
        </w:rPr>
        <w:t>decrease</w:t>
      </w:r>
      <w:r w:rsidRPr="006E4BC4">
        <w:rPr>
          <w:iCs/>
          <w:color w:val="000000" w:themeColor="text1"/>
        </w:rPr>
        <w:t xml:space="preserve"> </w:t>
      </w:r>
      <w:r>
        <w:rPr>
          <w:iCs/>
          <w:color w:val="000000" w:themeColor="text1"/>
        </w:rPr>
        <w:t>in reducing sugars present</w:t>
      </w:r>
      <w:r w:rsidRPr="006E4BC4">
        <w:rPr>
          <w:iCs/>
          <w:color w:val="000000" w:themeColor="text1"/>
        </w:rPr>
        <w:t xml:space="preserve"> in W8, X17 and Y9. </w:t>
      </w:r>
      <w:r>
        <w:rPr>
          <w:iCs/>
          <w:color w:val="000000" w:themeColor="text1"/>
        </w:rPr>
        <w:t>These changes were statistically significant.</w:t>
      </w:r>
      <w:r w:rsidRPr="001B3B48">
        <w:rPr>
          <w:iCs/>
          <w:color w:val="000000" w:themeColor="text1"/>
        </w:rPr>
        <w:t xml:space="preserve"> </w:t>
      </w:r>
    </w:p>
    <w:p w14:paraId="7DE40976" w14:textId="77777777" w:rsidR="00F8279D" w:rsidRDefault="00F8279D" w:rsidP="00F144F6">
      <w:pPr>
        <w:rPr>
          <w:iCs/>
          <w:color w:val="000000" w:themeColor="text1"/>
        </w:rPr>
      </w:pPr>
    </w:p>
    <w:p w14:paraId="53522750" w14:textId="77777777" w:rsidR="00845387" w:rsidRDefault="00845387">
      <w:pPr>
        <w:widowControl/>
        <w:rPr>
          <w:rFonts w:cs="Arial"/>
          <w:b/>
        </w:rPr>
      </w:pPr>
      <w:r>
        <w:br w:type="page"/>
      </w:r>
    </w:p>
    <w:p w14:paraId="61DA99BB" w14:textId="411BDDF7" w:rsidR="00851BBA" w:rsidRPr="00BB54EA" w:rsidRDefault="00F8279D" w:rsidP="00BB54EA">
      <w:pPr>
        <w:rPr>
          <w:b/>
        </w:rPr>
      </w:pPr>
      <w:r w:rsidRPr="00BB54EA">
        <w:rPr>
          <w:b/>
        </w:rPr>
        <w:lastRenderedPageBreak/>
        <w:t>Table 11: The change in sucrose and reducing sugar levels between transformed lines and parental controls in freshly harvested or 6</w:t>
      </w:r>
      <w:r w:rsidR="00851BBA" w:rsidRPr="00BB54EA">
        <w:rPr>
          <w:b/>
        </w:rPr>
        <w:t>-</w:t>
      </w:r>
      <w:r w:rsidRPr="00BB54EA">
        <w:rPr>
          <w:b/>
        </w:rPr>
        <w:t>month cold-stored potatoes</w:t>
      </w:r>
    </w:p>
    <w:p w14:paraId="651F35C7" w14:textId="77777777" w:rsidR="00E93C17" w:rsidRPr="00BB54EA" w:rsidRDefault="00E93C17" w:rsidP="00BB54EA">
      <w:pPr>
        <w:rPr>
          <w:b/>
        </w:rPr>
      </w:pPr>
    </w:p>
    <w:tbl>
      <w:tblPr>
        <w:tblStyle w:val="TableGrid"/>
        <w:tblW w:w="9072" w:type="dxa"/>
        <w:tblLook w:val="04A0" w:firstRow="1" w:lastRow="0" w:firstColumn="1" w:lastColumn="0" w:noHBand="0" w:noVBand="1"/>
        <w:tblCaption w:val="Table 11:"/>
        <w:tblDescription w:val="The change in sucrose and reducing sugar levels between transformed lines and parental controls in freshly harvested or 6 month cold-stored potatoes."/>
      </w:tblPr>
      <w:tblGrid>
        <w:gridCol w:w="1970"/>
        <w:gridCol w:w="1183"/>
        <w:gridCol w:w="1185"/>
        <w:gridCol w:w="1185"/>
        <w:gridCol w:w="1183"/>
        <w:gridCol w:w="1185"/>
        <w:gridCol w:w="1181"/>
      </w:tblGrid>
      <w:tr w:rsidR="00F8279D" w14:paraId="315D2DC4" w14:textId="77777777" w:rsidTr="00343D3F">
        <w:trPr>
          <w:trHeight w:val="283"/>
          <w:tblHeader/>
        </w:trPr>
        <w:tc>
          <w:tcPr>
            <w:tcW w:w="1086" w:type="pct"/>
            <w:vMerge w:val="restart"/>
            <w:shd w:val="clear" w:color="auto" w:fill="9BBB59" w:themeFill="accent3"/>
            <w:vAlign w:val="center"/>
          </w:tcPr>
          <w:p w14:paraId="39C4AC21" w14:textId="77777777" w:rsidR="00F8279D" w:rsidRDefault="00F8279D" w:rsidP="00A726E1">
            <w:pPr>
              <w:pStyle w:val="FSTableHeading"/>
            </w:pPr>
            <w:r>
              <w:t>Storage</w:t>
            </w:r>
          </w:p>
        </w:tc>
        <w:tc>
          <w:tcPr>
            <w:tcW w:w="1957" w:type="pct"/>
            <w:gridSpan w:val="3"/>
            <w:tcBorders>
              <w:left w:val="single" w:sz="4" w:space="0" w:color="auto"/>
              <w:right w:val="single" w:sz="12" w:space="0" w:color="000000"/>
            </w:tcBorders>
            <w:shd w:val="clear" w:color="auto" w:fill="9BBB59" w:themeFill="accent3"/>
            <w:vAlign w:val="center"/>
          </w:tcPr>
          <w:p w14:paraId="490C4BE0" w14:textId="77777777" w:rsidR="00F8279D" w:rsidRDefault="00F8279D" w:rsidP="00A726E1">
            <w:pPr>
              <w:pStyle w:val="FSTableHeading"/>
            </w:pPr>
            <w:r>
              <w:t>Sucrose (fold change)</w:t>
            </w:r>
          </w:p>
        </w:tc>
        <w:tc>
          <w:tcPr>
            <w:tcW w:w="1957" w:type="pct"/>
            <w:gridSpan w:val="3"/>
            <w:tcBorders>
              <w:left w:val="single" w:sz="4" w:space="0" w:color="auto"/>
              <w:right w:val="single" w:sz="4" w:space="0" w:color="auto"/>
            </w:tcBorders>
            <w:shd w:val="clear" w:color="auto" w:fill="9BBB59" w:themeFill="accent3"/>
          </w:tcPr>
          <w:p w14:paraId="77C79AB3" w14:textId="77777777" w:rsidR="00F8279D" w:rsidRDefault="00F8279D" w:rsidP="00A726E1">
            <w:pPr>
              <w:pStyle w:val="FSTableHeading"/>
            </w:pPr>
            <w:r>
              <w:t xml:space="preserve">Reducing Sugars </w:t>
            </w:r>
          </w:p>
          <w:p w14:paraId="3F86CC6C" w14:textId="77777777" w:rsidR="00F8279D" w:rsidRDefault="00F8279D" w:rsidP="00A726E1">
            <w:pPr>
              <w:pStyle w:val="FSTableHeading"/>
            </w:pPr>
            <w:r>
              <w:t>(fold change)</w:t>
            </w:r>
          </w:p>
        </w:tc>
      </w:tr>
      <w:tr w:rsidR="00F8279D" w14:paraId="0A0B3A5C" w14:textId="77777777" w:rsidTr="00343D3F">
        <w:trPr>
          <w:trHeight w:val="282"/>
          <w:tblHeader/>
        </w:trPr>
        <w:tc>
          <w:tcPr>
            <w:tcW w:w="1086" w:type="pct"/>
            <w:vMerge/>
            <w:shd w:val="clear" w:color="auto" w:fill="9BBB59" w:themeFill="accent3"/>
            <w:vAlign w:val="center"/>
          </w:tcPr>
          <w:p w14:paraId="5EB18C92" w14:textId="77777777" w:rsidR="00F8279D" w:rsidRDefault="00F8279D" w:rsidP="00A726E1">
            <w:pPr>
              <w:pStyle w:val="FSTableHeading"/>
            </w:pPr>
          </w:p>
        </w:tc>
        <w:tc>
          <w:tcPr>
            <w:tcW w:w="652" w:type="pct"/>
            <w:tcBorders>
              <w:left w:val="single" w:sz="4" w:space="0" w:color="auto"/>
              <w:bottom w:val="single" w:sz="4" w:space="0" w:color="000000"/>
            </w:tcBorders>
            <w:shd w:val="clear" w:color="auto" w:fill="9BBB59" w:themeFill="accent3"/>
            <w:vAlign w:val="center"/>
          </w:tcPr>
          <w:p w14:paraId="5C6AAB1B" w14:textId="77777777" w:rsidR="00F8279D" w:rsidRDefault="00F8279D" w:rsidP="00A726E1">
            <w:pPr>
              <w:pStyle w:val="FSTableHeading"/>
            </w:pPr>
            <w:r>
              <w:t>W8</w:t>
            </w:r>
          </w:p>
        </w:tc>
        <w:tc>
          <w:tcPr>
            <w:tcW w:w="653" w:type="pct"/>
            <w:shd w:val="clear" w:color="auto" w:fill="9BBB59" w:themeFill="accent3"/>
            <w:vAlign w:val="center"/>
          </w:tcPr>
          <w:p w14:paraId="0333247F" w14:textId="77777777" w:rsidR="00F8279D" w:rsidRDefault="00F8279D" w:rsidP="00A726E1">
            <w:pPr>
              <w:pStyle w:val="FSTableHeading"/>
            </w:pPr>
            <w:r>
              <w:t>X17</w:t>
            </w:r>
          </w:p>
        </w:tc>
        <w:tc>
          <w:tcPr>
            <w:tcW w:w="653" w:type="pct"/>
            <w:tcBorders>
              <w:right w:val="single" w:sz="12" w:space="0" w:color="000000"/>
            </w:tcBorders>
            <w:shd w:val="clear" w:color="auto" w:fill="9BBB59" w:themeFill="accent3"/>
            <w:vAlign w:val="center"/>
          </w:tcPr>
          <w:p w14:paraId="5C0BCF03" w14:textId="77777777" w:rsidR="00F8279D" w:rsidRDefault="00F8279D" w:rsidP="00A726E1">
            <w:pPr>
              <w:pStyle w:val="FSTableHeading"/>
            </w:pPr>
            <w:r>
              <w:t>Y9</w:t>
            </w:r>
          </w:p>
        </w:tc>
        <w:tc>
          <w:tcPr>
            <w:tcW w:w="652" w:type="pct"/>
            <w:tcBorders>
              <w:right w:val="single" w:sz="4" w:space="0" w:color="auto"/>
            </w:tcBorders>
            <w:shd w:val="clear" w:color="auto" w:fill="9BBB59" w:themeFill="accent3"/>
            <w:vAlign w:val="center"/>
          </w:tcPr>
          <w:p w14:paraId="4C118CBE" w14:textId="77777777" w:rsidR="00F8279D" w:rsidRDefault="00F8279D" w:rsidP="00A726E1">
            <w:pPr>
              <w:pStyle w:val="FSTableHeading"/>
            </w:pPr>
            <w:r>
              <w:t>W8</w:t>
            </w:r>
          </w:p>
        </w:tc>
        <w:tc>
          <w:tcPr>
            <w:tcW w:w="653" w:type="pct"/>
            <w:tcBorders>
              <w:left w:val="single" w:sz="4" w:space="0" w:color="auto"/>
              <w:right w:val="single" w:sz="4" w:space="0" w:color="auto"/>
            </w:tcBorders>
            <w:shd w:val="clear" w:color="auto" w:fill="9BBB59" w:themeFill="accent3"/>
            <w:vAlign w:val="center"/>
          </w:tcPr>
          <w:p w14:paraId="58514005" w14:textId="77777777" w:rsidR="00F8279D" w:rsidRDefault="00F8279D" w:rsidP="00A726E1">
            <w:pPr>
              <w:pStyle w:val="FSTableHeading"/>
            </w:pPr>
            <w:r>
              <w:t>X17</w:t>
            </w:r>
          </w:p>
        </w:tc>
        <w:tc>
          <w:tcPr>
            <w:tcW w:w="653" w:type="pct"/>
            <w:tcBorders>
              <w:left w:val="single" w:sz="4" w:space="0" w:color="auto"/>
              <w:right w:val="single" w:sz="4" w:space="0" w:color="auto"/>
            </w:tcBorders>
            <w:shd w:val="clear" w:color="auto" w:fill="9BBB59" w:themeFill="accent3"/>
            <w:vAlign w:val="center"/>
          </w:tcPr>
          <w:p w14:paraId="4011E857" w14:textId="77777777" w:rsidR="00F8279D" w:rsidRDefault="00F8279D" w:rsidP="00A726E1">
            <w:pPr>
              <w:pStyle w:val="FSTableHeading"/>
            </w:pPr>
            <w:r>
              <w:t>Y9</w:t>
            </w:r>
          </w:p>
        </w:tc>
      </w:tr>
      <w:tr w:rsidR="00F8279D" w14:paraId="0491E8E4" w14:textId="77777777" w:rsidTr="00343D3F">
        <w:trPr>
          <w:trHeight w:val="520"/>
        </w:trPr>
        <w:tc>
          <w:tcPr>
            <w:tcW w:w="1086" w:type="pct"/>
            <w:vAlign w:val="center"/>
          </w:tcPr>
          <w:p w14:paraId="6BCA8C59" w14:textId="77777777" w:rsidR="00F8279D" w:rsidRPr="00DC6EA5" w:rsidRDefault="00F8279D" w:rsidP="00A726E1">
            <w:pPr>
              <w:pStyle w:val="FSTableText"/>
              <w:jc w:val="center"/>
              <w:rPr>
                <w:b/>
              </w:rPr>
            </w:pPr>
            <w:r>
              <w:rPr>
                <w:b/>
              </w:rPr>
              <w:t>Fresh</w:t>
            </w:r>
          </w:p>
        </w:tc>
        <w:tc>
          <w:tcPr>
            <w:tcW w:w="652" w:type="pct"/>
            <w:tcBorders>
              <w:left w:val="single" w:sz="4" w:space="0" w:color="auto"/>
            </w:tcBorders>
            <w:vAlign w:val="center"/>
          </w:tcPr>
          <w:p w14:paraId="5477239F" w14:textId="77777777" w:rsidR="00F8279D" w:rsidRPr="00592225" w:rsidRDefault="00F8279D" w:rsidP="00A726E1">
            <w:pPr>
              <w:pStyle w:val="FSTableText"/>
              <w:jc w:val="center"/>
              <w:rPr>
                <w:b/>
                <w:szCs w:val="18"/>
                <w:u w:val="single"/>
              </w:rPr>
            </w:pPr>
            <w:r w:rsidRPr="00592225">
              <w:rPr>
                <w:b/>
                <w:szCs w:val="18"/>
                <w:u w:val="single"/>
              </w:rPr>
              <w:sym w:font="Wingdings 3" w:char="F09F"/>
            </w:r>
            <w:r w:rsidRPr="00592225">
              <w:rPr>
                <w:b/>
                <w:szCs w:val="18"/>
                <w:u w:val="single"/>
              </w:rPr>
              <w:t>1.6</w:t>
            </w:r>
            <w:r w:rsidRPr="00592225">
              <w:rPr>
                <w:szCs w:val="18"/>
                <w:vertAlign w:val="superscript"/>
              </w:rPr>
              <w:t>1</w:t>
            </w:r>
          </w:p>
        </w:tc>
        <w:tc>
          <w:tcPr>
            <w:tcW w:w="653" w:type="pct"/>
            <w:vAlign w:val="center"/>
          </w:tcPr>
          <w:p w14:paraId="799E7D2D" w14:textId="77777777" w:rsidR="00F8279D" w:rsidRPr="00592225" w:rsidRDefault="00F8279D" w:rsidP="00A726E1">
            <w:pPr>
              <w:pStyle w:val="FSTableText"/>
              <w:jc w:val="center"/>
              <w:rPr>
                <w:b/>
                <w:szCs w:val="18"/>
                <w:u w:val="single"/>
              </w:rPr>
            </w:pPr>
            <w:r w:rsidRPr="00592225">
              <w:rPr>
                <w:b/>
                <w:szCs w:val="18"/>
                <w:u w:val="single"/>
              </w:rPr>
              <w:sym w:font="Wingdings 3" w:char="F09F"/>
            </w:r>
            <w:r w:rsidRPr="00592225">
              <w:rPr>
                <w:b/>
                <w:szCs w:val="18"/>
                <w:u w:val="single"/>
              </w:rPr>
              <w:t>1.3</w:t>
            </w:r>
          </w:p>
        </w:tc>
        <w:tc>
          <w:tcPr>
            <w:tcW w:w="653" w:type="pct"/>
            <w:tcBorders>
              <w:right w:val="single" w:sz="12" w:space="0" w:color="000000"/>
            </w:tcBorders>
            <w:vAlign w:val="center"/>
          </w:tcPr>
          <w:p w14:paraId="50350F33" w14:textId="77777777" w:rsidR="00F8279D" w:rsidRPr="00592225" w:rsidRDefault="00F8279D" w:rsidP="00A726E1">
            <w:pPr>
              <w:pStyle w:val="FSTableText"/>
              <w:jc w:val="center"/>
              <w:rPr>
                <w:b/>
                <w:szCs w:val="18"/>
                <w:u w:val="single"/>
              </w:rPr>
            </w:pPr>
            <w:r w:rsidRPr="00592225">
              <w:rPr>
                <w:b/>
                <w:szCs w:val="18"/>
                <w:u w:val="single"/>
              </w:rPr>
              <w:sym w:font="Wingdings 3" w:char="F09F"/>
            </w:r>
            <w:r w:rsidRPr="00592225">
              <w:rPr>
                <w:b/>
                <w:szCs w:val="18"/>
                <w:u w:val="single"/>
              </w:rPr>
              <w:t>1.1</w:t>
            </w:r>
          </w:p>
        </w:tc>
        <w:tc>
          <w:tcPr>
            <w:tcW w:w="652" w:type="pct"/>
            <w:tcBorders>
              <w:right w:val="single" w:sz="4" w:space="0" w:color="auto"/>
            </w:tcBorders>
            <w:shd w:val="clear" w:color="auto" w:fill="auto"/>
            <w:vAlign w:val="center"/>
          </w:tcPr>
          <w:p w14:paraId="1E94E7EE" w14:textId="77777777" w:rsidR="00F8279D" w:rsidRPr="00592225" w:rsidRDefault="00F8279D" w:rsidP="00A726E1">
            <w:pPr>
              <w:pStyle w:val="FSTableText"/>
              <w:jc w:val="center"/>
              <w:rPr>
                <w:b/>
                <w:szCs w:val="18"/>
                <w:u w:val="single"/>
              </w:rPr>
            </w:pPr>
            <w:r w:rsidRPr="00592225">
              <w:rPr>
                <w:b/>
                <w:u w:val="single"/>
              </w:rPr>
              <w:sym w:font="Wingdings 3" w:char="F0A0"/>
            </w:r>
            <w:r w:rsidRPr="00592225">
              <w:rPr>
                <w:b/>
                <w:u w:val="single"/>
              </w:rPr>
              <w:t>3.8</w:t>
            </w:r>
          </w:p>
        </w:tc>
        <w:tc>
          <w:tcPr>
            <w:tcW w:w="653" w:type="pct"/>
            <w:tcBorders>
              <w:left w:val="single" w:sz="4" w:space="0" w:color="auto"/>
              <w:right w:val="single" w:sz="4" w:space="0" w:color="auto"/>
            </w:tcBorders>
            <w:shd w:val="clear" w:color="auto" w:fill="auto"/>
            <w:vAlign w:val="center"/>
          </w:tcPr>
          <w:p w14:paraId="5192451D" w14:textId="77777777" w:rsidR="00F8279D" w:rsidRPr="00592225" w:rsidRDefault="00F8279D" w:rsidP="00A726E1">
            <w:pPr>
              <w:pStyle w:val="FSTableText"/>
              <w:jc w:val="center"/>
              <w:rPr>
                <w:b/>
                <w:szCs w:val="18"/>
                <w:u w:val="single"/>
              </w:rPr>
            </w:pPr>
            <w:r w:rsidRPr="00592225">
              <w:rPr>
                <w:b/>
                <w:u w:val="single"/>
              </w:rPr>
              <w:sym w:font="Wingdings 3" w:char="F0A0"/>
            </w:r>
            <w:r w:rsidRPr="00592225">
              <w:rPr>
                <w:b/>
                <w:u w:val="single"/>
              </w:rPr>
              <w:t>4.0</w:t>
            </w:r>
          </w:p>
        </w:tc>
        <w:tc>
          <w:tcPr>
            <w:tcW w:w="653" w:type="pct"/>
            <w:tcBorders>
              <w:left w:val="single" w:sz="4" w:space="0" w:color="auto"/>
              <w:right w:val="single" w:sz="4" w:space="0" w:color="auto"/>
            </w:tcBorders>
            <w:shd w:val="clear" w:color="auto" w:fill="auto"/>
            <w:vAlign w:val="center"/>
          </w:tcPr>
          <w:p w14:paraId="73725774" w14:textId="77777777" w:rsidR="00F8279D" w:rsidRPr="00592225" w:rsidRDefault="00F8279D" w:rsidP="00A726E1">
            <w:pPr>
              <w:pStyle w:val="FSTableText"/>
              <w:jc w:val="center"/>
              <w:rPr>
                <w:b/>
                <w:szCs w:val="18"/>
                <w:u w:val="single"/>
              </w:rPr>
            </w:pPr>
            <w:r w:rsidRPr="00592225">
              <w:rPr>
                <w:b/>
                <w:u w:val="single"/>
              </w:rPr>
              <w:sym w:font="Wingdings 3" w:char="F0A0"/>
            </w:r>
            <w:r w:rsidRPr="00592225">
              <w:rPr>
                <w:b/>
                <w:u w:val="single"/>
              </w:rPr>
              <w:t>2.7</w:t>
            </w:r>
          </w:p>
        </w:tc>
      </w:tr>
      <w:tr w:rsidR="00F8279D" w14:paraId="3C2449F6" w14:textId="77777777" w:rsidTr="00343D3F">
        <w:trPr>
          <w:trHeight w:val="520"/>
        </w:trPr>
        <w:tc>
          <w:tcPr>
            <w:tcW w:w="1086" w:type="pct"/>
            <w:shd w:val="clear" w:color="auto" w:fill="FDE9D9" w:themeFill="accent6" w:themeFillTint="33"/>
            <w:vAlign w:val="center"/>
          </w:tcPr>
          <w:p w14:paraId="6CA02DF2" w14:textId="77777777" w:rsidR="00F8279D" w:rsidRPr="00DC6EA5" w:rsidRDefault="00F8279D" w:rsidP="00A726E1">
            <w:pPr>
              <w:pStyle w:val="FSTableText"/>
              <w:jc w:val="center"/>
              <w:rPr>
                <w:b/>
              </w:rPr>
            </w:pPr>
            <w:r>
              <w:rPr>
                <w:b/>
              </w:rPr>
              <w:t>8-10</w:t>
            </w:r>
            <w:r>
              <w:rPr>
                <w:rFonts w:ascii="Calibri" w:hAnsi="Calibri"/>
                <w:b/>
              </w:rPr>
              <w:t>°</w:t>
            </w:r>
            <w:r>
              <w:rPr>
                <w:b/>
              </w:rPr>
              <w:t>C</w:t>
            </w:r>
          </w:p>
        </w:tc>
        <w:tc>
          <w:tcPr>
            <w:tcW w:w="652" w:type="pct"/>
            <w:tcBorders>
              <w:left w:val="single" w:sz="4" w:space="0" w:color="auto"/>
            </w:tcBorders>
            <w:shd w:val="clear" w:color="auto" w:fill="FDE9D9" w:themeFill="accent6" w:themeFillTint="33"/>
            <w:vAlign w:val="center"/>
          </w:tcPr>
          <w:p w14:paraId="580F82D1" w14:textId="77777777" w:rsidR="00F8279D" w:rsidRPr="00592225" w:rsidRDefault="00F8279D" w:rsidP="00A726E1">
            <w:pPr>
              <w:pStyle w:val="FSTableText"/>
              <w:jc w:val="center"/>
              <w:rPr>
                <w:b/>
                <w:szCs w:val="18"/>
                <w:u w:val="single"/>
              </w:rPr>
            </w:pPr>
            <w:r w:rsidRPr="00592225">
              <w:rPr>
                <w:b/>
                <w:szCs w:val="18"/>
                <w:u w:val="single"/>
              </w:rPr>
              <w:sym w:font="Wingdings 3" w:char="F09F"/>
            </w:r>
            <w:r w:rsidRPr="00592225">
              <w:rPr>
                <w:b/>
                <w:szCs w:val="18"/>
                <w:u w:val="single"/>
              </w:rPr>
              <w:t>2.1</w:t>
            </w:r>
          </w:p>
        </w:tc>
        <w:tc>
          <w:tcPr>
            <w:tcW w:w="653" w:type="pct"/>
            <w:shd w:val="clear" w:color="auto" w:fill="FDE9D9" w:themeFill="accent6" w:themeFillTint="33"/>
            <w:vAlign w:val="center"/>
          </w:tcPr>
          <w:p w14:paraId="661A66F6" w14:textId="77777777" w:rsidR="00F8279D" w:rsidRPr="00592225" w:rsidRDefault="00F8279D" w:rsidP="00A726E1">
            <w:pPr>
              <w:pStyle w:val="FSTableText"/>
              <w:jc w:val="center"/>
              <w:rPr>
                <w:b/>
                <w:szCs w:val="18"/>
                <w:u w:val="single"/>
              </w:rPr>
            </w:pPr>
            <w:r w:rsidRPr="00592225">
              <w:rPr>
                <w:b/>
                <w:szCs w:val="18"/>
                <w:u w:val="single"/>
              </w:rPr>
              <w:sym w:font="Wingdings 3" w:char="F09F"/>
            </w:r>
            <w:r w:rsidRPr="00592225">
              <w:rPr>
                <w:b/>
                <w:szCs w:val="18"/>
                <w:u w:val="single"/>
              </w:rPr>
              <w:t>1.7</w:t>
            </w:r>
          </w:p>
        </w:tc>
        <w:tc>
          <w:tcPr>
            <w:tcW w:w="653" w:type="pct"/>
            <w:tcBorders>
              <w:right w:val="single" w:sz="12" w:space="0" w:color="000000"/>
            </w:tcBorders>
            <w:shd w:val="clear" w:color="auto" w:fill="FDE9D9" w:themeFill="accent6" w:themeFillTint="33"/>
            <w:vAlign w:val="center"/>
          </w:tcPr>
          <w:p w14:paraId="1DECDFCF" w14:textId="77777777" w:rsidR="00F8279D" w:rsidRPr="002769A6" w:rsidRDefault="00F8279D" w:rsidP="00A726E1">
            <w:pPr>
              <w:pStyle w:val="FSTableText"/>
              <w:jc w:val="center"/>
              <w:rPr>
                <w:szCs w:val="18"/>
              </w:rPr>
            </w:pPr>
            <w:r>
              <w:rPr>
                <w:szCs w:val="18"/>
              </w:rPr>
              <w:sym w:font="Wingdings 3" w:char="F09F"/>
            </w:r>
            <w:r>
              <w:rPr>
                <w:szCs w:val="18"/>
              </w:rPr>
              <w:t>1.3</w:t>
            </w:r>
          </w:p>
        </w:tc>
        <w:tc>
          <w:tcPr>
            <w:tcW w:w="652" w:type="pct"/>
            <w:tcBorders>
              <w:right w:val="single" w:sz="4" w:space="0" w:color="auto"/>
            </w:tcBorders>
            <w:shd w:val="clear" w:color="auto" w:fill="FDE9D9" w:themeFill="accent6" w:themeFillTint="33"/>
            <w:vAlign w:val="center"/>
          </w:tcPr>
          <w:p w14:paraId="2352C604" w14:textId="77777777" w:rsidR="00F8279D" w:rsidRPr="00592225" w:rsidRDefault="00F8279D" w:rsidP="00A726E1">
            <w:pPr>
              <w:pStyle w:val="FSTableText"/>
              <w:jc w:val="center"/>
              <w:rPr>
                <w:b/>
                <w:szCs w:val="18"/>
                <w:u w:val="single"/>
              </w:rPr>
            </w:pPr>
            <w:r w:rsidRPr="00592225">
              <w:rPr>
                <w:b/>
                <w:u w:val="single"/>
              </w:rPr>
              <w:sym w:font="Wingdings 3" w:char="F0A0"/>
            </w:r>
            <w:r w:rsidRPr="00592225">
              <w:rPr>
                <w:b/>
                <w:u w:val="single"/>
              </w:rPr>
              <w:t>2.3</w:t>
            </w:r>
          </w:p>
        </w:tc>
        <w:tc>
          <w:tcPr>
            <w:tcW w:w="653" w:type="pct"/>
            <w:tcBorders>
              <w:left w:val="single" w:sz="4" w:space="0" w:color="auto"/>
              <w:right w:val="single" w:sz="4" w:space="0" w:color="auto"/>
            </w:tcBorders>
            <w:shd w:val="clear" w:color="auto" w:fill="FDE9D9" w:themeFill="accent6" w:themeFillTint="33"/>
            <w:vAlign w:val="center"/>
          </w:tcPr>
          <w:p w14:paraId="39835BAC" w14:textId="77777777" w:rsidR="00F8279D" w:rsidRPr="00592225" w:rsidRDefault="00F8279D" w:rsidP="00A726E1">
            <w:pPr>
              <w:pStyle w:val="FSTableText"/>
              <w:jc w:val="center"/>
              <w:rPr>
                <w:b/>
                <w:szCs w:val="18"/>
                <w:u w:val="single"/>
              </w:rPr>
            </w:pPr>
            <w:r w:rsidRPr="00592225">
              <w:rPr>
                <w:b/>
                <w:u w:val="single"/>
              </w:rPr>
              <w:sym w:font="Wingdings 3" w:char="F0A0"/>
            </w:r>
            <w:r w:rsidRPr="00592225">
              <w:rPr>
                <w:b/>
                <w:u w:val="single"/>
              </w:rPr>
              <w:t>3.0</w:t>
            </w:r>
          </w:p>
        </w:tc>
        <w:tc>
          <w:tcPr>
            <w:tcW w:w="653" w:type="pct"/>
            <w:tcBorders>
              <w:left w:val="single" w:sz="4" w:space="0" w:color="auto"/>
              <w:right w:val="single" w:sz="4" w:space="0" w:color="auto"/>
            </w:tcBorders>
            <w:shd w:val="clear" w:color="auto" w:fill="FDE9D9" w:themeFill="accent6" w:themeFillTint="33"/>
            <w:vAlign w:val="center"/>
          </w:tcPr>
          <w:p w14:paraId="7F60B59D" w14:textId="77777777" w:rsidR="00F8279D" w:rsidRPr="00592225" w:rsidRDefault="00F8279D" w:rsidP="00A726E1">
            <w:pPr>
              <w:pStyle w:val="FSTableText"/>
              <w:jc w:val="center"/>
              <w:rPr>
                <w:b/>
                <w:szCs w:val="18"/>
                <w:u w:val="single"/>
              </w:rPr>
            </w:pPr>
            <w:r w:rsidRPr="00592225">
              <w:rPr>
                <w:b/>
                <w:u w:val="single"/>
              </w:rPr>
              <w:sym w:font="Wingdings 3" w:char="F0A0"/>
            </w:r>
            <w:r w:rsidRPr="00592225">
              <w:rPr>
                <w:b/>
                <w:u w:val="single"/>
              </w:rPr>
              <w:t>6.9</w:t>
            </w:r>
          </w:p>
        </w:tc>
      </w:tr>
      <w:tr w:rsidR="00F8279D" w14:paraId="0E5D5024" w14:textId="77777777" w:rsidTr="00343D3F">
        <w:trPr>
          <w:trHeight w:val="530"/>
        </w:trPr>
        <w:tc>
          <w:tcPr>
            <w:tcW w:w="1086" w:type="pct"/>
            <w:tcBorders>
              <w:top w:val="single" w:sz="8" w:space="0" w:color="000000"/>
            </w:tcBorders>
            <w:shd w:val="clear" w:color="auto" w:fill="auto"/>
            <w:vAlign w:val="center"/>
          </w:tcPr>
          <w:p w14:paraId="57363ADB" w14:textId="77777777" w:rsidR="00F8279D" w:rsidRPr="00DC6EA5" w:rsidRDefault="00F8279D" w:rsidP="00A726E1">
            <w:pPr>
              <w:pStyle w:val="FSTableText"/>
              <w:jc w:val="center"/>
              <w:rPr>
                <w:b/>
              </w:rPr>
            </w:pPr>
            <w:r>
              <w:rPr>
                <w:b/>
              </w:rPr>
              <w:t>3</w:t>
            </w:r>
            <w:r>
              <w:rPr>
                <w:rFonts w:ascii="Calibri" w:hAnsi="Calibri"/>
                <w:b/>
              </w:rPr>
              <w:t>°</w:t>
            </w:r>
            <w:r>
              <w:rPr>
                <w:b/>
              </w:rPr>
              <w:t>C</w:t>
            </w:r>
          </w:p>
        </w:tc>
        <w:tc>
          <w:tcPr>
            <w:tcW w:w="652" w:type="pct"/>
            <w:tcBorders>
              <w:top w:val="single" w:sz="8" w:space="0" w:color="000000"/>
              <w:left w:val="single" w:sz="4" w:space="0" w:color="auto"/>
            </w:tcBorders>
            <w:shd w:val="clear" w:color="auto" w:fill="auto"/>
            <w:vAlign w:val="center"/>
          </w:tcPr>
          <w:p w14:paraId="567CD141" w14:textId="77777777" w:rsidR="00F8279D" w:rsidRPr="00592225" w:rsidRDefault="00F8279D" w:rsidP="00A726E1">
            <w:pPr>
              <w:pStyle w:val="FSTableText"/>
              <w:jc w:val="center"/>
              <w:rPr>
                <w:b/>
                <w:szCs w:val="18"/>
                <w:u w:val="single"/>
              </w:rPr>
            </w:pPr>
            <w:r w:rsidRPr="00592225">
              <w:rPr>
                <w:b/>
                <w:szCs w:val="18"/>
                <w:u w:val="single"/>
              </w:rPr>
              <w:sym w:font="Wingdings 3" w:char="F09F"/>
            </w:r>
            <w:r w:rsidRPr="00592225">
              <w:rPr>
                <w:b/>
                <w:szCs w:val="18"/>
                <w:u w:val="single"/>
              </w:rPr>
              <w:t>5.3</w:t>
            </w:r>
          </w:p>
        </w:tc>
        <w:tc>
          <w:tcPr>
            <w:tcW w:w="653" w:type="pct"/>
            <w:tcBorders>
              <w:top w:val="single" w:sz="8" w:space="0" w:color="000000"/>
            </w:tcBorders>
            <w:shd w:val="clear" w:color="auto" w:fill="auto"/>
            <w:vAlign w:val="center"/>
          </w:tcPr>
          <w:p w14:paraId="0D748175" w14:textId="77777777" w:rsidR="00F8279D" w:rsidRPr="00592225" w:rsidRDefault="00F8279D" w:rsidP="00A726E1">
            <w:pPr>
              <w:pStyle w:val="FSTableText"/>
              <w:jc w:val="center"/>
              <w:rPr>
                <w:b/>
                <w:szCs w:val="18"/>
                <w:u w:val="single"/>
              </w:rPr>
            </w:pPr>
            <w:r w:rsidRPr="00592225">
              <w:rPr>
                <w:b/>
                <w:szCs w:val="18"/>
                <w:u w:val="single"/>
              </w:rPr>
              <w:sym w:font="Wingdings 3" w:char="F09F"/>
            </w:r>
            <w:r w:rsidRPr="00592225">
              <w:rPr>
                <w:b/>
                <w:szCs w:val="18"/>
                <w:u w:val="single"/>
              </w:rPr>
              <w:t>2.5</w:t>
            </w:r>
          </w:p>
        </w:tc>
        <w:tc>
          <w:tcPr>
            <w:tcW w:w="653" w:type="pct"/>
            <w:tcBorders>
              <w:top w:val="single" w:sz="8" w:space="0" w:color="000000"/>
              <w:right w:val="single" w:sz="12" w:space="0" w:color="000000"/>
            </w:tcBorders>
            <w:shd w:val="clear" w:color="auto" w:fill="auto"/>
            <w:vAlign w:val="center"/>
          </w:tcPr>
          <w:p w14:paraId="49972CFC" w14:textId="77777777" w:rsidR="00F8279D" w:rsidRPr="002769A6" w:rsidRDefault="00F8279D" w:rsidP="00A726E1">
            <w:pPr>
              <w:pStyle w:val="FSTableText"/>
              <w:jc w:val="center"/>
              <w:rPr>
                <w:szCs w:val="18"/>
              </w:rPr>
            </w:pPr>
            <w:r>
              <w:rPr>
                <w:szCs w:val="18"/>
              </w:rPr>
              <w:sym w:font="Wingdings 3" w:char="F09F"/>
            </w:r>
            <w:r>
              <w:rPr>
                <w:szCs w:val="18"/>
              </w:rPr>
              <w:t>0.8</w:t>
            </w:r>
          </w:p>
        </w:tc>
        <w:tc>
          <w:tcPr>
            <w:tcW w:w="652" w:type="pct"/>
            <w:tcBorders>
              <w:right w:val="single" w:sz="4" w:space="0" w:color="auto"/>
            </w:tcBorders>
            <w:shd w:val="clear" w:color="auto" w:fill="auto"/>
            <w:vAlign w:val="center"/>
          </w:tcPr>
          <w:p w14:paraId="47A5A453" w14:textId="77777777" w:rsidR="00F8279D" w:rsidRPr="00592225" w:rsidRDefault="00F8279D" w:rsidP="00A726E1">
            <w:pPr>
              <w:pStyle w:val="FSTableText"/>
              <w:jc w:val="center"/>
              <w:rPr>
                <w:b/>
                <w:szCs w:val="18"/>
                <w:u w:val="single"/>
              </w:rPr>
            </w:pPr>
            <w:r w:rsidRPr="00592225">
              <w:rPr>
                <w:b/>
                <w:u w:val="single"/>
              </w:rPr>
              <w:sym w:font="Wingdings 3" w:char="F0A0"/>
            </w:r>
            <w:r w:rsidRPr="00592225">
              <w:rPr>
                <w:b/>
                <w:u w:val="single"/>
              </w:rPr>
              <w:t>7.0</w:t>
            </w:r>
          </w:p>
        </w:tc>
        <w:tc>
          <w:tcPr>
            <w:tcW w:w="653" w:type="pct"/>
            <w:tcBorders>
              <w:left w:val="single" w:sz="4" w:space="0" w:color="auto"/>
              <w:right w:val="single" w:sz="4" w:space="0" w:color="auto"/>
            </w:tcBorders>
            <w:shd w:val="clear" w:color="auto" w:fill="auto"/>
            <w:vAlign w:val="center"/>
          </w:tcPr>
          <w:p w14:paraId="389DE9C2" w14:textId="77777777" w:rsidR="00F8279D" w:rsidRPr="00592225" w:rsidRDefault="00F8279D" w:rsidP="00A726E1">
            <w:pPr>
              <w:pStyle w:val="FSTableText"/>
              <w:jc w:val="center"/>
              <w:rPr>
                <w:b/>
                <w:szCs w:val="18"/>
                <w:u w:val="single"/>
              </w:rPr>
            </w:pPr>
            <w:r w:rsidRPr="00592225">
              <w:rPr>
                <w:b/>
                <w:u w:val="single"/>
              </w:rPr>
              <w:sym w:font="Wingdings 3" w:char="F0A0"/>
            </w:r>
            <w:r w:rsidRPr="00592225">
              <w:rPr>
                <w:b/>
                <w:u w:val="single"/>
              </w:rPr>
              <w:t>0.8</w:t>
            </w:r>
          </w:p>
        </w:tc>
        <w:tc>
          <w:tcPr>
            <w:tcW w:w="653" w:type="pct"/>
            <w:tcBorders>
              <w:left w:val="single" w:sz="4" w:space="0" w:color="auto"/>
              <w:right w:val="single" w:sz="4" w:space="0" w:color="auto"/>
            </w:tcBorders>
            <w:shd w:val="clear" w:color="auto" w:fill="auto"/>
            <w:vAlign w:val="center"/>
          </w:tcPr>
          <w:p w14:paraId="1D1D76A5" w14:textId="77777777" w:rsidR="00F8279D" w:rsidRPr="00592225" w:rsidRDefault="00F8279D" w:rsidP="00A726E1">
            <w:pPr>
              <w:pStyle w:val="FSTableText"/>
              <w:jc w:val="center"/>
              <w:rPr>
                <w:b/>
                <w:szCs w:val="18"/>
                <w:u w:val="single"/>
              </w:rPr>
            </w:pPr>
            <w:r w:rsidRPr="00592225">
              <w:rPr>
                <w:b/>
                <w:u w:val="single"/>
              </w:rPr>
              <w:sym w:font="Wingdings 3" w:char="F0A0"/>
            </w:r>
            <w:r w:rsidRPr="00592225">
              <w:rPr>
                <w:b/>
                <w:u w:val="single"/>
              </w:rPr>
              <w:t>3.0</w:t>
            </w:r>
          </w:p>
        </w:tc>
      </w:tr>
    </w:tbl>
    <w:p w14:paraId="2CD83166" w14:textId="77777777" w:rsidR="00F8279D" w:rsidRPr="008E7AF3" w:rsidRDefault="00F8279D" w:rsidP="009F3AD9">
      <w:pPr>
        <w:ind w:right="-2"/>
        <w:jc w:val="both"/>
        <w:rPr>
          <w:iCs/>
          <w:color w:val="000000" w:themeColor="text1"/>
          <w:sz w:val="24"/>
        </w:rPr>
      </w:pPr>
      <w:r w:rsidRPr="008E7AF3">
        <w:rPr>
          <w:color w:val="000000" w:themeColor="text1"/>
          <w:sz w:val="18"/>
        </w:rPr>
        <w:t>1. Bolded and underlined results indicate statistical significance when comparing the control to the transformed event.</w:t>
      </w:r>
    </w:p>
    <w:p w14:paraId="18608CF7" w14:textId="77777777" w:rsidR="00F8279D" w:rsidRDefault="00F8279D" w:rsidP="00F144F6">
      <w:pPr>
        <w:rPr>
          <w:iCs/>
          <w:color w:val="000000" w:themeColor="text1"/>
        </w:rPr>
      </w:pPr>
    </w:p>
    <w:p w14:paraId="6C6AF614" w14:textId="0517DBD1" w:rsidR="00D84CC3" w:rsidRDefault="00664425" w:rsidP="00F8279D">
      <w:pPr>
        <w:rPr>
          <w:iCs/>
          <w:color w:val="000000" w:themeColor="text1"/>
        </w:rPr>
      </w:pPr>
      <w:r w:rsidRPr="00693F9C">
        <w:rPr>
          <w:iCs/>
          <w:color w:val="000000" w:themeColor="text1"/>
        </w:rPr>
        <w:t xml:space="preserve">Although the Applicant did not present gene transcript data from the </w:t>
      </w:r>
      <w:r w:rsidR="00693F9C" w:rsidRPr="00693F9C">
        <w:rPr>
          <w:iCs/>
          <w:color w:val="000000" w:themeColor="text1"/>
        </w:rPr>
        <w:t xml:space="preserve">progenitor </w:t>
      </w:r>
      <w:r w:rsidRPr="00693F9C">
        <w:rPr>
          <w:iCs/>
          <w:color w:val="000000" w:themeColor="text1"/>
        </w:rPr>
        <w:t xml:space="preserve">lines, analysis of </w:t>
      </w:r>
      <w:r w:rsidR="004F77E6" w:rsidRPr="00693F9C">
        <w:rPr>
          <w:iCs/>
          <w:color w:val="000000" w:themeColor="text1"/>
        </w:rPr>
        <w:t xml:space="preserve">lines X17 </w:t>
      </w:r>
      <w:r w:rsidR="001D2808" w:rsidRPr="00693F9C">
        <w:rPr>
          <w:iCs/>
          <w:color w:val="000000" w:themeColor="text1"/>
        </w:rPr>
        <w:t xml:space="preserve">(this Application) </w:t>
      </w:r>
      <w:r w:rsidR="004F77E6" w:rsidRPr="00693F9C">
        <w:rPr>
          <w:iCs/>
          <w:color w:val="000000" w:themeColor="text1"/>
        </w:rPr>
        <w:t xml:space="preserve">and </w:t>
      </w:r>
      <w:r w:rsidRPr="00693F9C">
        <w:rPr>
          <w:iCs/>
          <w:color w:val="000000" w:themeColor="text1"/>
        </w:rPr>
        <w:t xml:space="preserve">E12 (FSANZ 2016) indicates that </w:t>
      </w:r>
      <w:r w:rsidR="00693F9C" w:rsidRPr="00693F9C">
        <w:rPr>
          <w:iCs/>
          <w:color w:val="000000" w:themeColor="text1"/>
        </w:rPr>
        <w:t>the carbohydrate enzyme PhL</w:t>
      </w:r>
      <w:r w:rsidRPr="00693F9C">
        <w:rPr>
          <w:iCs/>
          <w:color w:val="000000" w:themeColor="text1"/>
        </w:rPr>
        <w:t xml:space="preserve"> target</w:t>
      </w:r>
      <w:r w:rsidR="00693F9C" w:rsidRPr="00693F9C">
        <w:rPr>
          <w:iCs/>
          <w:color w:val="000000" w:themeColor="text1"/>
        </w:rPr>
        <w:t>ed by the first transformation step</w:t>
      </w:r>
      <w:r w:rsidRPr="00693F9C">
        <w:rPr>
          <w:iCs/>
          <w:color w:val="000000" w:themeColor="text1"/>
        </w:rPr>
        <w:t xml:space="preserve"> </w:t>
      </w:r>
      <w:r w:rsidR="00693F9C" w:rsidRPr="00693F9C">
        <w:rPr>
          <w:iCs/>
          <w:color w:val="000000" w:themeColor="text1"/>
        </w:rPr>
        <w:t>is</w:t>
      </w:r>
      <w:r w:rsidRPr="00693F9C">
        <w:rPr>
          <w:iCs/>
          <w:color w:val="000000" w:themeColor="text1"/>
        </w:rPr>
        <w:t xml:space="preserve"> not being effectively silenced. </w:t>
      </w:r>
      <w:r w:rsidR="001D2808" w:rsidRPr="00693F9C">
        <w:rPr>
          <w:iCs/>
          <w:color w:val="000000" w:themeColor="text1"/>
        </w:rPr>
        <w:t xml:space="preserve">This is further supported by </w:t>
      </w:r>
      <w:r w:rsidR="00693F9C" w:rsidRPr="00693F9C">
        <w:rPr>
          <w:iCs/>
          <w:color w:val="000000" w:themeColor="text1"/>
        </w:rPr>
        <w:t>results showing no change in sucrose and reducing sugar</w:t>
      </w:r>
      <w:r w:rsidR="001D2808" w:rsidRPr="00693F9C">
        <w:rPr>
          <w:iCs/>
          <w:color w:val="000000" w:themeColor="text1"/>
        </w:rPr>
        <w:t xml:space="preserve"> levels </w:t>
      </w:r>
      <w:r w:rsidR="00693F9C" w:rsidRPr="00693F9C">
        <w:rPr>
          <w:iCs/>
          <w:color w:val="000000" w:themeColor="text1"/>
        </w:rPr>
        <w:t>between F10 and J3 to their parental controls</w:t>
      </w:r>
      <w:r w:rsidR="00F8279D" w:rsidRPr="00693F9C">
        <w:rPr>
          <w:iCs/>
          <w:color w:val="000000" w:themeColor="text1"/>
        </w:rPr>
        <w:t xml:space="preserve">. This was also observed in the E12 line (FSANZ 2016). </w:t>
      </w:r>
      <w:r w:rsidR="00693F9C" w:rsidRPr="00693F9C">
        <w:rPr>
          <w:iCs/>
          <w:color w:val="000000" w:themeColor="text1"/>
        </w:rPr>
        <w:t>Furthermore, t</w:t>
      </w:r>
      <w:r w:rsidR="00D84CC3" w:rsidRPr="00693F9C">
        <w:rPr>
          <w:iCs/>
          <w:color w:val="000000" w:themeColor="text1"/>
        </w:rPr>
        <w:t>hese data indicate that for the W8</w:t>
      </w:r>
      <w:r w:rsidR="00693F9C" w:rsidRPr="00693F9C">
        <w:rPr>
          <w:iCs/>
          <w:color w:val="000000" w:themeColor="text1"/>
        </w:rPr>
        <w:t>, X17</w:t>
      </w:r>
      <w:r w:rsidR="00D84CC3" w:rsidRPr="00693F9C">
        <w:rPr>
          <w:iCs/>
          <w:color w:val="000000" w:themeColor="text1"/>
        </w:rPr>
        <w:t xml:space="preserve"> and Y9 lines, the </w:t>
      </w:r>
      <w:r w:rsidR="00693F9C" w:rsidRPr="00693F9C">
        <w:rPr>
          <w:iCs/>
          <w:color w:val="000000" w:themeColor="text1"/>
        </w:rPr>
        <w:t>changes in</w:t>
      </w:r>
      <w:r w:rsidR="00D84CC3" w:rsidRPr="00693F9C">
        <w:rPr>
          <w:iCs/>
          <w:color w:val="000000" w:themeColor="text1"/>
        </w:rPr>
        <w:t xml:space="preserve"> </w:t>
      </w:r>
      <w:r w:rsidR="00693F9C" w:rsidRPr="00693F9C">
        <w:rPr>
          <w:iCs/>
          <w:color w:val="000000" w:themeColor="text1"/>
        </w:rPr>
        <w:t xml:space="preserve">sucrose and reducing sugar levels </w:t>
      </w:r>
      <w:r w:rsidR="00D84CC3" w:rsidRPr="00693F9C">
        <w:rPr>
          <w:iCs/>
          <w:color w:val="000000" w:themeColor="text1"/>
        </w:rPr>
        <w:t>can only be attributed to a suppression of the vacuolar invertase gene.</w:t>
      </w:r>
    </w:p>
    <w:p w14:paraId="335C6539" w14:textId="77777777" w:rsidR="00F144F6" w:rsidRDefault="00F144F6" w:rsidP="00F144F6">
      <w:pPr>
        <w:rPr>
          <w:iCs/>
          <w:color w:val="000000" w:themeColor="text1"/>
          <w:highlight w:val="yellow"/>
        </w:rPr>
      </w:pPr>
    </w:p>
    <w:p w14:paraId="53AE151B" w14:textId="1D86608A" w:rsidR="00C27FF8" w:rsidRDefault="00F144F6" w:rsidP="00D522CE">
      <w:pPr>
        <w:rPr>
          <w:b/>
          <w:bCs/>
          <w:i/>
          <w:iCs/>
          <w:szCs w:val="22"/>
          <w:lang w:bidi="ar-SA"/>
        </w:rPr>
      </w:pPr>
      <w:r>
        <w:rPr>
          <w:iCs/>
          <w:color w:val="000000" w:themeColor="text1"/>
        </w:rPr>
        <w:t xml:space="preserve">As vacuolar invertase also plays a role in the process of cold-induced sweetening (CIS) </w:t>
      </w:r>
      <w:r>
        <w:rPr>
          <w:iCs/>
          <w:color w:val="000000" w:themeColor="text1"/>
        </w:rPr>
        <w:fldChar w:fldCharType="begin"/>
      </w:r>
      <w:r>
        <w:rPr>
          <w:iCs/>
          <w:color w:val="000000" w:themeColor="text1"/>
        </w:rPr>
        <w:instrText>ADDIN CITAVI.PLACEHOLDER a07d8412-6772-4777-b616-7ce0b47121fc 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FNvd29raW5vcyAyMDAxKTwvVGV4dD4NCiAgICA8L1RleHRVbml0Pg0KICA8L1RleHRVbml0cz4NCjwvUGxhY2Vob2xkZXI+</w:instrText>
      </w:r>
      <w:r>
        <w:rPr>
          <w:iCs/>
          <w:color w:val="000000" w:themeColor="text1"/>
        </w:rPr>
        <w:fldChar w:fldCharType="separate"/>
      </w:r>
      <w:bookmarkStart w:id="86" w:name="_CTVP001a07d841267724777b6167ce0b47121fc"/>
      <w:r>
        <w:rPr>
          <w:iCs/>
          <w:color w:val="000000" w:themeColor="text1"/>
        </w:rPr>
        <w:t>(Sowokinos 2001)</w:t>
      </w:r>
      <w:bookmarkEnd w:id="86"/>
      <w:r>
        <w:rPr>
          <w:iCs/>
          <w:color w:val="000000" w:themeColor="text1"/>
        </w:rPr>
        <w:fldChar w:fldCharType="end"/>
      </w:r>
      <w:r>
        <w:rPr>
          <w:iCs/>
          <w:color w:val="000000" w:themeColor="text1"/>
        </w:rPr>
        <w:t>, levels of sugars were assessed in fresh potatoes and potatoes stored at 3</w:t>
      </w:r>
      <w:r>
        <w:rPr>
          <w:rFonts w:ascii="Calibri" w:hAnsi="Calibri"/>
          <w:iCs/>
          <w:color w:val="000000" w:themeColor="text1"/>
        </w:rPr>
        <w:t>°</w:t>
      </w:r>
      <w:r>
        <w:rPr>
          <w:iCs/>
          <w:color w:val="000000" w:themeColor="text1"/>
        </w:rPr>
        <w:t>C and 8</w:t>
      </w:r>
      <w:r>
        <w:rPr>
          <w:rFonts w:ascii="Calibri" w:hAnsi="Calibri"/>
          <w:iCs/>
          <w:color w:val="000000" w:themeColor="text1"/>
        </w:rPr>
        <w:t>°</w:t>
      </w:r>
      <w:r>
        <w:rPr>
          <w:iCs/>
          <w:color w:val="000000" w:themeColor="text1"/>
        </w:rPr>
        <w:t>C (W8 and X17) or 3</w:t>
      </w:r>
      <w:r>
        <w:rPr>
          <w:rFonts w:ascii="Calibri" w:hAnsi="Calibri"/>
          <w:iCs/>
          <w:color w:val="000000" w:themeColor="text1"/>
        </w:rPr>
        <w:t>°</w:t>
      </w:r>
      <w:r>
        <w:rPr>
          <w:iCs/>
          <w:color w:val="000000" w:themeColor="text1"/>
        </w:rPr>
        <w:t>C and 10</w:t>
      </w:r>
      <w:r>
        <w:rPr>
          <w:rFonts w:ascii="Calibri" w:hAnsi="Calibri"/>
          <w:iCs/>
          <w:color w:val="000000" w:themeColor="text1"/>
        </w:rPr>
        <w:t>°</w:t>
      </w:r>
      <w:r>
        <w:rPr>
          <w:iCs/>
          <w:color w:val="000000" w:themeColor="text1"/>
        </w:rPr>
        <w:t xml:space="preserve">C (Y9) for 6 months and compared to the amounts in the parental controls. The data presented (Table 11) showed that in the transformed lines, sucrose was consistently higher and generally increased over the storage time. These changes were statistically significant for the W8 and X17 lines but not for the Y9 potatoes. </w:t>
      </w:r>
      <w:r w:rsidRPr="00592225">
        <w:rPr>
          <w:iCs/>
          <w:color w:val="000000" w:themeColor="text1"/>
        </w:rPr>
        <w:t>The sucrose data correlated well with a consistent and statistically significant decrease in accumulation of reducing sugars in the transformed lines</w:t>
      </w:r>
      <w:r>
        <w:rPr>
          <w:iCs/>
          <w:color w:val="000000" w:themeColor="text1"/>
        </w:rPr>
        <w:t xml:space="preserve"> W8, X17 and Y9</w:t>
      </w:r>
      <w:r w:rsidRPr="00592225">
        <w:rPr>
          <w:iCs/>
          <w:color w:val="000000" w:themeColor="text1"/>
        </w:rPr>
        <w:t xml:space="preserve"> after 6 months of cold storage.</w:t>
      </w:r>
      <w:r>
        <w:rPr>
          <w:iCs/>
          <w:color w:val="000000" w:themeColor="text1"/>
        </w:rPr>
        <w:t xml:space="preserve"> These data indicate that the breakdown of sucrose at lower temperatures has been impaired in the W8 and X17 lines and to a lesser extent in the Y9 line and this can be correlated with the suppression of the vacuolar invertase gene. As vacuolar invertase was not targeted for suppression in the progenitor lines, no data on cold-induced sweetening was presented for E56, F10 or J3.</w:t>
      </w:r>
    </w:p>
    <w:p w14:paraId="6E49CD22" w14:textId="306FFF9E" w:rsidR="00F8279D" w:rsidRDefault="00F8279D" w:rsidP="00F8279D">
      <w:pPr>
        <w:pStyle w:val="Heading4"/>
      </w:pPr>
      <w:r>
        <w:t>3.4.6.3</w:t>
      </w:r>
      <w:r>
        <w:tab/>
        <w:t>Gene silencing effects on acrylamide production</w:t>
      </w:r>
    </w:p>
    <w:p w14:paraId="77020268" w14:textId="0BBCDB22" w:rsidR="00F144F6" w:rsidRDefault="000E2BFD" w:rsidP="00F144F6">
      <w:pPr>
        <w:rPr>
          <w:iCs/>
          <w:color w:val="000000" w:themeColor="text1"/>
        </w:rPr>
      </w:pPr>
      <w:r>
        <w:rPr>
          <w:iCs/>
          <w:color w:val="000000" w:themeColor="text1"/>
        </w:rPr>
        <w:t>I</w:t>
      </w:r>
      <w:r w:rsidR="00F144F6">
        <w:rPr>
          <w:iCs/>
          <w:color w:val="000000" w:themeColor="text1"/>
        </w:rPr>
        <w:t>n order to determine the effectiveness of the RNAi suppression of genes associated with asparagine and reducing sugar levels on the acrylamide potential of the transformed potato lines, chips were prepared from fresh and cold-stored potatoes kept at 3</w:t>
      </w:r>
      <w:r w:rsidR="00F144F6">
        <w:rPr>
          <w:rFonts w:ascii="Calibri" w:hAnsi="Calibri"/>
          <w:iCs/>
          <w:color w:val="000000" w:themeColor="text1"/>
        </w:rPr>
        <w:t>°</w:t>
      </w:r>
      <w:r w:rsidR="00F144F6">
        <w:rPr>
          <w:iCs/>
          <w:color w:val="000000" w:themeColor="text1"/>
        </w:rPr>
        <w:t>C and 8</w:t>
      </w:r>
      <w:r w:rsidR="00F144F6">
        <w:rPr>
          <w:rFonts w:ascii="Calibri" w:hAnsi="Calibri"/>
          <w:iCs/>
          <w:color w:val="000000" w:themeColor="text1"/>
        </w:rPr>
        <w:t>°</w:t>
      </w:r>
      <w:r w:rsidR="00F144F6">
        <w:rPr>
          <w:iCs/>
          <w:color w:val="000000" w:themeColor="text1"/>
        </w:rPr>
        <w:t>C (W8 and X17) or 3</w:t>
      </w:r>
      <w:r w:rsidR="00F144F6">
        <w:rPr>
          <w:rFonts w:ascii="Calibri" w:hAnsi="Calibri"/>
          <w:iCs/>
          <w:color w:val="000000" w:themeColor="text1"/>
        </w:rPr>
        <w:t>°</w:t>
      </w:r>
      <w:r w:rsidR="00F144F6">
        <w:rPr>
          <w:iCs/>
          <w:color w:val="000000" w:themeColor="text1"/>
        </w:rPr>
        <w:t>C and 10</w:t>
      </w:r>
      <w:r w:rsidR="00F144F6">
        <w:rPr>
          <w:rFonts w:ascii="Calibri" w:hAnsi="Calibri"/>
          <w:iCs/>
          <w:color w:val="000000" w:themeColor="text1"/>
        </w:rPr>
        <w:t>°</w:t>
      </w:r>
      <w:r w:rsidR="00F144F6">
        <w:rPr>
          <w:iCs/>
          <w:color w:val="000000" w:themeColor="text1"/>
        </w:rPr>
        <w:t xml:space="preserve">C (Y9) for 6 months. Acrylamide levels were measured using the procedure specified by the FDA </w:t>
      </w:r>
      <w:r w:rsidR="00F144F6">
        <w:rPr>
          <w:iCs/>
          <w:color w:val="000000" w:themeColor="text1"/>
        </w:rPr>
        <w:fldChar w:fldCharType="begin"/>
      </w:r>
      <w:r w:rsidR="00F144F6">
        <w:rPr>
          <w:iCs/>
          <w:color w:val="000000" w:themeColor="text1"/>
        </w:rPr>
        <w:instrText>ADDIN CITAVI.PLACEHOLDER a5d425eb-efcd-4910-a34f-6ad675d63aab 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MjAwMyk8L1RleHQ+DQogICAgPC9UZXh0VW5pdD4NCiAgPC9UZXh0VW5pdHM+DQo8L1BsYWNlaG9sZGVyPg==</w:instrText>
      </w:r>
      <w:r w:rsidR="00F144F6">
        <w:rPr>
          <w:iCs/>
          <w:color w:val="000000" w:themeColor="text1"/>
        </w:rPr>
        <w:fldChar w:fldCharType="separate"/>
      </w:r>
      <w:bookmarkStart w:id="87" w:name="_CTVP001a5d425ebefcd4910a34f6ad675d63aab"/>
      <w:r w:rsidR="00F144F6">
        <w:rPr>
          <w:iCs/>
          <w:color w:val="000000" w:themeColor="text1"/>
        </w:rPr>
        <w:t>(2003)</w:t>
      </w:r>
      <w:bookmarkEnd w:id="87"/>
      <w:r w:rsidR="00F144F6">
        <w:rPr>
          <w:iCs/>
          <w:color w:val="000000" w:themeColor="text1"/>
        </w:rPr>
        <w:fldChar w:fldCharType="end"/>
      </w:r>
      <w:r w:rsidR="00F144F6">
        <w:rPr>
          <w:iCs/>
          <w:color w:val="000000" w:themeColor="text1"/>
        </w:rPr>
        <w:t xml:space="preserve">. </w:t>
      </w:r>
    </w:p>
    <w:p w14:paraId="23234E90" w14:textId="77777777" w:rsidR="00F144F6" w:rsidRDefault="00F144F6" w:rsidP="00F144F6">
      <w:pPr>
        <w:rPr>
          <w:iCs/>
          <w:color w:val="000000" w:themeColor="text1"/>
        </w:rPr>
      </w:pPr>
    </w:p>
    <w:p w14:paraId="6A2035E4" w14:textId="3A9B7C70" w:rsidR="00F144F6" w:rsidRDefault="00F144F6" w:rsidP="00F144F6">
      <w:pPr>
        <w:rPr>
          <w:iCs/>
          <w:color w:val="000000" w:themeColor="text1"/>
        </w:rPr>
      </w:pPr>
      <w:r>
        <w:rPr>
          <w:iCs/>
          <w:color w:val="000000" w:themeColor="text1"/>
        </w:rPr>
        <w:t xml:space="preserve">The data presented in Table 12 shows that acrylamide production in fries made from transformed lines was significantly reduced compared to parental controls, especially after the tubers had been kept in cold storage. Combining this reduction in asparagine levels with the suppression of the </w:t>
      </w:r>
      <w:r w:rsidRPr="003A489E">
        <w:rPr>
          <w:i/>
          <w:iCs/>
          <w:color w:val="000000" w:themeColor="text1"/>
        </w:rPr>
        <w:t>PhL</w:t>
      </w:r>
      <w:r>
        <w:rPr>
          <w:iCs/>
          <w:color w:val="000000" w:themeColor="text1"/>
        </w:rPr>
        <w:t xml:space="preserve"> and </w:t>
      </w:r>
      <w:r>
        <w:rPr>
          <w:i/>
          <w:iCs/>
          <w:color w:val="000000" w:themeColor="text1"/>
        </w:rPr>
        <w:t>VI</w:t>
      </w:r>
      <w:r w:rsidRPr="003A489E">
        <w:rPr>
          <w:i/>
          <w:iCs/>
          <w:color w:val="000000" w:themeColor="text1"/>
        </w:rPr>
        <w:t>nv</w:t>
      </w:r>
      <w:r>
        <w:rPr>
          <w:iCs/>
          <w:color w:val="000000" w:themeColor="text1"/>
        </w:rPr>
        <w:t xml:space="preserve"> genes in the W8 and X17 lines and the </w:t>
      </w:r>
      <w:r w:rsidRPr="003A489E">
        <w:rPr>
          <w:i/>
          <w:iCs/>
          <w:color w:val="000000" w:themeColor="text1"/>
        </w:rPr>
        <w:t>VInv</w:t>
      </w:r>
      <w:r>
        <w:rPr>
          <w:iCs/>
          <w:color w:val="000000" w:themeColor="text1"/>
        </w:rPr>
        <w:t xml:space="preserve"> gene in the Y9 line, which resulted in lower levels of reducing sugars, there was a greater than 80% reduction in acrylamide formed in the cooked fries. These data demonstrate that decreasing the amount of asparagine and reducing sugars in potato tubers did result in a reduction in acrylamide potential.</w:t>
      </w:r>
    </w:p>
    <w:p w14:paraId="70C06AD4" w14:textId="764A6B4E" w:rsidR="00E93C17" w:rsidRDefault="00E93C17" w:rsidP="00F144F6">
      <w:pPr>
        <w:widowControl/>
        <w:rPr>
          <w:rFonts w:cs="Arial"/>
          <w:b/>
        </w:rPr>
      </w:pPr>
      <w:r>
        <w:rPr>
          <w:rFonts w:cs="Arial"/>
          <w:b/>
        </w:rPr>
        <w:br w:type="page"/>
      </w:r>
    </w:p>
    <w:p w14:paraId="16EB479A" w14:textId="17B66833" w:rsidR="00851BBA" w:rsidRDefault="00F144F6" w:rsidP="00BB54EA">
      <w:pPr>
        <w:rPr>
          <w:b/>
        </w:rPr>
      </w:pPr>
      <w:r w:rsidRPr="00BB54EA">
        <w:rPr>
          <w:b/>
        </w:rPr>
        <w:lastRenderedPageBreak/>
        <w:t>Table 12: Per</w:t>
      </w:r>
      <w:r w:rsidR="00E93C17" w:rsidRPr="00BB54EA">
        <w:rPr>
          <w:b/>
        </w:rPr>
        <w:t xml:space="preserve"> </w:t>
      </w:r>
      <w:r w:rsidRPr="00BB54EA">
        <w:rPr>
          <w:b/>
        </w:rPr>
        <w:t>cent change of acrylamide levels between transformed lines and parental controls in fries prepared from freshly harvested or 6 month cold-stored potatoes</w:t>
      </w:r>
    </w:p>
    <w:p w14:paraId="4BC821F3" w14:textId="77777777" w:rsidR="00BB54EA" w:rsidRPr="00BB54EA" w:rsidRDefault="00BB54EA" w:rsidP="00BB54EA">
      <w:pPr>
        <w:rPr>
          <w:b/>
        </w:rPr>
      </w:pPr>
    </w:p>
    <w:tbl>
      <w:tblPr>
        <w:tblStyle w:val="TableGrid"/>
        <w:tblW w:w="9072" w:type="dxa"/>
        <w:jc w:val="center"/>
        <w:tblLook w:val="04A0" w:firstRow="1" w:lastRow="0" w:firstColumn="1" w:lastColumn="0" w:noHBand="0" w:noVBand="1"/>
        <w:tblCaption w:val="Table 12:"/>
        <w:tblDescription w:val="Percent change of acrylamide levels between transformed lines and parental controls in fries prepared from freshly harvested or 6 month cold-stored potatoes."/>
      </w:tblPr>
      <w:tblGrid>
        <w:gridCol w:w="3452"/>
        <w:gridCol w:w="1874"/>
        <w:gridCol w:w="1874"/>
        <w:gridCol w:w="1872"/>
      </w:tblGrid>
      <w:tr w:rsidR="00A6117C" w14:paraId="73D64353" w14:textId="77777777" w:rsidTr="00343D3F">
        <w:trPr>
          <w:trHeight w:val="283"/>
          <w:tblHeader/>
          <w:jc w:val="center"/>
        </w:trPr>
        <w:tc>
          <w:tcPr>
            <w:tcW w:w="1902" w:type="pct"/>
            <w:vMerge w:val="restart"/>
            <w:shd w:val="clear" w:color="auto" w:fill="9BBB59" w:themeFill="accent3"/>
            <w:vAlign w:val="center"/>
          </w:tcPr>
          <w:p w14:paraId="4A3CA8E7" w14:textId="77777777" w:rsidR="00A6117C" w:rsidRDefault="00A6117C" w:rsidP="00AD7633">
            <w:pPr>
              <w:pStyle w:val="FSTableHeading"/>
            </w:pPr>
            <w:r>
              <w:t>Storage</w:t>
            </w:r>
          </w:p>
        </w:tc>
        <w:tc>
          <w:tcPr>
            <w:tcW w:w="3098" w:type="pct"/>
            <w:gridSpan w:val="3"/>
            <w:shd w:val="clear" w:color="auto" w:fill="9BBB59" w:themeFill="accent3"/>
            <w:vAlign w:val="center"/>
          </w:tcPr>
          <w:p w14:paraId="14289484" w14:textId="23A4A575" w:rsidR="00A6117C" w:rsidRDefault="00A6117C" w:rsidP="00A6117C">
            <w:pPr>
              <w:pStyle w:val="FSTableHeading"/>
            </w:pPr>
            <w:r>
              <w:t>Percent (%) Reduction</w:t>
            </w:r>
          </w:p>
        </w:tc>
      </w:tr>
      <w:tr w:rsidR="00A6117C" w14:paraId="12E64ACD" w14:textId="77777777" w:rsidTr="00343D3F">
        <w:trPr>
          <w:trHeight w:val="282"/>
          <w:tblHeader/>
          <w:jc w:val="center"/>
        </w:trPr>
        <w:tc>
          <w:tcPr>
            <w:tcW w:w="1902" w:type="pct"/>
            <w:vMerge/>
            <w:tcBorders>
              <w:right w:val="single" w:sz="4" w:space="0" w:color="auto"/>
            </w:tcBorders>
            <w:shd w:val="clear" w:color="auto" w:fill="9BBB59" w:themeFill="accent3"/>
            <w:vAlign w:val="center"/>
          </w:tcPr>
          <w:p w14:paraId="7DE1A9E8" w14:textId="77777777" w:rsidR="00A6117C" w:rsidRDefault="00A6117C" w:rsidP="00AD7633">
            <w:pPr>
              <w:pStyle w:val="FSTableHeading"/>
            </w:pPr>
          </w:p>
        </w:tc>
        <w:tc>
          <w:tcPr>
            <w:tcW w:w="1033" w:type="pct"/>
            <w:tcBorders>
              <w:left w:val="single" w:sz="4" w:space="0" w:color="auto"/>
              <w:bottom w:val="single" w:sz="4" w:space="0" w:color="000000"/>
            </w:tcBorders>
            <w:shd w:val="clear" w:color="auto" w:fill="9BBB59" w:themeFill="accent3"/>
            <w:vAlign w:val="center"/>
          </w:tcPr>
          <w:p w14:paraId="3331F890" w14:textId="77777777" w:rsidR="00A6117C" w:rsidRDefault="00A6117C" w:rsidP="00AD7633">
            <w:pPr>
              <w:pStyle w:val="FSTableHeading"/>
            </w:pPr>
            <w:r>
              <w:t>W8</w:t>
            </w:r>
          </w:p>
        </w:tc>
        <w:tc>
          <w:tcPr>
            <w:tcW w:w="1033" w:type="pct"/>
            <w:shd w:val="clear" w:color="auto" w:fill="9BBB59" w:themeFill="accent3"/>
            <w:vAlign w:val="center"/>
          </w:tcPr>
          <w:p w14:paraId="1F1976DE" w14:textId="77777777" w:rsidR="00A6117C" w:rsidRDefault="00A6117C" w:rsidP="00AD7633">
            <w:pPr>
              <w:pStyle w:val="FSTableHeading"/>
            </w:pPr>
            <w:r>
              <w:t>X17</w:t>
            </w:r>
          </w:p>
        </w:tc>
        <w:tc>
          <w:tcPr>
            <w:tcW w:w="1032" w:type="pct"/>
            <w:shd w:val="clear" w:color="auto" w:fill="9BBB59" w:themeFill="accent3"/>
            <w:vAlign w:val="center"/>
          </w:tcPr>
          <w:p w14:paraId="2EF1F239" w14:textId="77777777" w:rsidR="00A6117C" w:rsidRDefault="00A6117C" w:rsidP="00AD7633">
            <w:pPr>
              <w:pStyle w:val="FSTableHeading"/>
            </w:pPr>
            <w:r>
              <w:t>Y9</w:t>
            </w:r>
          </w:p>
        </w:tc>
      </w:tr>
      <w:tr w:rsidR="00A6117C" w14:paraId="6A175601" w14:textId="77777777" w:rsidTr="00343D3F">
        <w:trPr>
          <w:trHeight w:val="520"/>
          <w:jc w:val="center"/>
        </w:trPr>
        <w:tc>
          <w:tcPr>
            <w:tcW w:w="1902" w:type="pct"/>
            <w:tcBorders>
              <w:right w:val="single" w:sz="4" w:space="0" w:color="auto"/>
            </w:tcBorders>
            <w:vAlign w:val="center"/>
          </w:tcPr>
          <w:p w14:paraId="27D06900" w14:textId="77777777" w:rsidR="00A6117C" w:rsidRPr="00DC6EA5" w:rsidRDefault="00A6117C" w:rsidP="00AD7633">
            <w:pPr>
              <w:pStyle w:val="FSTableText"/>
              <w:jc w:val="center"/>
              <w:rPr>
                <w:b/>
              </w:rPr>
            </w:pPr>
            <w:r>
              <w:rPr>
                <w:b/>
              </w:rPr>
              <w:t>Fresh</w:t>
            </w:r>
          </w:p>
        </w:tc>
        <w:tc>
          <w:tcPr>
            <w:tcW w:w="1033" w:type="pct"/>
            <w:tcBorders>
              <w:left w:val="single" w:sz="4" w:space="0" w:color="auto"/>
            </w:tcBorders>
            <w:shd w:val="clear" w:color="auto" w:fill="auto"/>
            <w:vAlign w:val="center"/>
          </w:tcPr>
          <w:p w14:paraId="240AB28C" w14:textId="77777777" w:rsidR="00A6117C" w:rsidRPr="00BC4F57" w:rsidRDefault="00A6117C" w:rsidP="00AD7633">
            <w:pPr>
              <w:pStyle w:val="FSTableText"/>
              <w:jc w:val="center"/>
              <w:rPr>
                <w:b/>
                <w:u w:val="single"/>
              </w:rPr>
            </w:pPr>
            <w:r w:rsidRPr="00BC4F57">
              <w:rPr>
                <w:b/>
                <w:u w:val="single"/>
              </w:rPr>
              <w:t>85</w:t>
            </w:r>
          </w:p>
        </w:tc>
        <w:tc>
          <w:tcPr>
            <w:tcW w:w="1033" w:type="pct"/>
            <w:shd w:val="clear" w:color="auto" w:fill="auto"/>
            <w:vAlign w:val="center"/>
          </w:tcPr>
          <w:p w14:paraId="497076C1" w14:textId="77777777" w:rsidR="00A6117C" w:rsidRPr="00BC4F57" w:rsidRDefault="00A6117C" w:rsidP="00AD7633">
            <w:pPr>
              <w:pStyle w:val="FSTableText"/>
              <w:jc w:val="center"/>
              <w:rPr>
                <w:b/>
                <w:u w:val="single"/>
              </w:rPr>
            </w:pPr>
            <w:r w:rsidRPr="00BC4F57">
              <w:rPr>
                <w:b/>
                <w:u w:val="single"/>
              </w:rPr>
              <w:t>86</w:t>
            </w:r>
          </w:p>
        </w:tc>
        <w:tc>
          <w:tcPr>
            <w:tcW w:w="1032" w:type="pct"/>
            <w:shd w:val="clear" w:color="auto" w:fill="auto"/>
            <w:vAlign w:val="center"/>
          </w:tcPr>
          <w:p w14:paraId="7A88B868" w14:textId="77777777" w:rsidR="00A6117C" w:rsidRPr="00BC4F57" w:rsidRDefault="00A6117C" w:rsidP="00AD7633">
            <w:pPr>
              <w:pStyle w:val="FSTableText"/>
              <w:jc w:val="center"/>
              <w:rPr>
                <w:b/>
                <w:u w:val="single"/>
              </w:rPr>
            </w:pPr>
            <w:r w:rsidRPr="00BC4F57">
              <w:rPr>
                <w:b/>
                <w:u w:val="single"/>
              </w:rPr>
              <w:t>85</w:t>
            </w:r>
          </w:p>
        </w:tc>
      </w:tr>
      <w:tr w:rsidR="00A6117C" w14:paraId="4A498FD7" w14:textId="77777777" w:rsidTr="00343D3F">
        <w:trPr>
          <w:trHeight w:val="520"/>
          <w:jc w:val="center"/>
        </w:trPr>
        <w:tc>
          <w:tcPr>
            <w:tcW w:w="1902" w:type="pct"/>
            <w:tcBorders>
              <w:right w:val="single" w:sz="4" w:space="0" w:color="auto"/>
            </w:tcBorders>
            <w:shd w:val="clear" w:color="auto" w:fill="FDE9D9" w:themeFill="accent6" w:themeFillTint="33"/>
            <w:vAlign w:val="center"/>
          </w:tcPr>
          <w:p w14:paraId="1C4B57AE" w14:textId="77777777" w:rsidR="00A6117C" w:rsidRPr="00DC6EA5" w:rsidRDefault="00A6117C" w:rsidP="00AD7633">
            <w:pPr>
              <w:pStyle w:val="FSTableText"/>
              <w:jc w:val="center"/>
              <w:rPr>
                <w:b/>
              </w:rPr>
            </w:pPr>
            <w:r>
              <w:rPr>
                <w:b/>
              </w:rPr>
              <w:t>8-10</w:t>
            </w:r>
            <w:r>
              <w:rPr>
                <w:rFonts w:ascii="Calibri" w:hAnsi="Calibri"/>
                <w:b/>
              </w:rPr>
              <w:t>°</w:t>
            </w:r>
            <w:r>
              <w:rPr>
                <w:b/>
              </w:rPr>
              <w:t>C</w:t>
            </w:r>
          </w:p>
        </w:tc>
        <w:tc>
          <w:tcPr>
            <w:tcW w:w="1033" w:type="pct"/>
            <w:tcBorders>
              <w:left w:val="single" w:sz="4" w:space="0" w:color="auto"/>
            </w:tcBorders>
            <w:shd w:val="clear" w:color="auto" w:fill="FDE9D9" w:themeFill="accent6" w:themeFillTint="33"/>
            <w:vAlign w:val="center"/>
          </w:tcPr>
          <w:p w14:paraId="4274978E" w14:textId="77777777" w:rsidR="00A6117C" w:rsidRPr="00BC4F57" w:rsidRDefault="00A6117C" w:rsidP="00AD7633">
            <w:pPr>
              <w:pStyle w:val="FSTableText"/>
              <w:jc w:val="center"/>
              <w:rPr>
                <w:b/>
                <w:u w:val="single"/>
              </w:rPr>
            </w:pPr>
            <w:r w:rsidRPr="00BC4F57">
              <w:rPr>
                <w:b/>
                <w:u w:val="single"/>
              </w:rPr>
              <w:t>84</w:t>
            </w:r>
          </w:p>
        </w:tc>
        <w:tc>
          <w:tcPr>
            <w:tcW w:w="1033" w:type="pct"/>
            <w:shd w:val="clear" w:color="auto" w:fill="FDE9D9" w:themeFill="accent6" w:themeFillTint="33"/>
            <w:vAlign w:val="center"/>
          </w:tcPr>
          <w:p w14:paraId="0DE70C9D" w14:textId="77777777" w:rsidR="00A6117C" w:rsidRPr="00BC4F57" w:rsidRDefault="00A6117C" w:rsidP="00AD7633">
            <w:pPr>
              <w:pStyle w:val="FSTableText"/>
              <w:jc w:val="center"/>
              <w:rPr>
                <w:b/>
                <w:u w:val="single"/>
              </w:rPr>
            </w:pPr>
            <w:r w:rsidRPr="00BC4F57">
              <w:rPr>
                <w:b/>
                <w:u w:val="single"/>
              </w:rPr>
              <w:t>84</w:t>
            </w:r>
          </w:p>
        </w:tc>
        <w:tc>
          <w:tcPr>
            <w:tcW w:w="1032" w:type="pct"/>
            <w:shd w:val="clear" w:color="auto" w:fill="FDE9D9" w:themeFill="accent6" w:themeFillTint="33"/>
            <w:vAlign w:val="center"/>
          </w:tcPr>
          <w:p w14:paraId="73DB9755" w14:textId="77777777" w:rsidR="00A6117C" w:rsidRPr="00BC4F57" w:rsidRDefault="00A6117C" w:rsidP="00AD7633">
            <w:pPr>
              <w:pStyle w:val="FSTableText"/>
              <w:jc w:val="center"/>
              <w:rPr>
                <w:b/>
                <w:u w:val="single"/>
              </w:rPr>
            </w:pPr>
            <w:r w:rsidRPr="00BC4F57">
              <w:rPr>
                <w:b/>
                <w:u w:val="single"/>
              </w:rPr>
              <w:t>89</w:t>
            </w:r>
          </w:p>
        </w:tc>
      </w:tr>
      <w:tr w:rsidR="00A6117C" w14:paraId="3E44C2FE" w14:textId="77777777" w:rsidTr="00343D3F">
        <w:trPr>
          <w:trHeight w:val="530"/>
          <w:jc w:val="center"/>
        </w:trPr>
        <w:tc>
          <w:tcPr>
            <w:tcW w:w="1902" w:type="pct"/>
            <w:tcBorders>
              <w:top w:val="single" w:sz="8" w:space="0" w:color="000000"/>
              <w:right w:val="single" w:sz="4" w:space="0" w:color="auto"/>
            </w:tcBorders>
            <w:shd w:val="clear" w:color="auto" w:fill="auto"/>
            <w:vAlign w:val="center"/>
          </w:tcPr>
          <w:p w14:paraId="031FFD9B" w14:textId="77777777" w:rsidR="00A6117C" w:rsidRPr="00DC6EA5" w:rsidRDefault="00A6117C" w:rsidP="00AD7633">
            <w:pPr>
              <w:pStyle w:val="FSTableText"/>
              <w:jc w:val="center"/>
              <w:rPr>
                <w:b/>
              </w:rPr>
            </w:pPr>
            <w:r>
              <w:rPr>
                <w:b/>
              </w:rPr>
              <w:t>3</w:t>
            </w:r>
            <w:r>
              <w:rPr>
                <w:rFonts w:ascii="Calibri" w:hAnsi="Calibri"/>
                <w:b/>
              </w:rPr>
              <w:t>°</w:t>
            </w:r>
            <w:r>
              <w:rPr>
                <w:b/>
              </w:rPr>
              <w:t>C</w:t>
            </w:r>
          </w:p>
        </w:tc>
        <w:tc>
          <w:tcPr>
            <w:tcW w:w="1033" w:type="pct"/>
            <w:tcBorders>
              <w:top w:val="single" w:sz="8" w:space="0" w:color="000000"/>
              <w:left w:val="single" w:sz="4" w:space="0" w:color="auto"/>
            </w:tcBorders>
            <w:shd w:val="clear" w:color="auto" w:fill="auto"/>
            <w:vAlign w:val="center"/>
          </w:tcPr>
          <w:p w14:paraId="11E9C776" w14:textId="77777777" w:rsidR="00A6117C" w:rsidRPr="00BC4F57" w:rsidRDefault="00A6117C" w:rsidP="00AD7633">
            <w:pPr>
              <w:pStyle w:val="FSTableText"/>
              <w:jc w:val="center"/>
              <w:rPr>
                <w:b/>
                <w:u w:val="single"/>
              </w:rPr>
            </w:pPr>
            <w:r w:rsidRPr="00BC4F57">
              <w:rPr>
                <w:b/>
                <w:u w:val="single"/>
              </w:rPr>
              <w:t>86</w:t>
            </w:r>
          </w:p>
        </w:tc>
        <w:tc>
          <w:tcPr>
            <w:tcW w:w="1033" w:type="pct"/>
            <w:tcBorders>
              <w:top w:val="single" w:sz="8" w:space="0" w:color="000000"/>
            </w:tcBorders>
            <w:shd w:val="clear" w:color="auto" w:fill="auto"/>
            <w:vAlign w:val="center"/>
          </w:tcPr>
          <w:p w14:paraId="5095BC67" w14:textId="77777777" w:rsidR="00A6117C" w:rsidRPr="00BC4F57" w:rsidRDefault="00A6117C" w:rsidP="00AD7633">
            <w:pPr>
              <w:pStyle w:val="FSTableText"/>
              <w:jc w:val="center"/>
              <w:rPr>
                <w:b/>
                <w:u w:val="single"/>
              </w:rPr>
            </w:pPr>
            <w:r w:rsidRPr="00BC4F57">
              <w:rPr>
                <w:b/>
                <w:u w:val="single"/>
              </w:rPr>
              <w:t>93</w:t>
            </w:r>
          </w:p>
        </w:tc>
        <w:tc>
          <w:tcPr>
            <w:tcW w:w="1032" w:type="pct"/>
            <w:tcBorders>
              <w:top w:val="single" w:sz="8" w:space="0" w:color="000000"/>
            </w:tcBorders>
            <w:shd w:val="clear" w:color="auto" w:fill="auto"/>
            <w:vAlign w:val="center"/>
          </w:tcPr>
          <w:p w14:paraId="1B69A0A6" w14:textId="77777777" w:rsidR="00A6117C" w:rsidRPr="00BC4F57" w:rsidRDefault="00A6117C" w:rsidP="00AD7633">
            <w:pPr>
              <w:pStyle w:val="FSTableText"/>
              <w:jc w:val="center"/>
              <w:rPr>
                <w:b/>
                <w:u w:val="single"/>
              </w:rPr>
            </w:pPr>
            <w:r w:rsidRPr="00BC4F57">
              <w:rPr>
                <w:b/>
                <w:u w:val="single"/>
              </w:rPr>
              <w:t>97</w:t>
            </w:r>
          </w:p>
        </w:tc>
      </w:tr>
    </w:tbl>
    <w:p w14:paraId="6EF95713" w14:textId="77777777" w:rsidR="00F144F6" w:rsidRPr="008E7AF3" w:rsidRDefault="00F144F6" w:rsidP="009F3AD9">
      <w:pPr>
        <w:tabs>
          <w:tab w:val="left" w:pos="9070"/>
        </w:tabs>
        <w:ind w:right="139"/>
        <w:rPr>
          <w:iCs/>
          <w:color w:val="000000" w:themeColor="text1"/>
          <w:sz w:val="24"/>
        </w:rPr>
      </w:pPr>
      <w:r w:rsidRPr="008E7AF3">
        <w:rPr>
          <w:color w:val="000000" w:themeColor="text1"/>
          <w:sz w:val="18"/>
        </w:rPr>
        <w:t>1. Bolded and underlined results indicate statistical significance when comparing the control to the transformed event.</w:t>
      </w:r>
    </w:p>
    <w:p w14:paraId="6E8E54B5" w14:textId="77777777" w:rsidR="00F144F6" w:rsidRDefault="00F144F6" w:rsidP="00F144F6">
      <w:pPr>
        <w:pStyle w:val="Heading4"/>
        <w:spacing w:before="0" w:after="0"/>
        <w:ind w:left="850" w:hanging="850"/>
      </w:pPr>
    </w:p>
    <w:p w14:paraId="7A01A1C9" w14:textId="1C5C6903" w:rsidR="009B3936" w:rsidRPr="009B3936" w:rsidRDefault="00A6117C" w:rsidP="009B3936">
      <w:pPr>
        <w:rPr>
          <w:lang w:bidi="ar-SA"/>
        </w:rPr>
      </w:pPr>
      <w:r>
        <w:rPr>
          <w:iCs/>
          <w:color w:val="000000" w:themeColor="text1"/>
        </w:rPr>
        <w:t>D</w:t>
      </w:r>
      <w:r w:rsidR="009B3936">
        <w:rPr>
          <w:iCs/>
          <w:color w:val="000000" w:themeColor="text1"/>
        </w:rPr>
        <w:t xml:space="preserve">ata </w:t>
      </w:r>
      <w:r>
        <w:rPr>
          <w:iCs/>
          <w:color w:val="000000" w:themeColor="text1"/>
        </w:rPr>
        <w:t>w</w:t>
      </w:r>
      <w:r w:rsidR="006916B5">
        <w:rPr>
          <w:iCs/>
          <w:color w:val="000000" w:themeColor="text1"/>
        </w:rPr>
        <w:t>ere</w:t>
      </w:r>
      <w:r>
        <w:rPr>
          <w:iCs/>
          <w:color w:val="000000" w:themeColor="text1"/>
        </w:rPr>
        <w:t xml:space="preserve"> also presented for the F10 and J3 lines, which showed a 60-67% reduction in acrylamide production. </w:t>
      </w:r>
      <w:r w:rsidR="000E2BFD">
        <w:rPr>
          <w:iCs/>
          <w:color w:val="000000" w:themeColor="text1"/>
        </w:rPr>
        <w:t xml:space="preserve">In combination with </w:t>
      </w:r>
      <w:r>
        <w:rPr>
          <w:iCs/>
          <w:color w:val="000000" w:themeColor="text1"/>
        </w:rPr>
        <w:t xml:space="preserve">data </w:t>
      </w:r>
      <w:r w:rsidR="000E2BFD">
        <w:rPr>
          <w:iCs/>
          <w:color w:val="000000" w:themeColor="text1"/>
        </w:rPr>
        <w:t xml:space="preserve">reported </w:t>
      </w:r>
      <w:r>
        <w:rPr>
          <w:iCs/>
          <w:color w:val="000000" w:themeColor="text1"/>
        </w:rPr>
        <w:t xml:space="preserve">for line E12 (FSANZ 2016), </w:t>
      </w:r>
      <w:r w:rsidR="000E2BFD">
        <w:rPr>
          <w:iCs/>
          <w:color w:val="000000" w:themeColor="text1"/>
        </w:rPr>
        <w:t>this indicates</w:t>
      </w:r>
      <w:r w:rsidR="009B3936">
        <w:rPr>
          <w:iCs/>
          <w:color w:val="000000" w:themeColor="text1"/>
        </w:rPr>
        <w:t xml:space="preserve"> that a reduction in asparagine levels alone </w:t>
      </w:r>
      <w:r>
        <w:rPr>
          <w:iCs/>
          <w:color w:val="000000" w:themeColor="text1"/>
        </w:rPr>
        <w:t>can lead to a significant</w:t>
      </w:r>
      <w:r w:rsidR="009B3936">
        <w:rPr>
          <w:iCs/>
          <w:color w:val="000000" w:themeColor="text1"/>
        </w:rPr>
        <w:t xml:space="preserve"> reduction in </w:t>
      </w:r>
      <w:r w:rsidR="000E2BFD">
        <w:rPr>
          <w:iCs/>
          <w:color w:val="000000" w:themeColor="text1"/>
        </w:rPr>
        <w:t xml:space="preserve">the amount of </w:t>
      </w:r>
      <w:r w:rsidR="009B3936">
        <w:rPr>
          <w:iCs/>
          <w:color w:val="000000" w:themeColor="text1"/>
        </w:rPr>
        <w:t>acrylamide being produced upon cooking.</w:t>
      </w:r>
    </w:p>
    <w:p w14:paraId="655497AB" w14:textId="159848CE" w:rsidR="00F144F6" w:rsidRDefault="00F144F6" w:rsidP="00F144F6">
      <w:pPr>
        <w:pStyle w:val="Heading4"/>
      </w:pPr>
      <w:r>
        <w:t>3.4.6.3</w:t>
      </w:r>
      <w:r w:rsidR="00BB54EA">
        <w:tab/>
      </w:r>
      <w:r>
        <w:t>Suppression of PPO activity</w:t>
      </w:r>
    </w:p>
    <w:p w14:paraId="067CEE66" w14:textId="1E76C565" w:rsidR="00C27FF8" w:rsidRDefault="00F144F6" w:rsidP="00D522CE">
      <w:pPr>
        <w:rPr>
          <w:b/>
          <w:bCs/>
          <w:sz w:val="28"/>
          <w:szCs w:val="28"/>
          <w:lang w:eastAsia="en-AU" w:bidi="ar-SA"/>
        </w:rPr>
      </w:pPr>
      <w:r>
        <w:rPr>
          <w:iCs/>
          <w:color w:val="000000" w:themeColor="text1"/>
        </w:rPr>
        <w:t xml:space="preserve">In order to correlate the results examining expression levels of the </w:t>
      </w:r>
      <w:r w:rsidRPr="008607B3">
        <w:rPr>
          <w:i/>
          <w:iCs/>
          <w:color w:val="000000" w:themeColor="text1"/>
        </w:rPr>
        <w:t>Ppo5</w:t>
      </w:r>
      <w:r>
        <w:rPr>
          <w:iCs/>
          <w:color w:val="000000" w:themeColor="text1"/>
        </w:rPr>
        <w:t xml:space="preserve"> transcript in the tuber with PPO activity, a qualitative colorimetric assay was performed that examined enzyme action on the substrate catechol. Results were compared between the untransformed parental lines and </w:t>
      </w:r>
      <w:r w:rsidR="000E2BFD">
        <w:rPr>
          <w:iCs/>
          <w:color w:val="000000" w:themeColor="text1"/>
        </w:rPr>
        <w:t>lines W8, X17 and Y9</w:t>
      </w:r>
      <w:r>
        <w:rPr>
          <w:iCs/>
          <w:color w:val="000000" w:themeColor="text1"/>
        </w:rPr>
        <w:t xml:space="preserve">. For all three </w:t>
      </w:r>
      <w:r w:rsidR="000E2BFD">
        <w:rPr>
          <w:iCs/>
          <w:color w:val="000000" w:themeColor="text1"/>
        </w:rPr>
        <w:t>lines</w:t>
      </w:r>
      <w:r>
        <w:rPr>
          <w:iCs/>
          <w:color w:val="000000" w:themeColor="text1"/>
        </w:rPr>
        <w:t xml:space="preserve">, PPO activity was significantly reduced compared to that in the untransformed parental controls. This result was not unremarkable given that the northern blot analysis (see Section 3.4.6.1) showed suppression of the </w:t>
      </w:r>
      <w:r w:rsidRPr="00071F16">
        <w:rPr>
          <w:i/>
          <w:iCs/>
          <w:color w:val="000000" w:themeColor="text1"/>
        </w:rPr>
        <w:t>Ppo5</w:t>
      </w:r>
      <w:r>
        <w:rPr>
          <w:iCs/>
          <w:color w:val="000000" w:themeColor="text1"/>
        </w:rPr>
        <w:t xml:space="preserve"> transcript. </w:t>
      </w:r>
      <w:r w:rsidR="00A6117C">
        <w:rPr>
          <w:iCs/>
          <w:color w:val="000000" w:themeColor="text1"/>
        </w:rPr>
        <w:t xml:space="preserve">As the gene fragments targeting </w:t>
      </w:r>
      <w:r w:rsidR="00A6117C" w:rsidRPr="00A6117C">
        <w:rPr>
          <w:i/>
          <w:iCs/>
          <w:color w:val="000000" w:themeColor="text1"/>
        </w:rPr>
        <w:t>Ppo5</w:t>
      </w:r>
      <w:r w:rsidR="00A6117C">
        <w:rPr>
          <w:iCs/>
          <w:color w:val="000000" w:themeColor="text1"/>
        </w:rPr>
        <w:t xml:space="preserve"> were introduced in the first transformation </w:t>
      </w:r>
      <w:r w:rsidR="000E2BFD">
        <w:rPr>
          <w:iCs/>
          <w:color w:val="000000" w:themeColor="text1"/>
        </w:rPr>
        <w:t>step</w:t>
      </w:r>
      <w:r w:rsidR="00A6117C">
        <w:rPr>
          <w:iCs/>
          <w:color w:val="000000" w:themeColor="text1"/>
        </w:rPr>
        <w:t xml:space="preserve">, it can be assumed that PPO activity </w:t>
      </w:r>
      <w:r w:rsidR="000E2BFD">
        <w:rPr>
          <w:iCs/>
          <w:color w:val="000000" w:themeColor="text1"/>
        </w:rPr>
        <w:t xml:space="preserve">would </w:t>
      </w:r>
      <w:r w:rsidR="00A6117C">
        <w:rPr>
          <w:iCs/>
          <w:color w:val="000000" w:themeColor="text1"/>
        </w:rPr>
        <w:t xml:space="preserve">also be </w:t>
      </w:r>
      <w:r w:rsidR="000E2BFD">
        <w:rPr>
          <w:iCs/>
          <w:color w:val="000000" w:themeColor="text1"/>
        </w:rPr>
        <w:t xml:space="preserve">similarly </w:t>
      </w:r>
      <w:r w:rsidR="00A6117C">
        <w:rPr>
          <w:iCs/>
          <w:color w:val="000000" w:themeColor="text1"/>
        </w:rPr>
        <w:t xml:space="preserve">reduced in the E56, F10 </w:t>
      </w:r>
      <w:r w:rsidR="0029256D">
        <w:rPr>
          <w:iCs/>
          <w:color w:val="000000" w:themeColor="text1"/>
        </w:rPr>
        <w:t>and</w:t>
      </w:r>
      <w:r w:rsidR="00A6117C">
        <w:rPr>
          <w:iCs/>
          <w:color w:val="000000" w:themeColor="text1"/>
        </w:rPr>
        <w:t xml:space="preserve"> J3 lines.</w:t>
      </w:r>
      <w:bookmarkStart w:id="88" w:name="_Toc454886847"/>
    </w:p>
    <w:p w14:paraId="3A3E66EF" w14:textId="18D403C2" w:rsidR="00693194" w:rsidRDefault="00BB54EA" w:rsidP="00BD7646">
      <w:pPr>
        <w:pStyle w:val="Heading3"/>
      </w:pPr>
      <w:bookmarkStart w:id="89" w:name="_Toc482266159"/>
      <w:r>
        <w:t>3.4.7</w:t>
      </w:r>
      <w:r w:rsidR="00851BBA">
        <w:tab/>
      </w:r>
      <w:r w:rsidR="00693194">
        <w:t>Conclusion</w:t>
      </w:r>
      <w:bookmarkEnd w:id="89"/>
    </w:p>
    <w:p w14:paraId="29C68C9D" w14:textId="09AF4CF3" w:rsidR="003365FE" w:rsidRDefault="003365FE" w:rsidP="003365FE">
      <w:pPr>
        <w:pStyle w:val="FSBullet1"/>
        <w:numPr>
          <w:ilvl w:val="0"/>
          <w:numId w:val="0"/>
        </w:numPr>
      </w:pPr>
      <w:r>
        <w:t xml:space="preserve">In all the potato </w:t>
      </w:r>
      <w:r w:rsidR="000E2BFD">
        <w:t xml:space="preserve">lines </w:t>
      </w:r>
      <w:r>
        <w:t>examined, the data provided by the Applicant show</w:t>
      </w:r>
      <w:r w:rsidR="00EE3F90">
        <w:t>ed</w:t>
      </w:r>
      <w:r w:rsidR="00693194" w:rsidRPr="003365FE">
        <w:t xml:space="preserve"> that a single integration event has occurred with each transformation step and the </w:t>
      </w:r>
      <w:r>
        <w:t>most likely location of the insertions have</w:t>
      </w:r>
      <w:r w:rsidR="00693194" w:rsidRPr="003365FE">
        <w:t xml:space="preserve"> been identified. In some instances, endogenous genes have been disrupted but</w:t>
      </w:r>
      <w:r w:rsidR="00C26098">
        <w:t>,</w:t>
      </w:r>
      <w:r w:rsidR="00693194" w:rsidRPr="003365FE">
        <w:t xml:space="preserve"> as the</w:t>
      </w:r>
      <w:r w:rsidR="00693194" w:rsidRPr="003365FE">
        <w:rPr>
          <w:color w:val="000000" w:themeColor="text1"/>
        </w:rPr>
        <w:t xml:space="preserve"> parent potatoes are tetraploid varieties with multiple gene copies, an </w:t>
      </w:r>
      <w:r w:rsidR="00B86D58">
        <w:rPr>
          <w:color w:val="000000" w:themeColor="text1"/>
        </w:rPr>
        <w:t>alternate</w:t>
      </w:r>
      <w:r w:rsidR="00693194" w:rsidRPr="003365FE">
        <w:rPr>
          <w:color w:val="000000" w:themeColor="text1"/>
        </w:rPr>
        <w:t xml:space="preserve"> gene copy would most likely be activated resulting in minimal impact on the plant. </w:t>
      </w:r>
      <w:r w:rsidR="00693194" w:rsidRPr="003365FE">
        <w:t xml:space="preserve">In every potato </w:t>
      </w:r>
      <w:r w:rsidR="000E2BFD">
        <w:t>line</w:t>
      </w:r>
      <w:r w:rsidR="00693194" w:rsidRPr="003365FE">
        <w:t>, a fully intact insert containing the e</w:t>
      </w:r>
      <w:r>
        <w:t>xpression cassettes has</w:t>
      </w:r>
      <w:r w:rsidR="00693194" w:rsidRPr="003365FE">
        <w:t xml:space="preserve"> been integrated and</w:t>
      </w:r>
      <w:r w:rsidR="00C26098">
        <w:t>,</w:t>
      </w:r>
      <w:r w:rsidR="00693194" w:rsidRPr="003365FE">
        <w:t xml:space="preserve"> except for X17, additional </w:t>
      </w:r>
      <w:r w:rsidR="00AF249B">
        <w:t>rearranged elements</w:t>
      </w:r>
      <w:r w:rsidR="00693194" w:rsidRPr="003365FE">
        <w:t xml:space="preserve"> have been identified flanking the main insert. Molecular studies have also confirmed that only the required sequences (T-DNA) have been integrated into the modified potatoes, with no antibiotic resistance genes or other plasmid backbone sequences being present.</w:t>
      </w:r>
      <w:r w:rsidR="00713268">
        <w:t xml:space="preserve"> The introduced genetic elements are </w:t>
      </w:r>
      <w:r w:rsidR="000E2BFD">
        <w:t xml:space="preserve">stably </w:t>
      </w:r>
      <w:r w:rsidR="00713268">
        <w:t>maintained through</w:t>
      </w:r>
      <w:r w:rsidR="002E3ABE">
        <w:t xml:space="preserve"> clonally propagated generations.</w:t>
      </w:r>
    </w:p>
    <w:p w14:paraId="1CA6CAE9" w14:textId="77777777" w:rsidR="00E86DAB" w:rsidRPr="00E86DAB" w:rsidRDefault="00E86DAB" w:rsidP="00E86DAB">
      <w:pPr>
        <w:rPr>
          <w:lang w:bidi="ar-SA"/>
        </w:rPr>
      </w:pPr>
    </w:p>
    <w:p w14:paraId="687895BE" w14:textId="27D5226E" w:rsidR="00BB54EA" w:rsidRDefault="003F73EC" w:rsidP="003365FE">
      <w:pPr>
        <w:pStyle w:val="FSBullet1"/>
        <w:numPr>
          <w:ilvl w:val="0"/>
          <w:numId w:val="0"/>
        </w:numPr>
      </w:pPr>
      <w:r>
        <w:t xml:space="preserve">Analysis of mRNA </w:t>
      </w:r>
      <w:r w:rsidR="00693194" w:rsidRPr="003365FE">
        <w:t xml:space="preserve">associated with the genes targeted by RNAi demonstrated that </w:t>
      </w:r>
      <w:r w:rsidR="00693194" w:rsidRPr="003365FE">
        <w:rPr>
          <w:i/>
        </w:rPr>
        <w:t>Asn1</w:t>
      </w:r>
      <w:r w:rsidR="00693194" w:rsidRPr="003365FE">
        <w:t xml:space="preserve">, </w:t>
      </w:r>
      <w:r w:rsidR="00713268" w:rsidRPr="002E3ABE">
        <w:rPr>
          <w:i/>
        </w:rPr>
        <w:t>Ppo5</w:t>
      </w:r>
      <w:r w:rsidR="00713268">
        <w:t xml:space="preserve"> </w:t>
      </w:r>
      <w:r w:rsidR="00693194" w:rsidRPr="003365FE">
        <w:t xml:space="preserve">and </w:t>
      </w:r>
      <w:r w:rsidR="00693194" w:rsidRPr="003365FE">
        <w:rPr>
          <w:i/>
        </w:rPr>
        <w:t>Vlnv</w:t>
      </w:r>
      <w:r w:rsidR="00693194" w:rsidRPr="003365FE">
        <w:t xml:space="preserve"> have been suppressed</w:t>
      </w:r>
      <w:r w:rsidR="002E3ABE">
        <w:t xml:space="preserve"> in W8, X17 and Y9. </w:t>
      </w:r>
      <w:r w:rsidR="002E3ABE" w:rsidRPr="002E3ABE">
        <w:rPr>
          <w:i/>
          <w:iCs/>
          <w:color w:val="000000" w:themeColor="text1"/>
        </w:rPr>
        <w:t>PhL</w:t>
      </w:r>
      <w:r w:rsidR="002E3ABE">
        <w:rPr>
          <w:iCs/>
          <w:color w:val="000000" w:themeColor="text1"/>
        </w:rPr>
        <w:t xml:space="preserve"> was suppressed only in the W8 and Y9 tubers while there was no reduction in expression of </w:t>
      </w:r>
      <w:r w:rsidR="002E3ABE" w:rsidRPr="00C275AF">
        <w:rPr>
          <w:i/>
          <w:iCs/>
          <w:color w:val="000000" w:themeColor="text1"/>
        </w:rPr>
        <w:t>R1</w:t>
      </w:r>
      <w:r w:rsidR="002E3ABE">
        <w:rPr>
          <w:iCs/>
          <w:color w:val="000000" w:themeColor="text1"/>
        </w:rPr>
        <w:t xml:space="preserve"> in any of the lines.</w:t>
      </w:r>
      <w:r w:rsidR="00693194" w:rsidRPr="003365FE">
        <w:t xml:space="preserve"> </w:t>
      </w:r>
      <w:r w:rsidR="00EC3165">
        <w:t>The suppression of these genes has resulted in potatoes with reduced black spot</w:t>
      </w:r>
      <w:r w:rsidR="000E2BFD">
        <w:t xml:space="preserve"> bruising</w:t>
      </w:r>
      <w:r w:rsidR="00EC3165">
        <w:t xml:space="preserve"> and reduced acrylamide potential.</w:t>
      </w:r>
      <w:r w:rsidR="00BB54EA">
        <w:br w:type="page"/>
      </w:r>
    </w:p>
    <w:p w14:paraId="6B5D52DA" w14:textId="5F27F421" w:rsidR="00D154AB" w:rsidRPr="00656BB3" w:rsidRDefault="00D154AB" w:rsidP="00BB54EA">
      <w:pPr>
        <w:pStyle w:val="Heading1"/>
      </w:pPr>
      <w:bookmarkStart w:id="90" w:name="_Toc482266160"/>
      <w:r>
        <w:lastRenderedPageBreak/>
        <w:t>4</w:t>
      </w:r>
      <w:r>
        <w:tab/>
        <w:t>Characterisation and safety assessment of novel substances</w:t>
      </w:r>
      <w:bookmarkEnd w:id="88"/>
      <w:bookmarkEnd w:id="90"/>
    </w:p>
    <w:p w14:paraId="01EC9B09" w14:textId="0AB58794" w:rsidR="00CC0BFB" w:rsidRDefault="0004171A" w:rsidP="00DA3384">
      <w:pPr>
        <w:rPr>
          <w:rFonts w:cs="Arial"/>
          <w:color w:val="000000" w:themeColor="text1"/>
          <w:szCs w:val="22"/>
        </w:rPr>
      </w:pPr>
      <w:r>
        <w:rPr>
          <w:rFonts w:cs="Arial"/>
          <w:color w:val="000000" w:themeColor="text1"/>
          <w:szCs w:val="22"/>
        </w:rPr>
        <w:t>Two novel substances are expressed i</w:t>
      </w:r>
      <w:r w:rsidR="0048006D">
        <w:rPr>
          <w:rFonts w:cs="Arial"/>
          <w:color w:val="000000" w:themeColor="text1"/>
          <w:szCs w:val="22"/>
        </w:rPr>
        <w:t>n the lines W8, X17 and</w:t>
      </w:r>
      <w:r>
        <w:rPr>
          <w:rFonts w:cs="Arial"/>
          <w:color w:val="000000" w:themeColor="text1"/>
          <w:szCs w:val="22"/>
        </w:rPr>
        <w:t xml:space="preserve"> Y9</w:t>
      </w:r>
      <w:r w:rsidR="0048006D">
        <w:rPr>
          <w:rFonts w:cs="Arial"/>
          <w:color w:val="000000" w:themeColor="text1"/>
          <w:szCs w:val="22"/>
        </w:rPr>
        <w:t>,</w:t>
      </w:r>
      <w:r>
        <w:rPr>
          <w:rFonts w:cs="Arial"/>
          <w:color w:val="000000" w:themeColor="text1"/>
          <w:szCs w:val="22"/>
        </w:rPr>
        <w:t xml:space="preserve"> the novel protein VNT1 and dsRNA molecules target</w:t>
      </w:r>
      <w:r w:rsidR="0048006D">
        <w:rPr>
          <w:rFonts w:cs="Arial"/>
          <w:color w:val="000000" w:themeColor="text1"/>
          <w:szCs w:val="22"/>
        </w:rPr>
        <w:t xml:space="preserve">ing </w:t>
      </w:r>
      <w:r w:rsidR="0048006D" w:rsidRPr="0048006D">
        <w:rPr>
          <w:rFonts w:cs="Arial"/>
          <w:i/>
          <w:color w:val="000000" w:themeColor="text1"/>
          <w:szCs w:val="22"/>
        </w:rPr>
        <w:t>Asn</w:t>
      </w:r>
      <w:r w:rsidR="0048006D" w:rsidRPr="0048006D">
        <w:rPr>
          <w:rFonts w:cs="Arial"/>
          <w:color w:val="000000" w:themeColor="text1"/>
          <w:szCs w:val="22"/>
        </w:rPr>
        <w:t xml:space="preserve">, </w:t>
      </w:r>
      <w:r w:rsidR="0048006D" w:rsidRPr="0048006D">
        <w:rPr>
          <w:rFonts w:cs="Arial"/>
          <w:i/>
          <w:color w:val="000000" w:themeColor="text1"/>
          <w:szCs w:val="22"/>
        </w:rPr>
        <w:t>PhL</w:t>
      </w:r>
      <w:r w:rsidR="0048006D" w:rsidRPr="0048006D">
        <w:rPr>
          <w:rFonts w:cs="Arial"/>
          <w:color w:val="000000" w:themeColor="text1"/>
          <w:szCs w:val="22"/>
        </w:rPr>
        <w:t xml:space="preserve">, </w:t>
      </w:r>
      <w:r w:rsidR="0048006D" w:rsidRPr="0048006D">
        <w:rPr>
          <w:rFonts w:cs="Arial"/>
          <w:i/>
          <w:color w:val="000000" w:themeColor="text1"/>
          <w:szCs w:val="22"/>
        </w:rPr>
        <w:t>R1</w:t>
      </w:r>
      <w:r w:rsidR="0048006D">
        <w:rPr>
          <w:rFonts w:cs="Arial"/>
          <w:color w:val="000000" w:themeColor="text1"/>
          <w:szCs w:val="22"/>
        </w:rPr>
        <w:t xml:space="preserve">, </w:t>
      </w:r>
      <w:r w:rsidR="0048006D" w:rsidRPr="0048006D">
        <w:rPr>
          <w:rFonts w:cs="Arial"/>
          <w:i/>
          <w:color w:val="000000" w:themeColor="text1"/>
          <w:szCs w:val="22"/>
        </w:rPr>
        <w:t>VInv</w:t>
      </w:r>
      <w:r w:rsidR="0048006D">
        <w:rPr>
          <w:rFonts w:cs="Arial"/>
          <w:color w:val="000000" w:themeColor="text1"/>
          <w:szCs w:val="22"/>
        </w:rPr>
        <w:t xml:space="preserve"> and </w:t>
      </w:r>
      <w:r w:rsidR="0048006D" w:rsidRPr="0048006D">
        <w:rPr>
          <w:rFonts w:cs="Arial"/>
          <w:i/>
          <w:color w:val="000000" w:themeColor="text1"/>
          <w:szCs w:val="22"/>
        </w:rPr>
        <w:t>Ppo5</w:t>
      </w:r>
      <w:r w:rsidR="0048006D">
        <w:rPr>
          <w:rFonts w:cs="Arial"/>
          <w:color w:val="000000" w:themeColor="text1"/>
          <w:szCs w:val="22"/>
        </w:rPr>
        <w:t xml:space="preserve"> for RNAi suppression.</w:t>
      </w:r>
      <w:r>
        <w:rPr>
          <w:rFonts w:cs="Arial"/>
          <w:color w:val="000000" w:themeColor="text1"/>
          <w:szCs w:val="22"/>
        </w:rPr>
        <w:t xml:space="preserve"> </w:t>
      </w:r>
      <w:r w:rsidR="00F5576C">
        <w:rPr>
          <w:rFonts w:cs="Arial"/>
          <w:color w:val="000000" w:themeColor="text1"/>
          <w:szCs w:val="22"/>
        </w:rPr>
        <w:t xml:space="preserve">In the E56, F10 and J3 lines, </w:t>
      </w:r>
      <w:r w:rsidR="009357B4">
        <w:rPr>
          <w:rFonts w:cs="Arial"/>
          <w:color w:val="000000" w:themeColor="text1"/>
          <w:szCs w:val="22"/>
        </w:rPr>
        <w:t>only</w:t>
      </w:r>
      <w:r w:rsidR="00F5576C">
        <w:rPr>
          <w:rFonts w:cs="Arial"/>
          <w:color w:val="000000" w:themeColor="text1"/>
          <w:szCs w:val="22"/>
        </w:rPr>
        <w:t xml:space="preserve"> dsRNA molecules targeting the </w:t>
      </w:r>
      <w:r w:rsidR="00F5576C" w:rsidRPr="0048006D">
        <w:rPr>
          <w:rFonts w:cs="Arial"/>
          <w:i/>
          <w:color w:val="000000" w:themeColor="text1"/>
          <w:szCs w:val="22"/>
        </w:rPr>
        <w:t>Asn</w:t>
      </w:r>
      <w:r w:rsidR="00F5576C" w:rsidRPr="0048006D">
        <w:rPr>
          <w:rFonts w:cs="Arial"/>
          <w:color w:val="000000" w:themeColor="text1"/>
          <w:szCs w:val="22"/>
        </w:rPr>
        <w:t xml:space="preserve">, </w:t>
      </w:r>
      <w:r w:rsidR="00F5576C" w:rsidRPr="0048006D">
        <w:rPr>
          <w:rFonts w:cs="Arial"/>
          <w:i/>
          <w:color w:val="000000" w:themeColor="text1"/>
          <w:szCs w:val="22"/>
        </w:rPr>
        <w:t>PhL</w:t>
      </w:r>
      <w:r w:rsidR="00F5576C" w:rsidRPr="0048006D">
        <w:rPr>
          <w:rFonts w:cs="Arial"/>
          <w:color w:val="000000" w:themeColor="text1"/>
          <w:szCs w:val="22"/>
        </w:rPr>
        <w:t xml:space="preserve">, </w:t>
      </w:r>
      <w:r w:rsidR="00F5576C" w:rsidRPr="0048006D">
        <w:rPr>
          <w:rFonts w:cs="Arial"/>
          <w:i/>
          <w:color w:val="000000" w:themeColor="text1"/>
          <w:szCs w:val="22"/>
        </w:rPr>
        <w:t>R1</w:t>
      </w:r>
      <w:r w:rsidR="00F5576C">
        <w:rPr>
          <w:rFonts w:cs="Arial"/>
          <w:color w:val="000000" w:themeColor="text1"/>
          <w:szCs w:val="22"/>
        </w:rPr>
        <w:t xml:space="preserve"> and </w:t>
      </w:r>
      <w:r w:rsidR="00F5576C" w:rsidRPr="0048006D">
        <w:rPr>
          <w:rFonts w:cs="Arial"/>
          <w:i/>
          <w:color w:val="000000" w:themeColor="text1"/>
          <w:szCs w:val="22"/>
        </w:rPr>
        <w:t>Ppo5</w:t>
      </w:r>
      <w:r w:rsidR="00F5576C">
        <w:rPr>
          <w:rFonts w:cs="Arial"/>
          <w:color w:val="000000" w:themeColor="text1"/>
          <w:szCs w:val="22"/>
        </w:rPr>
        <w:t xml:space="preserve"> genes</w:t>
      </w:r>
      <w:r w:rsidR="009357B4">
        <w:rPr>
          <w:rFonts w:cs="Arial"/>
          <w:color w:val="000000" w:themeColor="text1"/>
          <w:szCs w:val="22"/>
        </w:rPr>
        <w:t xml:space="preserve"> are present</w:t>
      </w:r>
      <w:r w:rsidR="00F5576C">
        <w:rPr>
          <w:rFonts w:cs="Arial"/>
          <w:color w:val="000000" w:themeColor="text1"/>
          <w:szCs w:val="22"/>
        </w:rPr>
        <w:t xml:space="preserve">. </w:t>
      </w:r>
      <w:r w:rsidR="00862FC6">
        <w:rPr>
          <w:rFonts w:cs="Arial"/>
          <w:color w:val="000000" w:themeColor="text1"/>
          <w:szCs w:val="22"/>
        </w:rPr>
        <w:t xml:space="preserve">The Applicant provided data from a range of analyses undertaken to characterise the novel protein being produced in W8, X17 and Y9 and provided discussion of the safety of dsRNA in W8, X17, Y9, E56, F10 and J3. </w:t>
      </w:r>
      <w:r w:rsidR="00DA3384" w:rsidRPr="00262CF4">
        <w:rPr>
          <w:rFonts w:cs="Arial"/>
          <w:color w:val="000000" w:themeColor="text1"/>
          <w:szCs w:val="22"/>
        </w:rPr>
        <w:t xml:space="preserve">In </w:t>
      </w:r>
      <w:r w:rsidR="00F5576C">
        <w:rPr>
          <w:rFonts w:cs="Arial"/>
          <w:color w:val="000000" w:themeColor="text1"/>
          <w:szCs w:val="22"/>
        </w:rPr>
        <w:t xml:space="preserve">the </w:t>
      </w:r>
      <w:r w:rsidR="00DA3384" w:rsidRPr="00262CF4">
        <w:rPr>
          <w:rFonts w:cs="Arial"/>
          <w:color w:val="000000" w:themeColor="text1"/>
          <w:szCs w:val="22"/>
        </w:rPr>
        <w:t>consider</w:t>
      </w:r>
      <w:r w:rsidR="00F5576C">
        <w:rPr>
          <w:rFonts w:cs="Arial"/>
          <w:color w:val="000000" w:themeColor="text1"/>
          <w:szCs w:val="22"/>
        </w:rPr>
        <w:t>ation of</w:t>
      </w:r>
      <w:r w:rsidR="00DA3384" w:rsidRPr="00262CF4">
        <w:rPr>
          <w:rFonts w:cs="Arial"/>
          <w:color w:val="000000" w:themeColor="text1"/>
          <w:szCs w:val="22"/>
        </w:rPr>
        <w:t xml:space="preserve"> the safety of newly expressed </w:t>
      </w:r>
      <w:r w:rsidR="0048006D">
        <w:rPr>
          <w:rFonts w:cs="Arial"/>
          <w:color w:val="000000" w:themeColor="text1"/>
          <w:szCs w:val="22"/>
        </w:rPr>
        <w:t>substances</w:t>
      </w:r>
      <w:r w:rsidR="00DA3384" w:rsidRPr="00262CF4">
        <w:rPr>
          <w:rFonts w:cs="Arial"/>
          <w:color w:val="000000" w:themeColor="text1"/>
          <w:szCs w:val="22"/>
        </w:rPr>
        <w:t xml:space="preserve"> it is important to note that a large and diverse range of proteins</w:t>
      </w:r>
      <w:r w:rsidR="0048006D">
        <w:rPr>
          <w:rFonts w:cs="Arial"/>
          <w:color w:val="000000" w:themeColor="text1"/>
          <w:szCs w:val="22"/>
        </w:rPr>
        <w:t xml:space="preserve"> and small dsRNAs</w:t>
      </w:r>
      <w:r w:rsidR="00DA3384" w:rsidRPr="00262CF4">
        <w:rPr>
          <w:rFonts w:cs="Arial"/>
          <w:color w:val="000000" w:themeColor="text1"/>
          <w:szCs w:val="22"/>
        </w:rPr>
        <w:t xml:space="preserve"> are ingested as part of the normal human diet without any adverse effects. </w:t>
      </w:r>
    </w:p>
    <w:p w14:paraId="1E2F33D9" w14:textId="1A87A6C8" w:rsidR="00E805AC" w:rsidRPr="00262CF4" w:rsidRDefault="00E805AC" w:rsidP="00523875">
      <w:pPr>
        <w:pStyle w:val="Heading2"/>
      </w:pPr>
      <w:bookmarkStart w:id="91" w:name="_Toc438636882"/>
      <w:bookmarkStart w:id="92" w:name="_Toc482266161"/>
      <w:r w:rsidRPr="00262CF4">
        <w:t>4.1</w:t>
      </w:r>
      <w:r w:rsidRPr="00262CF4">
        <w:tab/>
        <w:t>Newly expressed protein</w:t>
      </w:r>
      <w:bookmarkEnd w:id="91"/>
      <w:bookmarkEnd w:id="92"/>
    </w:p>
    <w:p w14:paraId="192E3C95" w14:textId="77777777" w:rsidR="0048006D" w:rsidRPr="00262CF4" w:rsidRDefault="0048006D" w:rsidP="0048006D">
      <w:pPr>
        <w:rPr>
          <w:rFonts w:cs="Arial"/>
          <w:color w:val="000000" w:themeColor="text1"/>
          <w:szCs w:val="22"/>
        </w:rPr>
      </w:pPr>
      <w:r w:rsidRPr="00262CF4">
        <w:rPr>
          <w:rFonts w:cs="Arial"/>
          <w:color w:val="000000" w:themeColor="text1"/>
          <w:szCs w:val="22"/>
        </w:rPr>
        <w:t>Only a small number of dietary proteins have the potential to impair health, because they have anti-nutri</w:t>
      </w:r>
      <w:r>
        <w:rPr>
          <w:rFonts w:cs="Arial"/>
          <w:color w:val="000000" w:themeColor="text1"/>
          <w:szCs w:val="22"/>
        </w:rPr>
        <w:t>ent properties</w:t>
      </w:r>
      <w:r w:rsidRPr="00262CF4">
        <w:rPr>
          <w:rFonts w:cs="Arial"/>
          <w:color w:val="000000" w:themeColor="text1"/>
          <w:szCs w:val="22"/>
        </w:rPr>
        <w:t xml:space="preserve"> or they can ca</w:t>
      </w:r>
      <w:r>
        <w:rPr>
          <w:rFonts w:cs="Arial"/>
          <w:color w:val="000000" w:themeColor="text1"/>
          <w:szCs w:val="22"/>
        </w:rPr>
        <w:t xml:space="preserve">use allergies in some consumers </w:t>
      </w:r>
      <w:r>
        <w:rPr>
          <w:rFonts w:cs="Arial"/>
          <w:color w:val="000000" w:themeColor="text1"/>
          <w:szCs w:val="22"/>
        </w:rPr>
        <w:fldChar w:fldCharType="begin"/>
      </w:r>
      <w:r>
        <w:rPr>
          <w:rFonts w:cs="Arial"/>
          <w:color w:val="000000" w:themeColor="text1"/>
          <w:szCs w:val="22"/>
        </w:rPr>
        <w:instrText>ADDIN CITAVI.PLACEHOLDER 2416993f-c5df-4747-9601-394ea764a9bb 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RGVsYW5leSBldCBhbC4gMjAwOCk8L1RleHQ+DQogICAgPC9UZXh0VW5pdD4NCiAgPC9UZXh0VW5pdHM+DQo8L1BsYWNlaG9sZGVyPg==</w:instrText>
      </w:r>
      <w:r>
        <w:rPr>
          <w:rFonts w:cs="Arial"/>
          <w:color w:val="000000" w:themeColor="text1"/>
          <w:szCs w:val="22"/>
        </w:rPr>
        <w:fldChar w:fldCharType="separate"/>
      </w:r>
      <w:bookmarkStart w:id="93" w:name="_CTVP0012416993fc5df47479601394ea764a9bb"/>
      <w:r>
        <w:rPr>
          <w:rFonts w:cs="Arial"/>
          <w:color w:val="000000" w:themeColor="text1"/>
          <w:szCs w:val="22"/>
        </w:rPr>
        <w:t>(Delaney et al. 2008)</w:t>
      </w:r>
      <w:bookmarkEnd w:id="93"/>
      <w:r>
        <w:rPr>
          <w:rFonts w:cs="Arial"/>
          <w:color w:val="000000" w:themeColor="text1"/>
          <w:szCs w:val="22"/>
        </w:rPr>
        <w:fldChar w:fldCharType="end"/>
      </w:r>
      <w:r w:rsidRPr="00262CF4">
        <w:rPr>
          <w:rFonts w:cs="Arial"/>
          <w:color w:val="000000" w:themeColor="text1"/>
          <w:szCs w:val="22"/>
        </w:rPr>
        <w:fldChar w:fldCharType="begin"/>
      </w:r>
      <w:r w:rsidRPr="00262CF4">
        <w:rPr>
          <w:rFonts w:cs="Arial"/>
          <w:color w:val="000000" w:themeColor="text1"/>
          <w:szCs w:val="22"/>
        </w:rPr>
        <w:instrText xml:space="preserve"> ADDIN REFMGR.CITE &lt;Refman&gt;&lt;Cite&gt;&lt;Author&gt;Delaney&lt;/Author&gt;&lt;Year&gt;2008&lt;/Year&gt;&lt;RecNum&gt;288&lt;/RecNum&gt;&lt;IDText&gt;Evaluation of protein safety in the context of agricultural biotechnology&lt;/IDText&gt;&lt;MDL Ref_Type="Journal"&gt;&lt;Ref_Type&gt;Journal&lt;/Ref_Type&gt;&lt;Ref_ID&gt;288&lt;/Ref_ID&gt;&lt;Title_Primary&gt;Evaluation of protein safety in the context of agricultural biotechnology&lt;/Title_Primary&gt;&lt;Authors_Primary&gt;Delaney,B.&lt;/Authors_Primary&gt;&lt;Authors_Primary&gt;Astwood,J.D.&lt;/Authors_Primary&gt;&lt;Authors_Primary&gt;Cunny,H.&lt;/Authors_Primary&gt;&lt;Authors_Primary&gt;Eichen Conn,R.&lt;/Authors_Primary&gt;&lt;Authors_Primary&gt;Herouet-Guicheney,C.&lt;/Authors_Primary&gt;&lt;Authors_Primary&gt;MacIntosh,S.&lt;/Authors_Primary&gt;&lt;Authors_Primary&gt;Meyer,L.S.&lt;/Authors_Primary&gt;&lt;Authors_Primary&gt;Privalle,L.S.&lt;/Authors_Primary&gt;&lt;Authors_Primary&gt;Gao,Y.&lt;/Authors_Primary&gt;&lt;Authors_Primary&gt;Mattsson,J.&lt;/Authors_Primary&gt;&lt;Authors_Primary&gt;Levine,M.&lt;/Authors_Primary&gt;&lt;Authors_Primary&gt;ILSI&lt;/Authors_Primary&gt;&lt;Date_Primary&gt;2008&lt;/Date_Primary&gt;&lt;Keywords&gt;Safety&lt;/Keywords&gt;&lt;Keywords&gt;Proteins&lt;/Keywords&gt;&lt;Keywords&gt;methods&lt;/Keywords&gt;&lt;Keywords&gt;Amino Acid Sequence&lt;/Keywords&gt;&lt;Reprint&gt;In File&lt;/Reprint&gt;&lt;Start_Page&gt;S71&lt;/Start_Page&gt;&lt;End_Page&gt;S97&lt;/End_Page&gt;&lt;Periodical&gt;Food and Chemical Toxicology&lt;/Periodical&gt;&lt;Volume&gt;46&lt;/Volume&gt;&lt;Web_URL_Link3&gt;file://Y:\References\GM References_in RefMan&lt;u&gt;\Delaney et al_2008_Protein Safety.pdf&lt;/u&gt;&lt;/Web_URL_Link3&gt;&lt;ZZ_JournalFull&gt;&lt;f name="System"&gt;Food and Chemical Toxicology&lt;/f&gt;&lt;/ZZ_JournalFull&gt;&lt;ZZ_WorkformID&gt;1&lt;/ZZ_WorkformID&gt;&lt;/MDL&gt;&lt;/Cite&gt;&lt;/Refman&gt;</w:instrText>
      </w:r>
      <w:r w:rsidRPr="00262CF4">
        <w:rPr>
          <w:rFonts w:cs="Arial"/>
          <w:color w:val="000000" w:themeColor="text1"/>
          <w:szCs w:val="22"/>
        </w:rPr>
        <w:fldChar w:fldCharType="end"/>
      </w:r>
      <w:r w:rsidRPr="00262CF4">
        <w:rPr>
          <w:rFonts w:cs="Arial"/>
          <w:color w:val="000000" w:themeColor="text1"/>
          <w:szCs w:val="22"/>
        </w:rPr>
        <w:t>. As proteins perform a wide variety of functions, different possible effects have to be considered during the safety assessment including potential toxic, anti-nutrien</w:t>
      </w:r>
      <w:r>
        <w:rPr>
          <w:rFonts w:cs="Arial"/>
          <w:color w:val="000000" w:themeColor="text1"/>
          <w:szCs w:val="22"/>
        </w:rPr>
        <w:t>t</w:t>
      </w:r>
      <w:r w:rsidRPr="00262CF4">
        <w:rPr>
          <w:rFonts w:cs="Arial"/>
          <w:color w:val="000000" w:themeColor="text1"/>
          <w:szCs w:val="22"/>
        </w:rPr>
        <w:t xml:space="preserve"> or allergenic effects.</w:t>
      </w:r>
    </w:p>
    <w:p w14:paraId="1DD6EEE2" w14:textId="77777777" w:rsidR="0048006D" w:rsidRPr="00262CF4" w:rsidRDefault="0048006D" w:rsidP="0048006D">
      <w:pPr>
        <w:rPr>
          <w:rFonts w:cs="Arial"/>
          <w:color w:val="000000" w:themeColor="text1"/>
          <w:szCs w:val="22"/>
        </w:rPr>
      </w:pPr>
    </w:p>
    <w:p w14:paraId="599703E8" w14:textId="77777777" w:rsidR="0048006D" w:rsidRPr="00262CF4" w:rsidRDefault="0048006D" w:rsidP="0048006D">
      <w:pPr>
        <w:rPr>
          <w:rFonts w:cs="Arial"/>
          <w:color w:val="000000" w:themeColor="text1"/>
          <w:szCs w:val="22"/>
        </w:rPr>
      </w:pPr>
      <w:r w:rsidRPr="00262CF4">
        <w:rPr>
          <w:rFonts w:cs="Arial"/>
          <w:color w:val="000000" w:themeColor="text1"/>
          <w:szCs w:val="22"/>
        </w:rPr>
        <w:t xml:space="preserve">To effectively identify any potential hazards, knowledge of the characteristics, concentration and localisation of all newly expressed proteins in the organism as well as a detailed understanding of their biochemical function and phenotypic effects is required. It is also important to determine if the newly expressed protein is expressed in the plant as expected, including whether any post-translational modifications have occurred. </w:t>
      </w:r>
    </w:p>
    <w:p w14:paraId="117DB0C7" w14:textId="77777777" w:rsidR="0048006D" w:rsidRPr="00262CF4" w:rsidRDefault="0048006D" w:rsidP="0048006D">
      <w:pPr>
        <w:rPr>
          <w:rFonts w:cs="Arial"/>
          <w:color w:val="000000" w:themeColor="text1"/>
          <w:szCs w:val="22"/>
        </w:rPr>
      </w:pPr>
    </w:p>
    <w:p w14:paraId="1DF37F70" w14:textId="77777777" w:rsidR="0048006D" w:rsidRDefault="0048006D" w:rsidP="0048006D">
      <w:r w:rsidRPr="00B50D82">
        <w:t xml:space="preserve">The Applicant has submitted the following </w:t>
      </w:r>
      <w:r>
        <w:t xml:space="preserve">unpublished </w:t>
      </w:r>
      <w:r w:rsidRPr="00B50D82">
        <w:t>studies regarding the molecular characterisation of</w:t>
      </w:r>
      <w:r>
        <w:t xml:space="preserve"> the novel protein introduced into</w:t>
      </w:r>
      <w:r w:rsidRPr="00B50D82">
        <w:t xml:space="preserve"> line</w:t>
      </w:r>
      <w:r>
        <w:t>s</w:t>
      </w:r>
      <w:r w:rsidRPr="00B50D82">
        <w:t xml:space="preserve"> </w:t>
      </w:r>
      <w:r>
        <w:rPr>
          <w:color w:val="000000" w:themeColor="text1"/>
        </w:rPr>
        <w:t>W8, X17 and Y9</w:t>
      </w:r>
      <w:r w:rsidRPr="00B50D82">
        <w:t>.</w:t>
      </w:r>
    </w:p>
    <w:p w14:paraId="31176119" w14:textId="7AA82D7A" w:rsidR="00C27FF8" w:rsidRDefault="00C27FF8"/>
    <w:tbl>
      <w:tblPr>
        <w:tblStyle w:val="TableGrid"/>
        <w:tblW w:w="9072" w:type="dxa"/>
        <w:tblLook w:val="04A0" w:firstRow="1" w:lastRow="0" w:firstColumn="1" w:lastColumn="0" w:noHBand="0" w:noVBand="1"/>
        <w:tblCaption w:val="Unpublished studies"/>
        <w:tblDescription w:val="This table shows the list of unpublished studies provided by the Applicant for the Characterisation of thenovel protein VNT1."/>
      </w:tblPr>
      <w:tblGrid>
        <w:gridCol w:w="9072"/>
      </w:tblGrid>
      <w:tr w:rsidR="0048006D" w14:paraId="1F77914A" w14:textId="77777777" w:rsidTr="00343D3F">
        <w:trPr>
          <w:tblHeader/>
        </w:trPr>
        <w:tc>
          <w:tcPr>
            <w:tcW w:w="9286" w:type="dxa"/>
          </w:tcPr>
          <w:p w14:paraId="6064D172" w14:textId="264B480A" w:rsidR="0048006D" w:rsidRPr="0004171A" w:rsidRDefault="0048006D" w:rsidP="005D325F">
            <w:pPr>
              <w:spacing w:before="60" w:after="120"/>
              <w:rPr>
                <w:b/>
                <w:sz w:val="20"/>
              </w:rPr>
            </w:pPr>
            <w:r w:rsidRPr="0004171A">
              <w:rPr>
                <w:b/>
                <w:sz w:val="20"/>
              </w:rPr>
              <w:t>Unpublished studies</w:t>
            </w:r>
          </w:p>
          <w:p w14:paraId="16C3DA9C" w14:textId="77777777" w:rsidR="0048006D" w:rsidRPr="006979A2" w:rsidRDefault="0048006D" w:rsidP="005D325F">
            <w:pPr>
              <w:numPr>
                <w:ilvl w:val="0"/>
                <w:numId w:val="12"/>
              </w:numPr>
              <w:spacing w:after="40"/>
              <w:ind w:left="360"/>
              <w:rPr>
                <w:sz w:val="20"/>
              </w:rPr>
            </w:pPr>
            <w:r w:rsidRPr="007A4B6B">
              <w:rPr>
                <w:sz w:val="20"/>
              </w:rPr>
              <w:t xml:space="preserve">Expression of Rpi-vnt1 in </w:t>
            </w:r>
            <w:r w:rsidRPr="007A4B6B">
              <w:rPr>
                <w:b/>
                <w:sz w:val="20"/>
              </w:rPr>
              <w:t>W8</w:t>
            </w:r>
            <w:r w:rsidRPr="007A4B6B">
              <w:rPr>
                <w:sz w:val="20"/>
              </w:rPr>
              <w:t xml:space="preserve"> Tuber and Leaf Tissues</w:t>
            </w:r>
            <w:r>
              <w:rPr>
                <w:sz w:val="20"/>
              </w:rPr>
              <w:t xml:space="preserve"> (</w:t>
            </w:r>
            <w:r w:rsidRPr="006979A2">
              <w:rPr>
                <w:sz w:val="20"/>
              </w:rPr>
              <w:t>2016</w:t>
            </w:r>
            <w:r>
              <w:rPr>
                <w:sz w:val="20"/>
              </w:rPr>
              <w:t>)</w:t>
            </w:r>
            <w:r w:rsidRPr="006979A2">
              <w:rPr>
                <w:sz w:val="20"/>
              </w:rPr>
              <w:t xml:space="preserve"> Report 15-</w:t>
            </w:r>
            <w:r>
              <w:rPr>
                <w:sz w:val="20"/>
              </w:rPr>
              <w:t>70</w:t>
            </w:r>
            <w:r w:rsidRPr="006979A2">
              <w:rPr>
                <w:sz w:val="20"/>
              </w:rPr>
              <w:t>-SPS-MOL</w:t>
            </w:r>
            <w:r>
              <w:rPr>
                <w:sz w:val="20"/>
              </w:rPr>
              <w:t>-02</w:t>
            </w:r>
            <w:r w:rsidRPr="006979A2">
              <w:rPr>
                <w:sz w:val="20"/>
              </w:rPr>
              <w:t>, SPS Regulatory Lab, Simplot Plant Sciences.</w:t>
            </w:r>
          </w:p>
          <w:p w14:paraId="72A63E21" w14:textId="77777777" w:rsidR="0048006D" w:rsidRPr="006979A2" w:rsidRDefault="0048006D" w:rsidP="005D325F">
            <w:pPr>
              <w:numPr>
                <w:ilvl w:val="0"/>
                <w:numId w:val="12"/>
              </w:numPr>
              <w:spacing w:after="40"/>
              <w:ind w:left="360"/>
              <w:rPr>
                <w:sz w:val="20"/>
              </w:rPr>
            </w:pPr>
            <w:r w:rsidRPr="006979A2">
              <w:rPr>
                <w:sz w:val="20"/>
              </w:rPr>
              <w:t xml:space="preserve">Expression of </w:t>
            </w:r>
            <w:r w:rsidRPr="008672A2">
              <w:rPr>
                <w:i/>
                <w:sz w:val="20"/>
              </w:rPr>
              <w:t>Rpi-vnt1</w:t>
            </w:r>
            <w:r w:rsidRPr="006979A2">
              <w:rPr>
                <w:sz w:val="20"/>
              </w:rPr>
              <w:t xml:space="preserve"> in </w:t>
            </w:r>
            <w:r w:rsidRPr="006648DC">
              <w:rPr>
                <w:b/>
                <w:sz w:val="20"/>
              </w:rPr>
              <w:t>X17</w:t>
            </w:r>
            <w:r w:rsidRPr="006979A2">
              <w:rPr>
                <w:sz w:val="20"/>
              </w:rPr>
              <w:t xml:space="preserve"> </w:t>
            </w:r>
            <w:r>
              <w:rPr>
                <w:sz w:val="20"/>
              </w:rPr>
              <w:t>t</w:t>
            </w:r>
            <w:r w:rsidRPr="006979A2">
              <w:rPr>
                <w:sz w:val="20"/>
              </w:rPr>
              <w:t xml:space="preserve">uber and </w:t>
            </w:r>
            <w:r>
              <w:rPr>
                <w:sz w:val="20"/>
              </w:rPr>
              <w:t>l</w:t>
            </w:r>
            <w:r w:rsidRPr="006979A2">
              <w:rPr>
                <w:sz w:val="20"/>
              </w:rPr>
              <w:t xml:space="preserve">eaf </w:t>
            </w:r>
            <w:r>
              <w:rPr>
                <w:sz w:val="20"/>
              </w:rPr>
              <w:t>t</w:t>
            </w:r>
            <w:r w:rsidRPr="006979A2">
              <w:rPr>
                <w:sz w:val="20"/>
              </w:rPr>
              <w:t>issues</w:t>
            </w:r>
            <w:r>
              <w:rPr>
                <w:sz w:val="20"/>
              </w:rPr>
              <w:t xml:space="preserve"> (</w:t>
            </w:r>
            <w:r w:rsidRPr="006979A2">
              <w:rPr>
                <w:sz w:val="20"/>
              </w:rPr>
              <w:t>2016</w:t>
            </w:r>
            <w:r>
              <w:rPr>
                <w:sz w:val="20"/>
              </w:rPr>
              <w:t>)</w:t>
            </w:r>
            <w:r w:rsidRPr="006979A2">
              <w:rPr>
                <w:sz w:val="20"/>
              </w:rPr>
              <w:t xml:space="preserve"> Report 15-</w:t>
            </w:r>
            <w:r>
              <w:rPr>
                <w:sz w:val="20"/>
              </w:rPr>
              <w:t>09</w:t>
            </w:r>
            <w:r w:rsidRPr="006979A2">
              <w:rPr>
                <w:sz w:val="20"/>
              </w:rPr>
              <w:t xml:space="preserve">-SPS-MOL, SPS Regulatory Lab, Simplot Plant Sciences. </w:t>
            </w:r>
          </w:p>
          <w:p w14:paraId="6EAA5F50" w14:textId="77777777" w:rsidR="0048006D" w:rsidRDefault="0048006D" w:rsidP="005D325F">
            <w:pPr>
              <w:numPr>
                <w:ilvl w:val="0"/>
                <w:numId w:val="12"/>
              </w:numPr>
              <w:spacing w:after="40"/>
              <w:ind w:left="360"/>
              <w:rPr>
                <w:sz w:val="20"/>
              </w:rPr>
            </w:pPr>
            <w:r w:rsidRPr="007A4B6B">
              <w:rPr>
                <w:sz w:val="20"/>
              </w:rPr>
              <w:t xml:space="preserve">Expression of </w:t>
            </w:r>
            <w:r w:rsidRPr="007A4B6B">
              <w:rPr>
                <w:i/>
                <w:sz w:val="20"/>
              </w:rPr>
              <w:t>Rpi-vnt1</w:t>
            </w:r>
            <w:r w:rsidRPr="007A4B6B">
              <w:rPr>
                <w:sz w:val="20"/>
              </w:rPr>
              <w:t xml:space="preserve"> in </w:t>
            </w:r>
            <w:r w:rsidRPr="007A4B6B">
              <w:rPr>
                <w:b/>
                <w:sz w:val="20"/>
              </w:rPr>
              <w:t>Y9</w:t>
            </w:r>
            <w:r w:rsidRPr="007A4B6B">
              <w:rPr>
                <w:sz w:val="20"/>
              </w:rPr>
              <w:t xml:space="preserve"> tuber and leaf tissues</w:t>
            </w:r>
            <w:r>
              <w:rPr>
                <w:sz w:val="20"/>
              </w:rPr>
              <w:t xml:space="preserve"> (</w:t>
            </w:r>
            <w:r w:rsidRPr="006979A2">
              <w:rPr>
                <w:sz w:val="20"/>
              </w:rPr>
              <w:t>2016</w:t>
            </w:r>
            <w:r>
              <w:rPr>
                <w:sz w:val="20"/>
              </w:rPr>
              <w:t>)</w:t>
            </w:r>
            <w:r w:rsidRPr="007A4B6B">
              <w:rPr>
                <w:sz w:val="20"/>
              </w:rPr>
              <w:t xml:space="preserve"> Report 15-17-SPS-MOL, SPS Regulatory Lab, Simplot Plant Sciences.</w:t>
            </w:r>
          </w:p>
          <w:p w14:paraId="19176C7D" w14:textId="77777777" w:rsidR="0048006D" w:rsidRDefault="0048006D" w:rsidP="005D325F">
            <w:pPr>
              <w:numPr>
                <w:ilvl w:val="0"/>
                <w:numId w:val="12"/>
              </w:numPr>
              <w:spacing w:after="40"/>
              <w:ind w:left="360"/>
              <w:rPr>
                <w:sz w:val="20"/>
              </w:rPr>
            </w:pPr>
            <w:r w:rsidRPr="007A4B6B">
              <w:rPr>
                <w:sz w:val="20"/>
              </w:rPr>
              <w:t xml:space="preserve">2013 Field Efficacy of Potato Events </w:t>
            </w:r>
            <w:r w:rsidRPr="007A4B6B">
              <w:rPr>
                <w:b/>
                <w:sz w:val="20"/>
              </w:rPr>
              <w:t>W8</w:t>
            </w:r>
            <w:r w:rsidRPr="007A4B6B">
              <w:rPr>
                <w:sz w:val="20"/>
              </w:rPr>
              <w:t xml:space="preserve">, </w:t>
            </w:r>
            <w:r w:rsidRPr="007A4B6B">
              <w:rPr>
                <w:b/>
                <w:sz w:val="20"/>
              </w:rPr>
              <w:t>X17</w:t>
            </w:r>
            <w:r w:rsidRPr="007A4B6B">
              <w:rPr>
                <w:sz w:val="20"/>
              </w:rPr>
              <w:t xml:space="preserve"> and </w:t>
            </w:r>
            <w:r w:rsidRPr="007A4B6B">
              <w:rPr>
                <w:b/>
                <w:sz w:val="20"/>
              </w:rPr>
              <w:t>Y9</w:t>
            </w:r>
            <w:r w:rsidRPr="007A4B6B">
              <w:rPr>
                <w:sz w:val="20"/>
              </w:rPr>
              <w:t xml:space="preserve"> against </w:t>
            </w:r>
            <w:r w:rsidRPr="007A4B6B">
              <w:rPr>
                <w:i/>
                <w:sz w:val="20"/>
              </w:rPr>
              <w:t>Phytophthora infestans</w:t>
            </w:r>
            <w:r w:rsidRPr="007A4B6B">
              <w:rPr>
                <w:sz w:val="20"/>
              </w:rPr>
              <w:t xml:space="preserve"> (Late Blight)</w:t>
            </w:r>
            <w:r>
              <w:rPr>
                <w:sz w:val="20"/>
              </w:rPr>
              <w:t xml:space="preserve"> (</w:t>
            </w:r>
            <w:r w:rsidRPr="006979A2">
              <w:rPr>
                <w:sz w:val="20"/>
              </w:rPr>
              <w:t>201</w:t>
            </w:r>
            <w:r>
              <w:rPr>
                <w:sz w:val="20"/>
              </w:rPr>
              <w:t>5)</w:t>
            </w:r>
            <w:r w:rsidRPr="007A4B6B">
              <w:rPr>
                <w:sz w:val="20"/>
              </w:rPr>
              <w:t xml:space="preserve"> Report 13-04-SPS-ENV, Simplot Plant Sciences.</w:t>
            </w:r>
          </w:p>
          <w:p w14:paraId="32A9A498" w14:textId="77777777" w:rsidR="0048006D" w:rsidRDefault="0048006D" w:rsidP="005D325F">
            <w:pPr>
              <w:numPr>
                <w:ilvl w:val="0"/>
                <w:numId w:val="12"/>
              </w:numPr>
              <w:spacing w:after="40"/>
              <w:ind w:left="360"/>
              <w:rPr>
                <w:sz w:val="20"/>
              </w:rPr>
            </w:pPr>
            <w:r>
              <w:rPr>
                <w:sz w:val="20"/>
              </w:rPr>
              <w:t>2014</w:t>
            </w:r>
            <w:r w:rsidRPr="007A4B6B">
              <w:rPr>
                <w:sz w:val="20"/>
              </w:rPr>
              <w:t xml:space="preserve"> Field Efficacy of Potato Events </w:t>
            </w:r>
            <w:r w:rsidRPr="007A4B6B">
              <w:rPr>
                <w:b/>
                <w:sz w:val="20"/>
              </w:rPr>
              <w:t>W8</w:t>
            </w:r>
            <w:r w:rsidRPr="007A4B6B">
              <w:rPr>
                <w:sz w:val="20"/>
              </w:rPr>
              <w:t xml:space="preserve">, </w:t>
            </w:r>
            <w:r w:rsidRPr="007A4B6B">
              <w:rPr>
                <w:b/>
                <w:sz w:val="20"/>
              </w:rPr>
              <w:t>X17</w:t>
            </w:r>
            <w:r w:rsidRPr="007A4B6B">
              <w:rPr>
                <w:sz w:val="20"/>
              </w:rPr>
              <w:t xml:space="preserve"> and </w:t>
            </w:r>
            <w:r w:rsidRPr="007A4B6B">
              <w:rPr>
                <w:b/>
                <w:sz w:val="20"/>
              </w:rPr>
              <w:t>Y9</w:t>
            </w:r>
            <w:r w:rsidRPr="007A4B6B">
              <w:rPr>
                <w:sz w:val="20"/>
              </w:rPr>
              <w:t xml:space="preserve"> against </w:t>
            </w:r>
            <w:r w:rsidRPr="007A4B6B">
              <w:rPr>
                <w:i/>
                <w:sz w:val="20"/>
              </w:rPr>
              <w:t>Phytophthora infestans</w:t>
            </w:r>
            <w:r w:rsidRPr="007A4B6B">
              <w:rPr>
                <w:sz w:val="20"/>
              </w:rPr>
              <w:t xml:space="preserve"> (Late Blight)</w:t>
            </w:r>
            <w:r>
              <w:rPr>
                <w:sz w:val="20"/>
              </w:rPr>
              <w:t xml:space="preserve"> (2015)</w:t>
            </w:r>
            <w:r w:rsidRPr="007A4B6B">
              <w:rPr>
                <w:sz w:val="20"/>
              </w:rPr>
              <w:t xml:space="preserve"> Report 1</w:t>
            </w:r>
            <w:r>
              <w:rPr>
                <w:sz w:val="20"/>
              </w:rPr>
              <w:t>4</w:t>
            </w:r>
            <w:r w:rsidRPr="007A4B6B">
              <w:rPr>
                <w:sz w:val="20"/>
              </w:rPr>
              <w:t>-04-SPS-ENV, Simplot Plant Sciences.</w:t>
            </w:r>
          </w:p>
          <w:p w14:paraId="311C2300" w14:textId="77777777" w:rsidR="0048006D" w:rsidRPr="00021C4B" w:rsidRDefault="0048006D" w:rsidP="005D325F">
            <w:pPr>
              <w:numPr>
                <w:ilvl w:val="0"/>
                <w:numId w:val="12"/>
              </w:numPr>
              <w:spacing w:after="40"/>
              <w:ind w:left="360"/>
              <w:rPr>
                <w:sz w:val="20"/>
              </w:rPr>
            </w:pPr>
            <w:r>
              <w:rPr>
                <w:sz w:val="20"/>
              </w:rPr>
              <w:t>2014</w:t>
            </w:r>
            <w:r w:rsidRPr="007A4B6B">
              <w:rPr>
                <w:sz w:val="20"/>
              </w:rPr>
              <w:t xml:space="preserve"> Field Efficacy of Potato Events </w:t>
            </w:r>
            <w:r w:rsidRPr="007A4B6B">
              <w:rPr>
                <w:b/>
                <w:sz w:val="20"/>
              </w:rPr>
              <w:t>W8</w:t>
            </w:r>
            <w:r w:rsidRPr="007A4B6B">
              <w:rPr>
                <w:sz w:val="20"/>
              </w:rPr>
              <w:t xml:space="preserve">, </w:t>
            </w:r>
            <w:r w:rsidRPr="007A4B6B">
              <w:rPr>
                <w:b/>
                <w:sz w:val="20"/>
              </w:rPr>
              <w:t>X17</w:t>
            </w:r>
            <w:r w:rsidRPr="007A4B6B">
              <w:rPr>
                <w:sz w:val="20"/>
              </w:rPr>
              <w:t xml:space="preserve"> and </w:t>
            </w:r>
            <w:r w:rsidRPr="007A4B6B">
              <w:rPr>
                <w:b/>
                <w:sz w:val="20"/>
              </w:rPr>
              <w:t>Y9</w:t>
            </w:r>
            <w:r w:rsidRPr="007A4B6B">
              <w:rPr>
                <w:sz w:val="20"/>
              </w:rPr>
              <w:t xml:space="preserve"> against </w:t>
            </w:r>
            <w:r w:rsidRPr="007A4B6B">
              <w:rPr>
                <w:i/>
                <w:sz w:val="20"/>
              </w:rPr>
              <w:t>Phytophthora infestans</w:t>
            </w:r>
            <w:r w:rsidRPr="007A4B6B">
              <w:rPr>
                <w:sz w:val="20"/>
              </w:rPr>
              <w:t xml:space="preserve"> (Late Blight)</w:t>
            </w:r>
            <w:r>
              <w:rPr>
                <w:sz w:val="20"/>
              </w:rPr>
              <w:t xml:space="preserve"> Strain US-24 (</w:t>
            </w:r>
            <w:r w:rsidRPr="006979A2">
              <w:rPr>
                <w:sz w:val="20"/>
              </w:rPr>
              <w:t>2016</w:t>
            </w:r>
            <w:r>
              <w:rPr>
                <w:sz w:val="20"/>
              </w:rPr>
              <w:t>)</w:t>
            </w:r>
            <w:r w:rsidRPr="007A4B6B">
              <w:rPr>
                <w:sz w:val="20"/>
              </w:rPr>
              <w:t xml:space="preserve"> Report 1</w:t>
            </w:r>
            <w:r>
              <w:rPr>
                <w:sz w:val="20"/>
              </w:rPr>
              <w:t>6</w:t>
            </w:r>
            <w:r w:rsidRPr="007A4B6B">
              <w:rPr>
                <w:sz w:val="20"/>
              </w:rPr>
              <w:t>-</w:t>
            </w:r>
            <w:r>
              <w:rPr>
                <w:sz w:val="20"/>
              </w:rPr>
              <w:t>72</w:t>
            </w:r>
            <w:r w:rsidRPr="007A4B6B">
              <w:rPr>
                <w:sz w:val="20"/>
              </w:rPr>
              <w:t>-SPS-ENV, Simplot Plant Sciences.</w:t>
            </w:r>
          </w:p>
        </w:tc>
      </w:tr>
    </w:tbl>
    <w:p w14:paraId="00B553F5" w14:textId="36EB852E" w:rsidR="00D154AB" w:rsidRDefault="00C04201" w:rsidP="00BD7646">
      <w:pPr>
        <w:pStyle w:val="Heading3"/>
      </w:pPr>
      <w:bookmarkStart w:id="94" w:name="_Toc482266162"/>
      <w:r>
        <w:t>4.1.1</w:t>
      </w:r>
      <w:r>
        <w:tab/>
      </w:r>
      <w:r w:rsidR="00C82F49">
        <w:t xml:space="preserve">Description of the </w:t>
      </w:r>
      <w:r>
        <w:t>VNT1 protein</w:t>
      </w:r>
      <w:bookmarkEnd w:id="94"/>
    </w:p>
    <w:p w14:paraId="12AA153F" w14:textId="686AF30C" w:rsidR="0007195A" w:rsidRDefault="005773FB" w:rsidP="00D154AB">
      <w:pPr>
        <w:rPr>
          <w:rFonts w:cs="Arial"/>
          <w:szCs w:val="22"/>
          <w:lang w:eastAsia="en-GB" w:bidi="ar-SA"/>
        </w:rPr>
      </w:pPr>
      <w:r>
        <w:rPr>
          <w:rFonts w:cs="Arial"/>
          <w:szCs w:val="22"/>
          <w:lang w:eastAsia="en-GB" w:bidi="ar-SA"/>
        </w:rPr>
        <w:t>Plasmid pSIM1678, which was used to generate W8, X17 and Y9, contains a gene cassette with the</w:t>
      </w:r>
      <w:r w:rsidR="007B008B">
        <w:rPr>
          <w:rFonts w:cs="Arial"/>
          <w:szCs w:val="22"/>
          <w:lang w:eastAsia="en-GB" w:bidi="ar-SA"/>
        </w:rPr>
        <w:t xml:space="preserve"> native</w:t>
      </w:r>
      <w:r>
        <w:rPr>
          <w:rFonts w:cs="Arial"/>
          <w:szCs w:val="22"/>
          <w:lang w:eastAsia="en-GB" w:bidi="ar-SA"/>
        </w:rPr>
        <w:t xml:space="preserve"> </w:t>
      </w:r>
      <w:r w:rsidRPr="005773FB">
        <w:rPr>
          <w:rFonts w:cs="Arial"/>
          <w:i/>
          <w:szCs w:val="22"/>
          <w:lang w:eastAsia="en-GB" w:bidi="ar-SA"/>
        </w:rPr>
        <w:t>Rpi-vnt1</w:t>
      </w:r>
      <w:r>
        <w:rPr>
          <w:rFonts w:cs="Arial"/>
          <w:szCs w:val="22"/>
          <w:lang w:eastAsia="en-GB" w:bidi="ar-SA"/>
        </w:rPr>
        <w:t xml:space="preserve"> gene</w:t>
      </w:r>
      <w:r w:rsidR="007B008B">
        <w:rPr>
          <w:rFonts w:cs="Arial"/>
          <w:szCs w:val="22"/>
          <w:lang w:eastAsia="en-GB" w:bidi="ar-SA"/>
        </w:rPr>
        <w:t xml:space="preserve">, promoter and terminator </w:t>
      </w:r>
      <w:r>
        <w:rPr>
          <w:rFonts w:cs="Arial"/>
          <w:szCs w:val="22"/>
          <w:lang w:eastAsia="en-GB" w:bidi="ar-SA"/>
        </w:rPr>
        <w:t xml:space="preserve">from </w:t>
      </w:r>
      <w:r w:rsidRPr="005773FB">
        <w:rPr>
          <w:rFonts w:cs="Arial"/>
          <w:i/>
          <w:szCs w:val="22"/>
          <w:lang w:eastAsia="en-GB" w:bidi="ar-SA"/>
        </w:rPr>
        <w:t>S. venturii</w:t>
      </w:r>
      <w:r>
        <w:rPr>
          <w:rFonts w:cs="Arial"/>
          <w:szCs w:val="22"/>
          <w:lang w:eastAsia="en-GB" w:bidi="ar-SA"/>
        </w:rPr>
        <w:t xml:space="preserve">, </w:t>
      </w:r>
      <w:r w:rsidR="003E2AF2">
        <w:rPr>
          <w:rFonts w:cs="Arial"/>
          <w:szCs w:val="22"/>
          <w:lang w:eastAsia="en-GB" w:bidi="ar-SA"/>
        </w:rPr>
        <w:t xml:space="preserve">a wild relative to the </w:t>
      </w:r>
      <w:r w:rsidR="003E2AF2" w:rsidRPr="003E2AF2">
        <w:rPr>
          <w:rFonts w:cs="Arial"/>
          <w:i/>
          <w:szCs w:val="22"/>
          <w:lang w:eastAsia="en-GB" w:bidi="ar-SA"/>
        </w:rPr>
        <w:t>S. tuberosum</w:t>
      </w:r>
      <w:r>
        <w:rPr>
          <w:rFonts w:cs="Arial"/>
          <w:szCs w:val="22"/>
          <w:lang w:eastAsia="en-GB" w:bidi="ar-SA"/>
        </w:rPr>
        <w:t xml:space="preserve">. </w:t>
      </w:r>
      <w:r w:rsidR="00F25659">
        <w:rPr>
          <w:rFonts w:cs="Arial"/>
          <w:szCs w:val="22"/>
          <w:lang w:eastAsia="en-GB" w:bidi="ar-SA"/>
        </w:rPr>
        <w:t xml:space="preserve">This gene encodes an 891 amino acid protein called VNT1 and is one of three variants expressed in </w:t>
      </w:r>
      <w:r w:rsidR="00F25659" w:rsidRPr="00F25659">
        <w:rPr>
          <w:rFonts w:cs="Arial"/>
          <w:i/>
          <w:szCs w:val="22"/>
          <w:lang w:eastAsia="en-GB" w:bidi="ar-SA"/>
        </w:rPr>
        <w:t>S. venturii</w:t>
      </w:r>
      <w:r w:rsidR="007A2C98">
        <w:rPr>
          <w:rFonts w:cs="Arial"/>
          <w:szCs w:val="22"/>
          <w:lang w:eastAsia="en-GB" w:bidi="ar-SA"/>
        </w:rPr>
        <w:t xml:space="preserve"> </w:t>
      </w:r>
      <w:r w:rsidR="007A2C98">
        <w:rPr>
          <w:rFonts w:cs="Arial"/>
          <w:szCs w:val="22"/>
          <w:lang w:eastAsia="en-GB" w:bidi="ar-SA"/>
        </w:rPr>
        <w:fldChar w:fldCharType="begin"/>
      </w:r>
      <w:r w:rsidR="007A2C98">
        <w:rPr>
          <w:rFonts w:cs="Arial"/>
          <w:szCs w:val="22"/>
          <w:lang w:eastAsia="en-GB" w:bidi="ar-SA"/>
        </w:rPr>
        <w:instrText>ADDIN CITAVI.PLACEHOLDER e02c1507-da72-4001-9dce-07c18c24f2f3 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Gb3N0ZXIgZXQgYWwuIDIwMDkpPC9UZXh0Pg0KICAgIDwvVGV4dFVuaXQ+DQogIDwvVGV4dFVuaXRzPg0KPC9QbGFjZWhvbGRlcj4=</w:instrText>
      </w:r>
      <w:r w:rsidR="007A2C98">
        <w:rPr>
          <w:rFonts w:cs="Arial"/>
          <w:szCs w:val="22"/>
          <w:lang w:eastAsia="en-GB" w:bidi="ar-SA"/>
        </w:rPr>
        <w:fldChar w:fldCharType="separate"/>
      </w:r>
      <w:bookmarkStart w:id="95" w:name="_CTVP001e02c1507da7240019dce07c18c24f2f3"/>
      <w:r w:rsidR="007A2C98">
        <w:rPr>
          <w:rFonts w:cs="Arial"/>
          <w:szCs w:val="22"/>
          <w:lang w:eastAsia="en-GB" w:bidi="ar-SA"/>
        </w:rPr>
        <w:t>(Foster et al. 2009)</w:t>
      </w:r>
      <w:bookmarkEnd w:id="95"/>
      <w:r w:rsidR="007A2C98">
        <w:rPr>
          <w:rFonts w:cs="Arial"/>
          <w:szCs w:val="22"/>
          <w:lang w:eastAsia="en-GB" w:bidi="ar-SA"/>
        </w:rPr>
        <w:fldChar w:fldCharType="end"/>
      </w:r>
      <w:r w:rsidR="00F25659">
        <w:rPr>
          <w:rFonts w:cs="Arial"/>
          <w:szCs w:val="22"/>
          <w:lang w:eastAsia="en-GB" w:bidi="ar-SA"/>
        </w:rPr>
        <w:t>. The predicted size of the mature protein is</w:t>
      </w:r>
      <w:r w:rsidR="0007195A">
        <w:rPr>
          <w:rFonts w:cs="Arial"/>
          <w:szCs w:val="22"/>
          <w:lang w:eastAsia="en-GB" w:bidi="ar-SA"/>
        </w:rPr>
        <w:t xml:space="preserve"> 101.97 kDa. </w:t>
      </w:r>
    </w:p>
    <w:p w14:paraId="1F0AD826" w14:textId="77777777" w:rsidR="0007195A" w:rsidRDefault="0007195A" w:rsidP="00D154AB">
      <w:pPr>
        <w:rPr>
          <w:rFonts w:cs="Arial"/>
          <w:szCs w:val="22"/>
          <w:lang w:eastAsia="en-GB" w:bidi="ar-SA"/>
        </w:rPr>
      </w:pPr>
    </w:p>
    <w:p w14:paraId="2A304698" w14:textId="77777777" w:rsidR="00BB54EA" w:rsidRDefault="00BB54EA" w:rsidP="00D154AB">
      <w:pPr>
        <w:rPr>
          <w:rFonts w:cs="Arial"/>
          <w:szCs w:val="22"/>
          <w:lang w:eastAsia="en-GB" w:bidi="ar-SA"/>
        </w:rPr>
      </w:pPr>
      <w:r>
        <w:rPr>
          <w:rFonts w:cs="Arial"/>
          <w:szCs w:val="22"/>
          <w:lang w:eastAsia="en-GB" w:bidi="ar-SA"/>
        </w:rPr>
        <w:br w:type="page"/>
      </w:r>
    </w:p>
    <w:p w14:paraId="660DA9D1" w14:textId="2B0CEEC2" w:rsidR="006835DD" w:rsidRDefault="007B008B" w:rsidP="00D154AB">
      <w:pPr>
        <w:rPr>
          <w:rFonts w:cs="Arial"/>
          <w:szCs w:val="22"/>
          <w:lang w:eastAsia="en-GB" w:bidi="ar-SA"/>
        </w:rPr>
      </w:pPr>
      <w:r>
        <w:rPr>
          <w:rFonts w:cs="Arial"/>
          <w:szCs w:val="22"/>
          <w:lang w:eastAsia="en-GB" w:bidi="ar-SA"/>
        </w:rPr>
        <w:lastRenderedPageBreak/>
        <w:t>VNT1 belongs to a group of</w:t>
      </w:r>
      <w:r w:rsidR="00EF5B8E">
        <w:rPr>
          <w:rFonts w:cs="Arial"/>
          <w:szCs w:val="22"/>
          <w:lang w:eastAsia="en-GB" w:bidi="ar-SA"/>
        </w:rPr>
        <w:t xml:space="preserve"> common </w:t>
      </w:r>
      <w:r>
        <w:rPr>
          <w:rFonts w:cs="Arial"/>
          <w:szCs w:val="22"/>
          <w:lang w:eastAsia="en-GB" w:bidi="ar-SA"/>
        </w:rPr>
        <w:t>plant resistance proteins</w:t>
      </w:r>
      <w:r w:rsidR="006E698B">
        <w:rPr>
          <w:rFonts w:cs="Arial"/>
          <w:szCs w:val="22"/>
          <w:lang w:eastAsia="en-GB" w:bidi="ar-SA"/>
        </w:rPr>
        <w:t xml:space="preserve"> (R-proteins)</w:t>
      </w:r>
      <w:r>
        <w:rPr>
          <w:rFonts w:cs="Arial"/>
          <w:szCs w:val="22"/>
          <w:lang w:eastAsia="en-GB" w:bidi="ar-SA"/>
        </w:rPr>
        <w:t xml:space="preserve">, that contain nucleotide binding (NB) and leucine-rich repeat (LRR) domains. </w:t>
      </w:r>
      <w:r w:rsidR="00EF5B8E">
        <w:rPr>
          <w:rFonts w:cs="Arial"/>
          <w:szCs w:val="22"/>
          <w:lang w:eastAsia="en-GB" w:bidi="ar-SA"/>
        </w:rPr>
        <w:t>T</w:t>
      </w:r>
      <w:r>
        <w:rPr>
          <w:rFonts w:cs="Arial"/>
          <w:szCs w:val="22"/>
          <w:lang w:eastAsia="en-GB" w:bidi="ar-SA"/>
        </w:rPr>
        <w:t xml:space="preserve">hese NB-LRR proteins </w:t>
      </w:r>
      <w:r w:rsidR="00EF5B8E">
        <w:rPr>
          <w:rFonts w:cs="Arial"/>
          <w:szCs w:val="22"/>
          <w:lang w:eastAsia="en-GB" w:bidi="ar-SA"/>
        </w:rPr>
        <w:t xml:space="preserve">are used by the plant to detect </w:t>
      </w:r>
      <w:r w:rsidR="00AB6ECA">
        <w:rPr>
          <w:rFonts w:cs="Arial"/>
          <w:szCs w:val="22"/>
          <w:lang w:eastAsia="en-GB" w:bidi="ar-SA"/>
        </w:rPr>
        <w:t xml:space="preserve">the presence of </w:t>
      </w:r>
      <w:r w:rsidR="00EF5B8E">
        <w:rPr>
          <w:rFonts w:cs="Arial"/>
          <w:szCs w:val="22"/>
          <w:lang w:eastAsia="en-GB" w:bidi="ar-SA"/>
        </w:rPr>
        <w:t>pa</w:t>
      </w:r>
      <w:r>
        <w:rPr>
          <w:rFonts w:cs="Arial"/>
          <w:szCs w:val="22"/>
          <w:lang w:eastAsia="en-GB" w:bidi="ar-SA"/>
        </w:rPr>
        <w:t>thogeni</w:t>
      </w:r>
      <w:r w:rsidR="00C52F6B">
        <w:rPr>
          <w:rFonts w:cs="Arial"/>
          <w:szCs w:val="22"/>
          <w:lang w:eastAsia="en-GB" w:bidi="ar-SA"/>
        </w:rPr>
        <w:t xml:space="preserve">c molecules known as effectors that </w:t>
      </w:r>
      <w:r w:rsidR="00EF5B8E">
        <w:rPr>
          <w:rFonts w:cs="Arial"/>
          <w:szCs w:val="22"/>
          <w:lang w:eastAsia="en-GB" w:bidi="ar-SA"/>
        </w:rPr>
        <w:t xml:space="preserve">are indicative of an infection </w:t>
      </w:r>
      <w:r w:rsidR="007A2C98">
        <w:rPr>
          <w:rFonts w:cs="Arial"/>
          <w:szCs w:val="22"/>
          <w:lang w:eastAsia="en-GB" w:bidi="ar-SA"/>
        </w:rPr>
        <w:fldChar w:fldCharType="begin"/>
      </w:r>
      <w:r w:rsidR="007A2C98">
        <w:rPr>
          <w:rFonts w:cs="Arial"/>
          <w:szCs w:val="22"/>
          <w:lang w:eastAsia="en-GB" w:bidi="ar-SA"/>
        </w:rPr>
        <w:instrText>ADDIN CITAVI.PLACEHOLDER 629f08b0-b361-428b-864a-8f3c6e9d9bae 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pvbmVzIGFuZCBEYW5nbCAyMDA2OyBNY0hhbGUgZXQgYWwuIDIwMDYpPC9UZXh0Pg0KICAgIDwvVGV4dFVuaXQ+DQogIDwvVGV4dFVuaXRzPg0KPC9QbGFjZWhvbGRlcj4=</w:instrText>
      </w:r>
      <w:r w:rsidR="007A2C98">
        <w:rPr>
          <w:rFonts w:cs="Arial"/>
          <w:szCs w:val="22"/>
          <w:lang w:eastAsia="en-GB" w:bidi="ar-SA"/>
        </w:rPr>
        <w:fldChar w:fldCharType="separate"/>
      </w:r>
      <w:bookmarkStart w:id="96" w:name="_CTVP001629f08b0b361428b864a8f3c6e9d9bae"/>
      <w:r w:rsidR="007A2C98">
        <w:rPr>
          <w:rFonts w:cs="Arial"/>
          <w:szCs w:val="22"/>
          <w:lang w:eastAsia="en-GB" w:bidi="ar-SA"/>
        </w:rPr>
        <w:t>(Jones and Dangl 2006; McHale et al. 2006)</w:t>
      </w:r>
      <w:bookmarkEnd w:id="96"/>
      <w:r w:rsidR="007A2C98">
        <w:rPr>
          <w:rFonts w:cs="Arial"/>
          <w:szCs w:val="22"/>
          <w:lang w:eastAsia="en-GB" w:bidi="ar-SA"/>
        </w:rPr>
        <w:fldChar w:fldCharType="end"/>
      </w:r>
      <w:r w:rsidR="00EF5B8E">
        <w:rPr>
          <w:rFonts w:cs="Arial"/>
          <w:szCs w:val="22"/>
          <w:lang w:eastAsia="en-GB" w:bidi="ar-SA"/>
        </w:rPr>
        <w:t xml:space="preserve">. </w:t>
      </w:r>
      <w:r w:rsidR="00AB6ECA">
        <w:rPr>
          <w:rFonts w:cs="Arial"/>
          <w:szCs w:val="22"/>
          <w:lang w:eastAsia="en-GB" w:bidi="ar-SA"/>
        </w:rPr>
        <w:t>Once t</w:t>
      </w:r>
      <w:r w:rsidR="00EF5B8E">
        <w:rPr>
          <w:rFonts w:cs="Arial"/>
          <w:szCs w:val="22"/>
          <w:lang w:eastAsia="en-GB" w:bidi="ar-SA"/>
        </w:rPr>
        <w:t>he NB-LRR</w:t>
      </w:r>
      <w:r w:rsidR="00AB6ECA">
        <w:rPr>
          <w:rFonts w:cs="Arial"/>
          <w:szCs w:val="22"/>
          <w:lang w:eastAsia="en-GB" w:bidi="ar-SA"/>
        </w:rPr>
        <w:t xml:space="preserve"> has detected </w:t>
      </w:r>
      <w:r w:rsidR="001C722D">
        <w:rPr>
          <w:rFonts w:cs="Arial"/>
          <w:szCs w:val="22"/>
          <w:lang w:eastAsia="en-GB" w:bidi="ar-SA"/>
        </w:rPr>
        <w:t xml:space="preserve">the presence of </w:t>
      </w:r>
      <w:r w:rsidR="00AB6ECA">
        <w:rPr>
          <w:rFonts w:cs="Arial"/>
          <w:szCs w:val="22"/>
          <w:lang w:eastAsia="en-GB" w:bidi="ar-SA"/>
        </w:rPr>
        <w:t xml:space="preserve">an effector, there is </w:t>
      </w:r>
      <w:r w:rsidR="00EF5B8E">
        <w:rPr>
          <w:rFonts w:cs="Arial"/>
          <w:szCs w:val="22"/>
          <w:lang w:eastAsia="en-GB" w:bidi="ar-SA"/>
        </w:rPr>
        <w:t>activat</w:t>
      </w:r>
      <w:r w:rsidR="00AB6ECA">
        <w:rPr>
          <w:rFonts w:cs="Arial"/>
          <w:szCs w:val="22"/>
          <w:lang w:eastAsia="en-GB" w:bidi="ar-SA"/>
        </w:rPr>
        <w:t>ion of</w:t>
      </w:r>
      <w:r w:rsidR="00EF5B8E">
        <w:rPr>
          <w:rFonts w:cs="Arial"/>
          <w:szCs w:val="22"/>
          <w:lang w:eastAsia="en-GB" w:bidi="ar-SA"/>
        </w:rPr>
        <w:t xml:space="preserve"> the</w:t>
      </w:r>
      <w:r w:rsidR="00C52F6B">
        <w:rPr>
          <w:rFonts w:cs="Arial"/>
          <w:szCs w:val="22"/>
          <w:lang w:eastAsia="en-GB" w:bidi="ar-SA"/>
        </w:rPr>
        <w:t xml:space="preserve"> plant</w:t>
      </w:r>
      <w:r w:rsidR="00EF5B8E">
        <w:rPr>
          <w:rFonts w:cs="Arial"/>
          <w:szCs w:val="22"/>
          <w:lang w:eastAsia="en-GB" w:bidi="ar-SA"/>
        </w:rPr>
        <w:t>s</w:t>
      </w:r>
      <w:r w:rsidR="00AB6ECA">
        <w:rPr>
          <w:rFonts w:cs="Arial"/>
          <w:szCs w:val="22"/>
          <w:lang w:eastAsia="en-GB" w:bidi="ar-SA"/>
        </w:rPr>
        <w:t xml:space="preserve"> defence response</w:t>
      </w:r>
      <w:r w:rsidR="001C722D">
        <w:rPr>
          <w:rFonts w:cs="Arial"/>
          <w:szCs w:val="22"/>
          <w:lang w:eastAsia="en-GB" w:bidi="ar-SA"/>
        </w:rPr>
        <w:t>s</w:t>
      </w:r>
      <w:r w:rsidR="00EF5B8E">
        <w:rPr>
          <w:rFonts w:cs="Arial"/>
          <w:szCs w:val="22"/>
          <w:lang w:eastAsia="en-GB" w:bidi="ar-SA"/>
        </w:rPr>
        <w:t xml:space="preserve"> and </w:t>
      </w:r>
      <w:r w:rsidR="001C722D">
        <w:rPr>
          <w:rFonts w:cs="Arial"/>
          <w:szCs w:val="22"/>
          <w:lang w:eastAsia="en-GB" w:bidi="ar-SA"/>
        </w:rPr>
        <w:t>eventual</w:t>
      </w:r>
      <w:r w:rsidR="006835DD">
        <w:rPr>
          <w:rFonts w:cs="Arial"/>
          <w:szCs w:val="22"/>
          <w:lang w:eastAsia="en-GB" w:bidi="ar-SA"/>
        </w:rPr>
        <w:t xml:space="preserve"> </w:t>
      </w:r>
      <w:r w:rsidR="00EF5B8E">
        <w:rPr>
          <w:rFonts w:cs="Arial"/>
          <w:szCs w:val="22"/>
          <w:lang w:eastAsia="en-GB" w:bidi="ar-SA"/>
        </w:rPr>
        <w:t>development of immunity to the pathogen</w:t>
      </w:r>
      <w:r w:rsidR="00C52F6B">
        <w:rPr>
          <w:rFonts w:cs="Arial"/>
          <w:szCs w:val="22"/>
          <w:lang w:eastAsia="en-GB" w:bidi="ar-SA"/>
        </w:rPr>
        <w:t xml:space="preserve">. </w:t>
      </w:r>
      <w:r w:rsidR="00F03DA1">
        <w:rPr>
          <w:rFonts w:cs="Arial"/>
          <w:szCs w:val="22"/>
          <w:lang w:eastAsia="en-GB" w:bidi="ar-SA"/>
        </w:rPr>
        <w:t xml:space="preserve">The pathogen that VNT1 recognises and mediates a response to is the </w:t>
      </w:r>
      <w:r w:rsidR="00F03DA1" w:rsidRPr="00496D48">
        <w:rPr>
          <w:rFonts w:cs="Arial"/>
          <w:szCs w:val="22"/>
          <w:lang w:eastAsia="en-GB" w:bidi="ar-SA"/>
        </w:rPr>
        <w:t xml:space="preserve">oomycete </w:t>
      </w:r>
      <w:r w:rsidR="00F03DA1" w:rsidRPr="00496D48">
        <w:rPr>
          <w:rFonts w:cs="Arial"/>
          <w:i/>
          <w:szCs w:val="22"/>
          <w:lang w:eastAsia="en-GB" w:bidi="ar-SA"/>
        </w:rPr>
        <w:t>Phytophthora infestans</w:t>
      </w:r>
      <w:r w:rsidR="00F25659" w:rsidRPr="00F25659">
        <w:rPr>
          <w:rFonts w:cs="Arial"/>
          <w:szCs w:val="22"/>
          <w:lang w:eastAsia="en-GB" w:bidi="ar-SA"/>
        </w:rPr>
        <w:t xml:space="preserve"> </w:t>
      </w:r>
      <w:r w:rsidR="007A2C98">
        <w:rPr>
          <w:rFonts w:cs="Arial"/>
          <w:szCs w:val="22"/>
          <w:lang w:eastAsia="en-GB" w:bidi="ar-SA"/>
        </w:rPr>
        <w:fldChar w:fldCharType="begin"/>
      </w:r>
      <w:r w:rsidR="007A2C98">
        <w:rPr>
          <w:rFonts w:cs="Arial"/>
          <w:szCs w:val="22"/>
          <w:lang w:eastAsia="en-GB" w:bidi="ar-SA"/>
        </w:rPr>
        <w:instrText>ADDIN CITAVI.PLACEHOLDER 945b7c07-927e-424f-9f2b-ba60f253c212 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Gb3N0ZXIgZXQgYWwuIDIwMDk7IEpvbmVzIGV0IGFsLiAyMDE0KTwvVGV4dD4NCiAgICA8L1RleHRVbml0Pg0KICA8L1RleHRVbml0cz4NCjwvUGxhY2Vob2xkZXI+</w:instrText>
      </w:r>
      <w:r w:rsidR="007A2C98">
        <w:rPr>
          <w:rFonts w:cs="Arial"/>
          <w:szCs w:val="22"/>
          <w:lang w:eastAsia="en-GB" w:bidi="ar-SA"/>
        </w:rPr>
        <w:fldChar w:fldCharType="separate"/>
      </w:r>
      <w:bookmarkStart w:id="97" w:name="_CTVP001945b7c07927e424f9f2bba60f253c212"/>
      <w:r w:rsidR="007A2C98">
        <w:rPr>
          <w:rFonts w:cs="Arial"/>
          <w:szCs w:val="22"/>
          <w:lang w:eastAsia="en-GB" w:bidi="ar-SA"/>
        </w:rPr>
        <w:t>(Foster et al. 2009; Jones et al. 2014)</w:t>
      </w:r>
      <w:bookmarkEnd w:id="97"/>
      <w:r w:rsidR="007A2C98">
        <w:rPr>
          <w:rFonts w:cs="Arial"/>
          <w:szCs w:val="22"/>
          <w:lang w:eastAsia="en-GB" w:bidi="ar-SA"/>
        </w:rPr>
        <w:fldChar w:fldCharType="end"/>
      </w:r>
      <w:r w:rsidR="00F25659">
        <w:rPr>
          <w:rFonts w:cs="Arial"/>
          <w:szCs w:val="22"/>
          <w:lang w:eastAsia="en-GB" w:bidi="ar-SA"/>
        </w:rPr>
        <w:t>.</w:t>
      </w:r>
      <w:r w:rsidR="00F03DA1" w:rsidRPr="006835DD">
        <w:rPr>
          <w:rFonts w:cs="Arial"/>
          <w:szCs w:val="22"/>
          <w:lang w:eastAsia="en-GB" w:bidi="ar-SA"/>
        </w:rPr>
        <w:t xml:space="preserve"> </w:t>
      </w:r>
      <w:r w:rsidR="006835DD">
        <w:rPr>
          <w:rFonts w:cs="Arial"/>
          <w:szCs w:val="22"/>
          <w:lang w:eastAsia="en-GB" w:bidi="ar-SA"/>
        </w:rPr>
        <w:t xml:space="preserve">This pathogen </w:t>
      </w:r>
      <w:r w:rsidR="00F03DA1">
        <w:rPr>
          <w:rFonts w:cs="Arial"/>
          <w:szCs w:val="22"/>
          <w:lang w:eastAsia="en-GB" w:bidi="ar-SA"/>
        </w:rPr>
        <w:t>causes</w:t>
      </w:r>
      <w:r w:rsidR="00C42ADA">
        <w:rPr>
          <w:rFonts w:cs="Arial"/>
          <w:szCs w:val="22"/>
          <w:lang w:eastAsia="en-GB" w:bidi="ar-SA"/>
        </w:rPr>
        <w:t xml:space="preserve"> </w:t>
      </w:r>
      <w:r w:rsidR="00357052">
        <w:rPr>
          <w:rFonts w:cs="Arial"/>
          <w:szCs w:val="22"/>
          <w:lang w:eastAsia="en-GB" w:bidi="ar-SA"/>
        </w:rPr>
        <w:t xml:space="preserve">foliar </w:t>
      </w:r>
      <w:r w:rsidR="00C42ADA">
        <w:rPr>
          <w:rFonts w:cs="Arial"/>
          <w:szCs w:val="22"/>
          <w:lang w:eastAsia="en-GB" w:bidi="ar-SA"/>
        </w:rPr>
        <w:t xml:space="preserve">late blight, a devastating disease </w:t>
      </w:r>
      <w:r w:rsidR="00F03DA1">
        <w:rPr>
          <w:rFonts w:cs="Arial"/>
          <w:szCs w:val="22"/>
          <w:lang w:eastAsia="en-GB" w:bidi="ar-SA"/>
        </w:rPr>
        <w:t>responsible for</w:t>
      </w:r>
      <w:r w:rsidR="0073135D">
        <w:rPr>
          <w:rFonts w:cs="Arial"/>
          <w:szCs w:val="22"/>
          <w:lang w:eastAsia="en-GB" w:bidi="ar-SA"/>
        </w:rPr>
        <w:t xml:space="preserve"> </w:t>
      </w:r>
      <w:r w:rsidR="00C42ADA">
        <w:rPr>
          <w:rFonts w:cs="Arial"/>
          <w:szCs w:val="22"/>
          <w:lang w:eastAsia="en-GB" w:bidi="ar-SA"/>
        </w:rPr>
        <w:t xml:space="preserve">the </w:t>
      </w:r>
      <w:r w:rsidR="0073135D">
        <w:rPr>
          <w:rFonts w:cs="Arial"/>
          <w:szCs w:val="22"/>
          <w:lang w:eastAsia="en-GB" w:bidi="ar-SA"/>
        </w:rPr>
        <w:t xml:space="preserve">Great Irish Potato Famine </w:t>
      </w:r>
      <w:r w:rsidR="00BB277D">
        <w:rPr>
          <w:rFonts w:cs="Arial"/>
          <w:szCs w:val="22"/>
          <w:lang w:eastAsia="en-GB" w:bidi="ar-SA"/>
        </w:rPr>
        <w:t xml:space="preserve">and </w:t>
      </w:r>
      <w:r w:rsidR="009357B4">
        <w:rPr>
          <w:rFonts w:cs="Arial"/>
          <w:szCs w:val="22"/>
          <w:lang w:eastAsia="en-GB" w:bidi="ar-SA"/>
        </w:rPr>
        <w:t xml:space="preserve">which </w:t>
      </w:r>
      <w:r w:rsidR="0073135D">
        <w:rPr>
          <w:rFonts w:cs="Arial"/>
          <w:szCs w:val="22"/>
          <w:lang w:eastAsia="en-GB" w:bidi="ar-SA"/>
        </w:rPr>
        <w:t xml:space="preserve">still poses a major threat to global potato cultivation. </w:t>
      </w:r>
    </w:p>
    <w:p w14:paraId="4220DEAD" w14:textId="77777777" w:rsidR="00F25659" w:rsidRDefault="00F25659" w:rsidP="00D154AB">
      <w:pPr>
        <w:rPr>
          <w:rFonts w:cs="Arial"/>
          <w:szCs w:val="22"/>
          <w:lang w:eastAsia="en-GB" w:bidi="ar-SA"/>
        </w:rPr>
      </w:pPr>
    </w:p>
    <w:p w14:paraId="1FC7FEEA" w14:textId="27D904C0" w:rsidR="006835DD" w:rsidRDefault="00F0788D" w:rsidP="00D154AB">
      <w:pPr>
        <w:rPr>
          <w:rFonts w:cs="Arial"/>
          <w:szCs w:val="22"/>
          <w:lang w:eastAsia="en-GB" w:bidi="ar-SA"/>
        </w:rPr>
      </w:pPr>
      <w:r>
        <w:rPr>
          <w:rFonts w:cs="Arial"/>
          <w:szCs w:val="22"/>
          <w:lang w:eastAsia="en-GB" w:bidi="ar-SA"/>
        </w:rPr>
        <w:t xml:space="preserve">Although VNT1 is unique to the </w:t>
      </w:r>
      <w:r w:rsidRPr="009C0D7C">
        <w:rPr>
          <w:rFonts w:cs="Arial"/>
          <w:i/>
          <w:szCs w:val="22"/>
          <w:lang w:eastAsia="en-GB" w:bidi="ar-SA"/>
        </w:rPr>
        <w:t>S. venturii</w:t>
      </w:r>
      <w:r>
        <w:rPr>
          <w:rFonts w:cs="Arial"/>
          <w:szCs w:val="22"/>
          <w:lang w:eastAsia="en-GB" w:bidi="ar-SA"/>
        </w:rPr>
        <w:t xml:space="preserve"> species, it shares high homology </w:t>
      </w:r>
      <w:r w:rsidR="00CD2A2B">
        <w:rPr>
          <w:rFonts w:cs="Arial"/>
          <w:szCs w:val="22"/>
          <w:lang w:eastAsia="en-GB" w:bidi="ar-SA"/>
        </w:rPr>
        <w:t xml:space="preserve">at both the </w:t>
      </w:r>
      <w:r w:rsidR="00940DC6">
        <w:rPr>
          <w:rFonts w:cs="Arial"/>
          <w:szCs w:val="22"/>
          <w:lang w:eastAsia="en-GB" w:bidi="ar-SA"/>
        </w:rPr>
        <w:t>amino acid</w:t>
      </w:r>
      <w:r w:rsidR="00CD2A2B">
        <w:rPr>
          <w:rFonts w:cs="Arial"/>
          <w:szCs w:val="22"/>
          <w:lang w:eastAsia="en-GB" w:bidi="ar-SA"/>
        </w:rPr>
        <w:t xml:space="preserve"> and nucleotide level </w:t>
      </w:r>
      <w:r>
        <w:rPr>
          <w:rFonts w:cs="Arial"/>
          <w:szCs w:val="22"/>
          <w:lang w:eastAsia="en-GB" w:bidi="ar-SA"/>
        </w:rPr>
        <w:t>to several R-proteins</w:t>
      </w:r>
      <w:r w:rsidR="00FE5CD3">
        <w:rPr>
          <w:rFonts w:cs="Arial"/>
          <w:szCs w:val="22"/>
          <w:lang w:eastAsia="en-GB" w:bidi="ar-SA"/>
        </w:rPr>
        <w:t xml:space="preserve">, actual and predicted, </w:t>
      </w:r>
      <w:r>
        <w:rPr>
          <w:rFonts w:cs="Arial"/>
          <w:szCs w:val="22"/>
          <w:lang w:eastAsia="en-GB" w:bidi="ar-SA"/>
        </w:rPr>
        <w:t xml:space="preserve">from edible </w:t>
      </w:r>
      <w:r w:rsidR="00CD2A2B">
        <w:rPr>
          <w:rFonts w:cs="Arial"/>
          <w:szCs w:val="22"/>
          <w:lang w:eastAsia="en-GB" w:bidi="ar-SA"/>
        </w:rPr>
        <w:t>f</w:t>
      </w:r>
      <w:r w:rsidR="00940DC6">
        <w:rPr>
          <w:rFonts w:cs="Arial"/>
          <w:szCs w:val="22"/>
          <w:lang w:eastAsia="en-GB" w:bidi="ar-SA"/>
        </w:rPr>
        <w:t>ood crops</w:t>
      </w:r>
      <w:r w:rsidR="009C0D7C">
        <w:rPr>
          <w:rFonts w:cs="Arial"/>
          <w:szCs w:val="22"/>
          <w:lang w:eastAsia="en-GB" w:bidi="ar-SA"/>
        </w:rPr>
        <w:t xml:space="preserve"> across the Solanaceae</w:t>
      </w:r>
      <w:r w:rsidR="00940DC6">
        <w:rPr>
          <w:rFonts w:cs="Arial"/>
          <w:szCs w:val="22"/>
          <w:lang w:eastAsia="en-GB" w:bidi="ar-SA"/>
        </w:rPr>
        <w:t xml:space="preserve"> </w:t>
      </w:r>
      <w:r w:rsidR="009C0D7C">
        <w:rPr>
          <w:rFonts w:cs="Arial"/>
          <w:szCs w:val="22"/>
          <w:lang w:eastAsia="en-GB" w:bidi="ar-SA"/>
        </w:rPr>
        <w:t>family</w:t>
      </w:r>
      <w:r w:rsidR="00940DC6">
        <w:rPr>
          <w:rFonts w:cs="Arial"/>
          <w:szCs w:val="22"/>
          <w:lang w:eastAsia="en-GB" w:bidi="ar-SA"/>
        </w:rPr>
        <w:t>, including potatoes</w:t>
      </w:r>
      <w:r w:rsidR="0025384D">
        <w:rPr>
          <w:rFonts w:cs="Arial"/>
          <w:szCs w:val="22"/>
          <w:lang w:eastAsia="en-GB" w:bidi="ar-SA"/>
        </w:rPr>
        <w:t>,</w:t>
      </w:r>
      <w:r w:rsidR="00940DC6">
        <w:rPr>
          <w:rFonts w:cs="Arial"/>
          <w:szCs w:val="22"/>
          <w:lang w:eastAsia="en-GB" w:bidi="ar-SA"/>
        </w:rPr>
        <w:t xml:space="preserve"> tomatoes </w:t>
      </w:r>
      <w:r w:rsidR="0025384D">
        <w:rPr>
          <w:rFonts w:cs="Arial"/>
          <w:szCs w:val="22"/>
          <w:lang w:eastAsia="en-GB" w:bidi="ar-SA"/>
        </w:rPr>
        <w:t>and</w:t>
      </w:r>
      <w:r w:rsidR="00940DC6">
        <w:rPr>
          <w:rFonts w:cs="Arial"/>
          <w:szCs w:val="22"/>
          <w:lang w:eastAsia="en-GB" w:bidi="ar-SA"/>
        </w:rPr>
        <w:t xml:space="preserve"> </w:t>
      </w:r>
      <w:r w:rsidR="009C0D7C" w:rsidRPr="009C0D7C">
        <w:rPr>
          <w:rFonts w:cs="Arial"/>
          <w:szCs w:val="22"/>
          <w:lang w:eastAsia="en-GB" w:bidi="ar-SA"/>
        </w:rPr>
        <w:t>c</w:t>
      </w:r>
      <w:r w:rsidR="00940DC6" w:rsidRPr="009C0D7C">
        <w:rPr>
          <w:rFonts w:cs="Arial"/>
          <w:szCs w:val="22"/>
          <w:lang w:eastAsia="en-GB" w:bidi="ar-SA"/>
        </w:rPr>
        <w:t>apsicum</w:t>
      </w:r>
      <w:r w:rsidR="0025384D">
        <w:rPr>
          <w:rFonts w:cs="Arial"/>
          <w:szCs w:val="22"/>
          <w:lang w:eastAsia="en-GB" w:bidi="ar-SA"/>
        </w:rPr>
        <w:t>s</w:t>
      </w:r>
      <w:r w:rsidR="009C0D7C">
        <w:rPr>
          <w:rFonts w:cs="Arial"/>
          <w:i/>
          <w:szCs w:val="22"/>
          <w:lang w:eastAsia="en-GB" w:bidi="ar-SA"/>
        </w:rPr>
        <w:t xml:space="preserve"> </w:t>
      </w:r>
      <w:r w:rsidR="00940DC6">
        <w:rPr>
          <w:rFonts w:cs="Arial"/>
          <w:szCs w:val="22"/>
          <w:lang w:eastAsia="en-GB" w:bidi="ar-SA"/>
        </w:rPr>
        <w:t>(sweet and chilli peppers).</w:t>
      </w:r>
      <w:r w:rsidR="009C0D7C">
        <w:rPr>
          <w:rFonts w:cs="Arial"/>
          <w:szCs w:val="22"/>
          <w:lang w:eastAsia="en-GB" w:bidi="ar-SA"/>
        </w:rPr>
        <w:t xml:space="preserve"> </w:t>
      </w:r>
    </w:p>
    <w:p w14:paraId="2CE2DB48" w14:textId="4B7A001D" w:rsidR="00072575" w:rsidRDefault="00072575" w:rsidP="00BD7646">
      <w:pPr>
        <w:pStyle w:val="Heading3"/>
      </w:pPr>
      <w:bookmarkStart w:id="98" w:name="_Toc482266163"/>
      <w:r>
        <w:t>4.1.2</w:t>
      </w:r>
      <w:r w:rsidRPr="00262CF4">
        <w:tab/>
        <w:t xml:space="preserve">Expression of </w:t>
      </w:r>
      <w:r w:rsidR="00C82F49">
        <w:t xml:space="preserve">the </w:t>
      </w:r>
      <w:r w:rsidR="00C82F49" w:rsidRPr="001C722D">
        <w:rPr>
          <w:i/>
        </w:rPr>
        <w:t>Rpi-vnt1</w:t>
      </w:r>
      <w:r w:rsidR="00C82F49">
        <w:t xml:space="preserve"> gene and </w:t>
      </w:r>
      <w:r>
        <w:t>VNT1</w:t>
      </w:r>
      <w:r w:rsidRPr="00262CF4">
        <w:t xml:space="preserve"> </w:t>
      </w:r>
      <w:r w:rsidR="00C82F49">
        <w:t>prote</w:t>
      </w:r>
      <w:r w:rsidRPr="00262CF4">
        <w:t xml:space="preserve">in </w:t>
      </w:r>
      <w:r w:rsidR="00C82F49">
        <w:t xml:space="preserve">in </w:t>
      </w:r>
      <w:r>
        <w:t>potato</w:t>
      </w:r>
      <w:r w:rsidRPr="00262CF4">
        <w:t xml:space="preserve"> tissues</w:t>
      </w:r>
      <w:bookmarkEnd w:id="98"/>
    </w:p>
    <w:p w14:paraId="295B70DE" w14:textId="6A38A0F6" w:rsidR="001C722D" w:rsidRDefault="001C722D" w:rsidP="001C722D">
      <w:pPr>
        <w:rPr>
          <w:lang w:eastAsia="en-AU" w:bidi="ar-SA"/>
        </w:rPr>
      </w:pPr>
      <w:r>
        <w:rPr>
          <w:lang w:eastAsia="en-AU" w:bidi="ar-SA"/>
        </w:rPr>
        <w:t xml:space="preserve">In order to identify the tissues in which VNT1 was actively transcribed, real-time PCR was used to investigate the presence of </w:t>
      </w:r>
      <w:r w:rsidRPr="005A149A">
        <w:rPr>
          <w:i/>
          <w:lang w:eastAsia="en-AU" w:bidi="ar-SA"/>
        </w:rPr>
        <w:t>Rpi-vnt1</w:t>
      </w:r>
      <w:r>
        <w:rPr>
          <w:lang w:eastAsia="en-AU" w:bidi="ar-SA"/>
        </w:rPr>
        <w:t xml:space="preserve"> mRNA in leaves and tubers from W8, X17 and Y9 and their parental controls (Russet Burbank, Ranger Russet and Atlantic). The expression levels of the </w:t>
      </w:r>
      <w:r w:rsidRPr="00E412D5">
        <w:rPr>
          <w:i/>
          <w:lang w:eastAsia="en-AU" w:bidi="ar-SA"/>
        </w:rPr>
        <w:t>Rpi-vnt1</w:t>
      </w:r>
      <w:r>
        <w:rPr>
          <w:lang w:eastAsia="en-AU" w:bidi="ar-SA"/>
        </w:rPr>
        <w:t xml:space="preserve"> transcripts were compared to that of leaf tissue from </w:t>
      </w:r>
      <w:r w:rsidRPr="005A149A">
        <w:rPr>
          <w:i/>
          <w:lang w:eastAsia="en-AU" w:bidi="ar-SA"/>
        </w:rPr>
        <w:t>S. venturii</w:t>
      </w:r>
      <w:r>
        <w:rPr>
          <w:lang w:eastAsia="en-AU" w:bidi="ar-SA"/>
        </w:rPr>
        <w:t xml:space="preserve">. Transcripts of </w:t>
      </w:r>
      <w:r w:rsidRPr="00D400DB">
        <w:rPr>
          <w:i/>
          <w:lang w:eastAsia="en-AU" w:bidi="ar-SA"/>
        </w:rPr>
        <w:t>Rpi-vnt1</w:t>
      </w:r>
      <w:r>
        <w:rPr>
          <w:lang w:eastAsia="en-AU" w:bidi="ar-SA"/>
        </w:rPr>
        <w:t xml:space="preserve"> w</w:t>
      </w:r>
      <w:r w:rsidR="008A2184">
        <w:rPr>
          <w:lang w:eastAsia="en-AU" w:bidi="ar-SA"/>
        </w:rPr>
        <w:t>ere</w:t>
      </w:r>
      <w:r>
        <w:rPr>
          <w:lang w:eastAsia="en-AU" w:bidi="ar-SA"/>
        </w:rPr>
        <w:t xml:space="preserve"> not detected in the leaf or tuber tissue of the parental controls, which is expected as these varieties do not have the gene. </w:t>
      </w:r>
      <w:r w:rsidRPr="00491094">
        <w:rPr>
          <w:i/>
          <w:lang w:eastAsia="en-AU" w:bidi="ar-SA"/>
        </w:rPr>
        <w:t>Rpi-vnt1</w:t>
      </w:r>
      <w:r>
        <w:rPr>
          <w:lang w:eastAsia="en-AU" w:bidi="ar-SA"/>
        </w:rPr>
        <w:t xml:space="preserve"> was expressed in the transformed lines, with high expression in the leaf and only minimal levels in the tuber. These data confirmed that the gene for VNT1 was being transcribed in the transformed lines and is only minimally expressed in the tuber.</w:t>
      </w:r>
    </w:p>
    <w:p w14:paraId="17001F8D" w14:textId="77777777" w:rsidR="001C722D" w:rsidRDefault="001C722D" w:rsidP="001C722D">
      <w:pPr>
        <w:rPr>
          <w:lang w:eastAsia="en-AU" w:bidi="ar-SA"/>
        </w:rPr>
      </w:pPr>
    </w:p>
    <w:p w14:paraId="32DF6306" w14:textId="1983F960" w:rsidR="001668F1" w:rsidRDefault="006D65A8" w:rsidP="00D522CE">
      <w:pPr>
        <w:widowControl/>
        <w:rPr>
          <w:lang w:eastAsia="en-AU" w:bidi="ar-SA"/>
        </w:rPr>
      </w:pPr>
      <w:r>
        <w:rPr>
          <w:lang w:eastAsia="en-AU" w:bidi="ar-SA"/>
        </w:rPr>
        <w:t>Western blotting was used to examine protein expression in leaves and tuber tissue</w:t>
      </w:r>
      <w:r w:rsidR="00491094">
        <w:rPr>
          <w:lang w:eastAsia="en-AU" w:bidi="ar-SA"/>
        </w:rPr>
        <w:t xml:space="preserve"> from each </w:t>
      </w:r>
      <w:r w:rsidR="009357B4">
        <w:rPr>
          <w:lang w:eastAsia="en-AU" w:bidi="ar-SA"/>
        </w:rPr>
        <w:t xml:space="preserve">line </w:t>
      </w:r>
      <w:r w:rsidR="00491094">
        <w:rPr>
          <w:lang w:eastAsia="en-AU" w:bidi="ar-SA"/>
        </w:rPr>
        <w:t xml:space="preserve">(W8, X17 and Y9) and the respective parental controls (Russet Burbank, Ranger Russet and Atlantic). The results </w:t>
      </w:r>
      <w:r w:rsidR="001668F1">
        <w:rPr>
          <w:lang w:eastAsia="en-AU" w:bidi="ar-SA"/>
        </w:rPr>
        <w:t xml:space="preserve">did not conclusively show that </w:t>
      </w:r>
      <w:r w:rsidR="007562D1">
        <w:rPr>
          <w:lang w:eastAsia="en-AU" w:bidi="ar-SA"/>
        </w:rPr>
        <w:t xml:space="preserve">the VNT1 protein </w:t>
      </w:r>
      <w:r w:rsidR="00E412D5">
        <w:rPr>
          <w:lang w:eastAsia="en-AU" w:bidi="ar-SA"/>
        </w:rPr>
        <w:t>was</w:t>
      </w:r>
      <w:r w:rsidR="00166CE1">
        <w:rPr>
          <w:lang w:eastAsia="en-AU" w:bidi="ar-SA"/>
        </w:rPr>
        <w:t xml:space="preserve"> expressed in the transformed lines</w:t>
      </w:r>
      <w:r w:rsidR="007562D1">
        <w:rPr>
          <w:lang w:eastAsia="en-AU" w:bidi="ar-SA"/>
        </w:rPr>
        <w:t xml:space="preserve">. </w:t>
      </w:r>
      <w:r w:rsidR="001668F1">
        <w:rPr>
          <w:lang w:eastAsia="en-AU" w:bidi="ar-SA"/>
        </w:rPr>
        <w:t>The</w:t>
      </w:r>
      <w:r w:rsidR="007562D1">
        <w:rPr>
          <w:lang w:eastAsia="en-AU" w:bidi="ar-SA"/>
        </w:rPr>
        <w:t xml:space="preserve"> Applicant </w:t>
      </w:r>
      <w:r w:rsidR="004E15E7">
        <w:rPr>
          <w:lang w:eastAsia="en-AU" w:bidi="ar-SA"/>
        </w:rPr>
        <w:t>noted two main</w:t>
      </w:r>
      <w:r w:rsidR="001668F1">
        <w:rPr>
          <w:lang w:eastAsia="en-AU" w:bidi="ar-SA"/>
        </w:rPr>
        <w:t xml:space="preserve"> reasons for this:</w:t>
      </w:r>
    </w:p>
    <w:p w14:paraId="0B0F4A90" w14:textId="22FCAD0B" w:rsidR="001668F1" w:rsidRDefault="001668F1" w:rsidP="006D65A8">
      <w:pPr>
        <w:rPr>
          <w:lang w:eastAsia="en-AU" w:bidi="ar-SA"/>
        </w:rPr>
      </w:pPr>
    </w:p>
    <w:p w14:paraId="7B5093E5" w14:textId="3AA428CB" w:rsidR="001668F1" w:rsidRDefault="007562D1" w:rsidP="00D522CE">
      <w:pPr>
        <w:pStyle w:val="FSBullet1"/>
        <w:rPr>
          <w:lang w:eastAsia="en-AU"/>
        </w:rPr>
      </w:pPr>
      <w:r>
        <w:rPr>
          <w:lang w:eastAsia="en-AU"/>
        </w:rPr>
        <w:t xml:space="preserve">the expressed protein </w:t>
      </w:r>
      <w:r w:rsidR="001668F1">
        <w:rPr>
          <w:lang w:eastAsia="en-AU"/>
        </w:rPr>
        <w:t xml:space="preserve">appeared to undergo </w:t>
      </w:r>
      <w:r>
        <w:rPr>
          <w:lang w:eastAsia="en-AU"/>
        </w:rPr>
        <w:t>degradation because the most consistent band detected was a</w:t>
      </w:r>
      <w:r w:rsidR="001668F1">
        <w:rPr>
          <w:lang w:eastAsia="en-AU"/>
        </w:rPr>
        <w:t>t</w:t>
      </w:r>
      <w:r>
        <w:rPr>
          <w:lang w:eastAsia="en-AU"/>
        </w:rPr>
        <w:t xml:space="preserve"> 75 kDa rather than </w:t>
      </w:r>
      <w:r w:rsidR="001668F1">
        <w:rPr>
          <w:lang w:eastAsia="en-AU"/>
        </w:rPr>
        <w:t>at the expected</w:t>
      </w:r>
      <w:r>
        <w:rPr>
          <w:lang w:eastAsia="en-AU"/>
        </w:rPr>
        <w:t xml:space="preserve"> 102 kDa.</w:t>
      </w:r>
      <w:r w:rsidR="00491094">
        <w:rPr>
          <w:lang w:eastAsia="en-AU"/>
        </w:rPr>
        <w:t xml:space="preserve"> </w:t>
      </w:r>
    </w:p>
    <w:p w14:paraId="3FA9B23C" w14:textId="77777777" w:rsidR="008E3783" w:rsidRDefault="006D65A8" w:rsidP="00D522CE">
      <w:pPr>
        <w:pStyle w:val="FSBullet1"/>
        <w:rPr>
          <w:lang w:eastAsia="en-AU"/>
        </w:rPr>
      </w:pPr>
      <w:r>
        <w:rPr>
          <w:lang w:eastAsia="en-AU"/>
        </w:rPr>
        <w:t>there were</w:t>
      </w:r>
      <w:r w:rsidR="008A2184">
        <w:rPr>
          <w:lang w:eastAsia="en-AU"/>
        </w:rPr>
        <w:t xml:space="preserve"> potential</w:t>
      </w:r>
      <w:r>
        <w:rPr>
          <w:lang w:eastAsia="en-AU"/>
        </w:rPr>
        <w:t xml:space="preserve"> issues with cross-reactivity of the antibody with other possible native R-proteins. </w:t>
      </w:r>
    </w:p>
    <w:p w14:paraId="402138DB" w14:textId="77777777" w:rsidR="008E3783" w:rsidRDefault="008E3783" w:rsidP="008E3783">
      <w:pPr>
        <w:rPr>
          <w:lang w:eastAsia="en-AU" w:bidi="ar-SA"/>
        </w:rPr>
      </w:pPr>
    </w:p>
    <w:p w14:paraId="3F179CE3" w14:textId="68E945CB" w:rsidR="00BB54EA" w:rsidRDefault="006D65A8" w:rsidP="008E3783">
      <w:pPr>
        <w:rPr>
          <w:lang w:eastAsia="en-AU" w:bidi="ar-SA"/>
        </w:rPr>
      </w:pPr>
      <w:r>
        <w:rPr>
          <w:lang w:eastAsia="en-AU" w:bidi="ar-SA"/>
        </w:rPr>
        <w:t xml:space="preserve">The </w:t>
      </w:r>
      <w:r w:rsidR="00166CE1">
        <w:rPr>
          <w:lang w:eastAsia="en-AU" w:bidi="ar-SA"/>
        </w:rPr>
        <w:t xml:space="preserve">fact that VNT1 was not </w:t>
      </w:r>
      <w:r w:rsidR="007562D1">
        <w:rPr>
          <w:lang w:eastAsia="en-AU" w:bidi="ar-SA"/>
        </w:rPr>
        <w:t xml:space="preserve">clearly </w:t>
      </w:r>
      <w:r w:rsidR="00166CE1">
        <w:rPr>
          <w:lang w:eastAsia="en-AU" w:bidi="ar-SA"/>
        </w:rPr>
        <w:t xml:space="preserve">detected in the transformed </w:t>
      </w:r>
      <w:r w:rsidR="009357B4">
        <w:rPr>
          <w:lang w:eastAsia="en-AU" w:bidi="ar-SA"/>
        </w:rPr>
        <w:t xml:space="preserve">lines </w:t>
      </w:r>
      <w:r>
        <w:rPr>
          <w:lang w:eastAsia="en-AU" w:bidi="ar-SA"/>
        </w:rPr>
        <w:t xml:space="preserve">was not unexpected as R-proteins are known to be expressed </w:t>
      </w:r>
      <w:r w:rsidR="009357B4">
        <w:rPr>
          <w:lang w:eastAsia="en-AU" w:bidi="ar-SA"/>
        </w:rPr>
        <w:t xml:space="preserve">at low levels </w:t>
      </w:r>
      <w:r>
        <w:rPr>
          <w:lang w:eastAsia="en-AU" w:bidi="ar-SA"/>
        </w:rPr>
        <w:t>and are considered to be intractable proteins</w:t>
      </w:r>
      <w:r w:rsidR="007562D1">
        <w:rPr>
          <w:rStyle w:val="FootnoteReference"/>
          <w:lang w:eastAsia="en-AU" w:bidi="ar-SA"/>
        </w:rPr>
        <w:footnoteReference w:id="13"/>
      </w:r>
      <w:r w:rsidR="00B83CFF">
        <w:rPr>
          <w:lang w:eastAsia="en-AU" w:bidi="ar-SA"/>
        </w:rPr>
        <w:t xml:space="preserve"> </w:t>
      </w:r>
      <w:r w:rsidR="00B83CFF">
        <w:rPr>
          <w:lang w:eastAsia="en-AU" w:bidi="ar-SA"/>
        </w:rPr>
        <w:fldChar w:fldCharType="begin"/>
      </w:r>
      <w:r w:rsidR="00B83CFF">
        <w:rPr>
          <w:lang w:eastAsia="en-AU" w:bidi="ar-SA"/>
        </w:rPr>
        <w:instrText>ADDIN CITAVI.PLACEHOLDER 64232db1-5c6f-400c-a771-b56f5dfc3649 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CdXNoZXkgZXQgYWwuIDIwMTQ7IE1jSGFsZSBldCBhbC4gMjAwNik8L1RleHQ+DQogICAgPC9UZXh0VW5pdD4NCiAgPC9UZXh0VW5pdHM+DQo8L1BsYWNlaG9sZGVyPg==</w:instrText>
      </w:r>
      <w:r w:rsidR="00B83CFF">
        <w:rPr>
          <w:lang w:eastAsia="en-AU" w:bidi="ar-SA"/>
        </w:rPr>
        <w:fldChar w:fldCharType="separate"/>
      </w:r>
      <w:bookmarkStart w:id="99" w:name="_CTVP00164232db15c6f400ca771b56f5dfc3649"/>
      <w:r w:rsidR="00B83CFF">
        <w:rPr>
          <w:lang w:eastAsia="en-AU" w:bidi="ar-SA"/>
        </w:rPr>
        <w:t>(Bushey et al. 2014; McHale et al. 2006)</w:t>
      </w:r>
      <w:bookmarkEnd w:id="99"/>
      <w:r w:rsidR="00B83CFF">
        <w:rPr>
          <w:lang w:eastAsia="en-AU" w:bidi="ar-SA"/>
        </w:rPr>
        <w:fldChar w:fldCharType="end"/>
      </w:r>
      <w:r>
        <w:rPr>
          <w:lang w:eastAsia="en-AU" w:bidi="ar-SA"/>
        </w:rPr>
        <w:t xml:space="preserve">. The cross-reactivity of the antibody could be related to the target to which it was designed. The antibody used was raised against a section of the VNT1 LRR domain. The LRR domain is thought to contain the effector or pathogen-mediated recognition sites and thus should contain unique sites for each R-protein. However, the actual recognition sites are not yet known, especially for VNT1, thus the peptide to which the antibody was made may not have been specific enough. Using a recombinant form of the protein expressed in </w:t>
      </w:r>
      <w:r w:rsidRPr="008E3783">
        <w:rPr>
          <w:i/>
          <w:lang w:eastAsia="en-AU" w:bidi="ar-SA"/>
        </w:rPr>
        <w:t>Nicotiana benthamiana</w:t>
      </w:r>
      <w:r>
        <w:rPr>
          <w:lang w:eastAsia="en-AU" w:bidi="ar-SA"/>
        </w:rPr>
        <w:t xml:space="preserve">, the antibody was shown to have a limit of detection of ~20 pg, indicating the amount expressed in the transformed potato lines was </w:t>
      </w:r>
      <w:r w:rsidR="00E412D5">
        <w:rPr>
          <w:lang w:eastAsia="en-AU" w:bidi="ar-SA"/>
        </w:rPr>
        <w:t xml:space="preserve">likely </w:t>
      </w:r>
      <w:r>
        <w:rPr>
          <w:lang w:eastAsia="en-AU" w:bidi="ar-SA"/>
        </w:rPr>
        <w:t>below this amount.</w:t>
      </w:r>
      <w:r w:rsidR="00BB54EA">
        <w:rPr>
          <w:lang w:eastAsia="en-AU" w:bidi="ar-SA"/>
        </w:rPr>
        <w:br w:type="page"/>
      </w:r>
    </w:p>
    <w:p w14:paraId="7AE2CFB4" w14:textId="2E3BEB49" w:rsidR="00072575" w:rsidRDefault="00E84F65" w:rsidP="00BD7646">
      <w:pPr>
        <w:pStyle w:val="Heading3"/>
      </w:pPr>
      <w:bookmarkStart w:id="100" w:name="_Toc482266164"/>
      <w:r w:rsidRPr="00262CF4">
        <w:lastRenderedPageBreak/>
        <w:t>4.1</w:t>
      </w:r>
      <w:r w:rsidR="00072575">
        <w:t>.3</w:t>
      </w:r>
      <w:r w:rsidRPr="00262CF4">
        <w:tab/>
        <w:t xml:space="preserve">Characterisation of </w:t>
      </w:r>
      <w:r>
        <w:t>VNT1</w:t>
      </w:r>
      <w:r w:rsidRPr="00262CF4">
        <w:t xml:space="preserve"> proteins in </w:t>
      </w:r>
      <w:r>
        <w:t>potato</w:t>
      </w:r>
      <w:r w:rsidRPr="00262CF4">
        <w:t xml:space="preserve"> </w:t>
      </w:r>
      <w:r w:rsidR="00072575">
        <w:t>or</w:t>
      </w:r>
      <w:r w:rsidRPr="00262CF4">
        <w:t xml:space="preserve"> equivalence of bacterially-produced forms</w:t>
      </w:r>
      <w:bookmarkEnd w:id="100"/>
    </w:p>
    <w:p w14:paraId="1B27B778" w14:textId="2A82EB15" w:rsidR="006D65A8" w:rsidRDefault="006D65A8" w:rsidP="006D65A8">
      <w:pPr>
        <w:rPr>
          <w:lang w:eastAsia="en-AU" w:bidi="ar-SA"/>
        </w:rPr>
      </w:pPr>
      <w:r>
        <w:rPr>
          <w:lang w:eastAsia="en-AU" w:bidi="ar-SA"/>
        </w:rPr>
        <w:t>Although the level of protein expression was below detection,</w:t>
      </w:r>
      <w:r w:rsidRPr="00FF4751">
        <w:rPr>
          <w:lang w:eastAsia="en-AU" w:bidi="ar-SA"/>
        </w:rPr>
        <w:t xml:space="preserve"> </w:t>
      </w:r>
      <w:r>
        <w:rPr>
          <w:lang w:eastAsia="en-AU" w:bidi="ar-SA"/>
        </w:rPr>
        <w:t>late blight field efficacy studies were performed on W8, X17 and Y9 and their respective parental controls. These studies were performed at a total of four sites (PA, ID, ND and MI) during the 2013 and 2014 growing seasons. Using a randomised complete block design, replicate plots (n=4) were established containing rows of five plants of each of the controls (Russet Burbank, Ranger Russet and Atlantic) and each of the test lines (W8, X17 and Y9), with late blight-susceptible spreader plants</w:t>
      </w:r>
      <w:r w:rsidR="00EC1113">
        <w:rPr>
          <w:rStyle w:val="FootnoteReference"/>
          <w:lang w:eastAsia="en-AU" w:bidi="ar-SA"/>
        </w:rPr>
        <w:footnoteReference w:id="14"/>
      </w:r>
      <w:r>
        <w:rPr>
          <w:lang w:eastAsia="en-AU" w:bidi="ar-SA"/>
        </w:rPr>
        <w:t xml:space="preserve"> (Red Lasoda or Atlantic) planted on either side of the control and test samples. Region specific agronomic practices were used for pest control and fertiliser application. If fungicide was required, a treatment that would not affect </w:t>
      </w:r>
      <w:r w:rsidRPr="00A05802">
        <w:rPr>
          <w:i/>
          <w:lang w:eastAsia="en-AU" w:bidi="ar-SA"/>
        </w:rPr>
        <w:t>P. infestans</w:t>
      </w:r>
      <w:r>
        <w:rPr>
          <w:lang w:eastAsia="en-AU" w:bidi="ar-SA"/>
        </w:rPr>
        <w:t xml:space="preserve"> was used. The plots were irrigated regularly to ensure an environment that would facilitate infection and the spreader plants only were inoculated with </w:t>
      </w:r>
      <w:r w:rsidRPr="00496D48">
        <w:rPr>
          <w:rFonts w:cs="Arial"/>
          <w:i/>
          <w:szCs w:val="22"/>
          <w:lang w:eastAsia="en-GB" w:bidi="ar-SA"/>
        </w:rPr>
        <w:t>P</w:t>
      </w:r>
      <w:r>
        <w:rPr>
          <w:rFonts w:cs="Arial"/>
          <w:i/>
          <w:szCs w:val="22"/>
          <w:lang w:eastAsia="en-GB" w:bidi="ar-SA"/>
        </w:rPr>
        <w:t>.</w:t>
      </w:r>
      <w:r w:rsidRPr="00496D48">
        <w:rPr>
          <w:rFonts w:cs="Arial"/>
          <w:i/>
          <w:szCs w:val="22"/>
          <w:lang w:eastAsia="en-GB" w:bidi="ar-SA"/>
        </w:rPr>
        <w:t xml:space="preserve"> infestans</w:t>
      </w:r>
      <w:r>
        <w:rPr>
          <w:rFonts w:cs="Arial"/>
          <w:szCs w:val="22"/>
          <w:lang w:eastAsia="en-GB" w:bidi="ar-SA"/>
        </w:rPr>
        <w:t>. F</w:t>
      </w:r>
      <w:r>
        <w:rPr>
          <w:lang w:eastAsia="en-AU" w:bidi="ar-SA"/>
        </w:rPr>
        <w:t xml:space="preserve">our common </w:t>
      </w:r>
      <w:r w:rsidR="008D2792">
        <w:rPr>
          <w:lang w:eastAsia="en-AU" w:bidi="ar-SA"/>
        </w:rPr>
        <w:t xml:space="preserve">pathogenic </w:t>
      </w:r>
      <w:r>
        <w:rPr>
          <w:lang w:eastAsia="en-AU" w:bidi="ar-SA"/>
        </w:rPr>
        <w:t>strains were investigated (US-8, US-22, US-23 and US-24).</w:t>
      </w:r>
      <w:r w:rsidRPr="00DE498B">
        <w:rPr>
          <w:lang w:eastAsia="en-AU" w:bidi="ar-SA"/>
        </w:rPr>
        <w:t xml:space="preserve"> </w:t>
      </w:r>
      <w:r>
        <w:rPr>
          <w:lang w:eastAsia="en-AU" w:bidi="ar-SA"/>
        </w:rPr>
        <w:t>These four strains were the dominant strains isolated from epidemics that occurred in North America (including Canada) between the years 2009-2011</w:t>
      </w:r>
      <w:r w:rsidR="00B83CFF">
        <w:rPr>
          <w:lang w:eastAsia="en-AU" w:bidi="ar-SA"/>
        </w:rPr>
        <w:t xml:space="preserve"> </w:t>
      </w:r>
      <w:r w:rsidR="00B83CFF">
        <w:rPr>
          <w:lang w:eastAsia="en-AU" w:bidi="ar-SA"/>
        </w:rPr>
        <w:fldChar w:fldCharType="begin"/>
      </w:r>
      <w:r w:rsidR="00B83CFF">
        <w:rPr>
          <w:lang w:eastAsia="en-AU" w:bidi="ar-SA"/>
        </w:rPr>
        <w:instrText>ADDIN CITAVI.PLACEHOLDER 3905c159-f4bf-4b38-b95f-c27f8f45eae4 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EYW5pZXMgZXQgYWwuIDIwMTMpPC9UZXh0Pg0KICAgIDwvVGV4dFVuaXQ+DQogIDwvVGV4dFVuaXRzPg0KPC9QbGFjZWhvbGRlcj4=</w:instrText>
      </w:r>
      <w:r w:rsidR="00B83CFF">
        <w:rPr>
          <w:lang w:eastAsia="en-AU" w:bidi="ar-SA"/>
        </w:rPr>
        <w:fldChar w:fldCharType="separate"/>
      </w:r>
      <w:bookmarkStart w:id="101" w:name="_CTVP0013905c159f4bf4b38b95fc27f8f45eae4"/>
      <w:r w:rsidR="00B83CFF">
        <w:rPr>
          <w:lang w:eastAsia="en-AU" w:bidi="ar-SA"/>
        </w:rPr>
        <w:t>(Danies et al. 2013)</w:t>
      </w:r>
      <w:bookmarkEnd w:id="101"/>
      <w:r w:rsidR="00B83CFF">
        <w:rPr>
          <w:lang w:eastAsia="en-AU" w:bidi="ar-SA"/>
        </w:rPr>
        <w:fldChar w:fldCharType="end"/>
      </w:r>
      <w:r>
        <w:rPr>
          <w:lang w:eastAsia="en-AU" w:bidi="ar-SA"/>
        </w:rPr>
        <w:t xml:space="preserve"> and are still persistent to the present day. </w:t>
      </w:r>
    </w:p>
    <w:p w14:paraId="5DB6426B" w14:textId="77777777" w:rsidR="006D65A8" w:rsidRDefault="006D65A8" w:rsidP="006D65A8">
      <w:pPr>
        <w:rPr>
          <w:lang w:eastAsia="en-AU" w:bidi="ar-SA"/>
        </w:rPr>
      </w:pPr>
    </w:p>
    <w:p w14:paraId="79F51042" w14:textId="7311F3CC" w:rsidR="00E465CB" w:rsidRDefault="006D65A8" w:rsidP="006D65A8">
      <w:pPr>
        <w:rPr>
          <w:lang w:eastAsia="en-AU" w:bidi="ar-SA"/>
        </w:rPr>
      </w:pPr>
      <w:r>
        <w:rPr>
          <w:lang w:eastAsia="en-AU" w:bidi="ar-SA"/>
        </w:rPr>
        <w:t xml:space="preserve">All three transformed lines W8, X17 and Y9 were fully resistant to </w:t>
      </w:r>
      <w:r w:rsidRPr="00496D48">
        <w:rPr>
          <w:rFonts w:cs="Arial"/>
          <w:i/>
          <w:szCs w:val="22"/>
          <w:lang w:eastAsia="en-GB" w:bidi="ar-SA"/>
        </w:rPr>
        <w:t>P</w:t>
      </w:r>
      <w:r>
        <w:rPr>
          <w:rFonts w:cs="Arial"/>
          <w:i/>
          <w:szCs w:val="22"/>
          <w:lang w:eastAsia="en-GB" w:bidi="ar-SA"/>
        </w:rPr>
        <w:t>.</w:t>
      </w:r>
      <w:r w:rsidRPr="00496D48">
        <w:rPr>
          <w:rFonts w:cs="Arial"/>
          <w:i/>
          <w:szCs w:val="22"/>
          <w:lang w:eastAsia="en-GB" w:bidi="ar-SA"/>
        </w:rPr>
        <w:t xml:space="preserve"> infestans</w:t>
      </w:r>
      <w:r>
        <w:rPr>
          <w:lang w:eastAsia="en-AU" w:bidi="ar-SA"/>
        </w:rPr>
        <w:t xml:space="preserve"> strains US-8, US-22 and US-23 and partiall</w:t>
      </w:r>
      <w:r w:rsidR="008E3783">
        <w:rPr>
          <w:lang w:eastAsia="en-AU" w:bidi="ar-SA"/>
        </w:rPr>
        <w:t xml:space="preserve">y resistant to the US-24 strain, </w:t>
      </w:r>
      <w:r>
        <w:rPr>
          <w:lang w:eastAsia="en-AU" w:bidi="ar-SA"/>
        </w:rPr>
        <w:t xml:space="preserve">whereas the parental controls showed full susceptibility, over the time period analysed. </w:t>
      </w:r>
      <w:r w:rsidR="00491094">
        <w:rPr>
          <w:lang w:eastAsia="en-AU" w:bidi="ar-SA"/>
        </w:rPr>
        <w:t>Th</w:t>
      </w:r>
      <w:r w:rsidR="005A692E">
        <w:rPr>
          <w:lang w:eastAsia="en-AU" w:bidi="ar-SA"/>
        </w:rPr>
        <w:t>e</w:t>
      </w:r>
      <w:r w:rsidR="00491094">
        <w:rPr>
          <w:lang w:eastAsia="en-AU" w:bidi="ar-SA"/>
        </w:rPr>
        <w:t xml:space="preserve"> data impl</w:t>
      </w:r>
      <w:r w:rsidR="005A692E">
        <w:rPr>
          <w:lang w:eastAsia="en-AU" w:bidi="ar-SA"/>
        </w:rPr>
        <w:t>y</w:t>
      </w:r>
      <w:r w:rsidR="00491094">
        <w:rPr>
          <w:lang w:eastAsia="en-AU" w:bidi="ar-SA"/>
        </w:rPr>
        <w:t xml:space="preserve"> the VNT1 protein is being expressed in the transformed lines and is providing late-blight protection.</w:t>
      </w:r>
    </w:p>
    <w:p w14:paraId="146611A7" w14:textId="764B3F03" w:rsidR="00E465CB" w:rsidRDefault="00E465CB">
      <w:pPr>
        <w:widowControl/>
        <w:rPr>
          <w:lang w:eastAsia="en-AU" w:bidi="ar-SA"/>
        </w:rPr>
      </w:pPr>
    </w:p>
    <w:p w14:paraId="1B4B3CBE" w14:textId="4C5406E2" w:rsidR="00786F16" w:rsidRDefault="00E471DA" w:rsidP="006024C1">
      <w:pPr>
        <w:widowControl/>
        <w:rPr>
          <w:lang w:eastAsia="en-AU" w:bidi="ar-SA"/>
        </w:rPr>
      </w:pPr>
      <w:r>
        <w:rPr>
          <w:lang w:eastAsia="en-AU" w:bidi="ar-SA"/>
        </w:rPr>
        <w:t>Due to the intractability of the protein in leaf tissue, no analysis of unexpected post-translational modifications w</w:t>
      </w:r>
      <w:r w:rsidR="008639F4">
        <w:rPr>
          <w:lang w:eastAsia="en-AU" w:bidi="ar-SA"/>
        </w:rPr>
        <w:t>as</w:t>
      </w:r>
      <w:r>
        <w:rPr>
          <w:lang w:eastAsia="en-AU" w:bidi="ar-SA"/>
        </w:rPr>
        <w:t xml:space="preserve"> able to be performed</w:t>
      </w:r>
      <w:r w:rsidR="003E721F">
        <w:rPr>
          <w:lang w:eastAsia="en-AU" w:bidi="ar-SA"/>
        </w:rPr>
        <w:t xml:space="preserve"> on </w:t>
      </w:r>
      <w:r w:rsidR="006B2401">
        <w:rPr>
          <w:lang w:eastAsia="en-AU" w:bidi="ar-SA"/>
        </w:rPr>
        <w:t>the VNT1 protein</w:t>
      </w:r>
      <w:r w:rsidR="003E721F">
        <w:rPr>
          <w:lang w:eastAsia="en-AU" w:bidi="ar-SA"/>
        </w:rPr>
        <w:t xml:space="preserve"> expressed </w:t>
      </w:r>
      <w:r w:rsidR="00951141">
        <w:rPr>
          <w:lang w:eastAsia="en-AU" w:bidi="ar-SA"/>
        </w:rPr>
        <w:t>in</w:t>
      </w:r>
      <w:r w:rsidR="003E721F">
        <w:rPr>
          <w:lang w:eastAsia="en-AU" w:bidi="ar-SA"/>
        </w:rPr>
        <w:t xml:space="preserve"> the transformed potatoes</w:t>
      </w:r>
      <w:r>
        <w:rPr>
          <w:lang w:eastAsia="en-AU" w:bidi="ar-SA"/>
        </w:rPr>
        <w:t xml:space="preserve">. The </w:t>
      </w:r>
      <w:r w:rsidR="003E721F">
        <w:rPr>
          <w:lang w:eastAsia="en-AU" w:bidi="ar-SA"/>
        </w:rPr>
        <w:t xml:space="preserve">Applicant did provide evidence that the gene was transcribed and </w:t>
      </w:r>
      <w:r>
        <w:rPr>
          <w:lang w:eastAsia="en-AU" w:bidi="ar-SA"/>
        </w:rPr>
        <w:t xml:space="preserve">that the transformed lines </w:t>
      </w:r>
      <w:r w:rsidR="003E721F">
        <w:rPr>
          <w:lang w:eastAsia="en-AU" w:bidi="ar-SA"/>
        </w:rPr>
        <w:t xml:space="preserve">were significantly </w:t>
      </w:r>
      <w:r>
        <w:rPr>
          <w:lang w:eastAsia="en-AU" w:bidi="ar-SA"/>
        </w:rPr>
        <w:t>resistan</w:t>
      </w:r>
      <w:r w:rsidR="003E721F">
        <w:rPr>
          <w:lang w:eastAsia="en-AU" w:bidi="ar-SA"/>
        </w:rPr>
        <w:t>t</w:t>
      </w:r>
      <w:r>
        <w:rPr>
          <w:lang w:eastAsia="en-AU" w:bidi="ar-SA"/>
        </w:rPr>
        <w:t xml:space="preserve"> to foliar late blight infection </w:t>
      </w:r>
      <w:r w:rsidR="003E721F">
        <w:rPr>
          <w:lang w:eastAsia="en-AU" w:bidi="ar-SA"/>
        </w:rPr>
        <w:t xml:space="preserve">compared to their parental controls. This evidence suggests that the protein </w:t>
      </w:r>
      <w:r w:rsidR="006B2401">
        <w:rPr>
          <w:lang w:eastAsia="en-AU" w:bidi="ar-SA"/>
        </w:rPr>
        <w:t xml:space="preserve">is </w:t>
      </w:r>
      <w:r w:rsidR="003E721F">
        <w:rPr>
          <w:lang w:eastAsia="en-AU" w:bidi="ar-SA"/>
        </w:rPr>
        <w:t>being expressed</w:t>
      </w:r>
      <w:r w:rsidR="006B2401">
        <w:rPr>
          <w:lang w:eastAsia="en-AU" w:bidi="ar-SA"/>
        </w:rPr>
        <w:t xml:space="preserve"> and</w:t>
      </w:r>
      <w:r w:rsidR="003E721F">
        <w:rPr>
          <w:lang w:eastAsia="en-AU" w:bidi="ar-SA"/>
        </w:rPr>
        <w:t xml:space="preserve"> is similar to the native protein</w:t>
      </w:r>
      <w:r w:rsidR="007A3CFC">
        <w:rPr>
          <w:lang w:eastAsia="en-AU" w:bidi="ar-SA"/>
        </w:rPr>
        <w:t xml:space="preserve"> due to the similarity of function</w:t>
      </w:r>
      <w:r w:rsidR="003E721F">
        <w:rPr>
          <w:lang w:eastAsia="en-AU" w:bidi="ar-SA"/>
        </w:rPr>
        <w:t xml:space="preserve">. </w:t>
      </w:r>
      <w:r w:rsidR="006B2401">
        <w:rPr>
          <w:lang w:eastAsia="en-AU" w:bidi="ar-SA"/>
        </w:rPr>
        <w:t>The protein</w:t>
      </w:r>
      <w:r w:rsidR="003E721F">
        <w:rPr>
          <w:lang w:eastAsia="en-AU" w:bidi="ar-SA"/>
        </w:rPr>
        <w:t xml:space="preserve"> is </w:t>
      </w:r>
      <w:r w:rsidR="007A3CFC">
        <w:rPr>
          <w:lang w:eastAsia="en-AU" w:bidi="ar-SA"/>
        </w:rPr>
        <w:t xml:space="preserve">also </w:t>
      </w:r>
      <w:r w:rsidR="003E721F">
        <w:rPr>
          <w:lang w:eastAsia="en-AU" w:bidi="ar-SA"/>
        </w:rPr>
        <w:t xml:space="preserve">being expressed in a closely related species to the </w:t>
      </w:r>
      <w:r w:rsidR="003E721F" w:rsidRPr="003E721F">
        <w:rPr>
          <w:i/>
          <w:lang w:eastAsia="en-AU" w:bidi="ar-SA"/>
        </w:rPr>
        <w:t>S. venturii</w:t>
      </w:r>
      <w:r w:rsidR="007A3CFC">
        <w:rPr>
          <w:lang w:eastAsia="en-AU" w:bidi="ar-SA"/>
        </w:rPr>
        <w:t xml:space="preserve">, </w:t>
      </w:r>
      <w:r w:rsidR="003E721F">
        <w:rPr>
          <w:lang w:eastAsia="en-AU" w:bidi="ar-SA"/>
        </w:rPr>
        <w:t>reduc</w:t>
      </w:r>
      <w:r w:rsidR="007A3CFC">
        <w:rPr>
          <w:lang w:eastAsia="en-AU" w:bidi="ar-SA"/>
        </w:rPr>
        <w:t>ing</w:t>
      </w:r>
      <w:r w:rsidR="003E721F">
        <w:rPr>
          <w:lang w:eastAsia="en-AU" w:bidi="ar-SA"/>
        </w:rPr>
        <w:t xml:space="preserve"> the possibility of unexpected modifications occurring because there would be a </w:t>
      </w:r>
      <w:r w:rsidR="007A3CFC">
        <w:rPr>
          <w:lang w:eastAsia="en-AU" w:bidi="ar-SA"/>
        </w:rPr>
        <w:t xml:space="preserve">high </w:t>
      </w:r>
      <w:r w:rsidR="003E721F">
        <w:rPr>
          <w:lang w:eastAsia="en-AU" w:bidi="ar-SA"/>
        </w:rPr>
        <w:t xml:space="preserve">degree of similarity </w:t>
      </w:r>
      <w:r w:rsidR="00F626AC">
        <w:rPr>
          <w:lang w:eastAsia="en-AU" w:bidi="ar-SA"/>
        </w:rPr>
        <w:t>in the</w:t>
      </w:r>
      <w:r w:rsidR="003E721F">
        <w:rPr>
          <w:lang w:eastAsia="en-AU" w:bidi="ar-SA"/>
        </w:rPr>
        <w:t xml:space="preserve"> </w:t>
      </w:r>
      <w:r w:rsidR="007A3CFC">
        <w:rPr>
          <w:lang w:eastAsia="en-AU" w:bidi="ar-SA"/>
        </w:rPr>
        <w:t>cellular machinery that is involved in protein modifications</w:t>
      </w:r>
      <w:r w:rsidR="00F36BAB">
        <w:rPr>
          <w:lang w:eastAsia="en-AU" w:bidi="ar-SA"/>
        </w:rPr>
        <w:t xml:space="preserve"> between the </w:t>
      </w:r>
      <w:r w:rsidR="00F36BAB" w:rsidRPr="00F36BAB">
        <w:rPr>
          <w:i/>
          <w:lang w:eastAsia="en-AU" w:bidi="ar-SA"/>
        </w:rPr>
        <w:t>S. venturii</w:t>
      </w:r>
      <w:r w:rsidR="00F36BAB">
        <w:rPr>
          <w:lang w:eastAsia="en-AU" w:bidi="ar-SA"/>
        </w:rPr>
        <w:t xml:space="preserve"> and </w:t>
      </w:r>
      <w:r w:rsidR="00F36BAB" w:rsidRPr="00F36BAB">
        <w:rPr>
          <w:i/>
          <w:lang w:eastAsia="en-AU" w:bidi="ar-SA"/>
        </w:rPr>
        <w:t>S. tuberosum</w:t>
      </w:r>
      <w:r w:rsidR="00F36BAB">
        <w:rPr>
          <w:lang w:eastAsia="en-AU" w:bidi="ar-SA"/>
        </w:rPr>
        <w:t>.</w:t>
      </w:r>
      <w:r w:rsidR="006B2401">
        <w:rPr>
          <w:lang w:eastAsia="en-AU" w:bidi="ar-SA"/>
        </w:rPr>
        <w:t xml:space="preserve"> The Applicant did attempt expression in an alternative </w:t>
      </w:r>
      <w:r w:rsidR="00457D20">
        <w:rPr>
          <w:lang w:eastAsia="en-AU" w:bidi="ar-SA"/>
        </w:rPr>
        <w:t xml:space="preserve">plant </w:t>
      </w:r>
      <w:r w:rsidR="006B2401">
        <w:rPr>
          <w:lang w:eastAsia="en-AU" w:bidi="ar-SA"/>
        </w:rPr>
        <w:t>system (</w:t>
      </w:r>
      <w:r w:rsidR="006B2401" w:rsidRPr="009756D7">
        <w:rPr>
          <w:i/>
          <w:lang w:eastAsia="en-AU" w:bidi="ar-SA"/>
        </w:rPr>
        <w:t>N</w:t>
      </w:r>
      <w:r w:rsidR="006B2401">
        <w:rPr>
          <w:i/>
          <w:lang w:eastAsia="en-AU" w:bidi="ar-SA"/>
        </w:rPr>
        <w:t>.</w:t>
      </w:r>
      <w:r w:rsidR="006B2401" w:rsidRPr="009756D7">
        <w:rPr>
          <w:i/>
          <w:lang w:eastAsia="en-AU" w:bidi="ar-SA"/>
        </w:rPr>
        <w:t xml:space="preserve"> benthamiana</w:t>
      </w:r>
      <w:r w:rsidR="006B2401" w:rsidRPr="006B2401">
        <w:rPr>
          <w:lang w:eastAsia="en-AU" w:bidi="ar-SA"/>
        </w:rPr>
        <w:t>)</w:t>
      </w:r>
      <w:r w:rsidR="006B2401">
        <w:rPr>
          <w:lang w:eastAsia="en-AU" w:bidi="ar-SA"/>
        </w:rPr>
        <w:t xml:space="preserve"> </w:t>
      </w:r>
      <w:r w:rsidR="00457D20">
        <w:rPr>
          <w:lang w:eastAsia="en-AU" w:bidi="ar-SA"/>
        </w:rPr>
        <w:t>but again the protein was expressed at low levels and sufficient amounts could not be</w:t>
      </w:r>
      <w:r w:rsidR="00AC7B35">
        <w:rPr>
          <w:lang w:eastAsia="en-AU" w:bidi="ar-SA"/>
        </w:rPr>
        <w:t xml:space="preserve"> purified for further analysis.</w:t>
      </w:r>
    </w:p>
    <w:p w14:paraId="5B88A228" w14:textId="222CB3C0" w:rsidR="00E84F65" w:rsidRDefault="00E84F65" w:rsidP="00BD7646">
      <w:pPr>
        <w:pStyle w:val="Heading3"/>
      </w:pPr>
      <w:bookmarkStart w:id="102" w:name="_Toc482266165"/>
      <w:r w:rsidRPr="00262CF4">
        <w:t>4.1.</w:t>
      </w:r>
      <w:r w:rsidR="00AC7B35">
        <w:t>4</w:t>
      </w:r>
      <w:r w:rsidRPr="00262CF4">
        <w:tab/>
        <w:t>Bioinformatics analys</w:t>
      </w:r>
      <w:r w:rsidR="00786F16">
        <w:t>e</w:t>
      </w:r>
      <w:r w:rsidRPr="00262CF4">
        <w:t xml:space="preserve">s of </w:t>
      </w:r>
      <w:r w:rsidR="00B51B54">
        <w:t>VNT1</w:t>
      </w:r>
      <w:bookmarkEnd w:id="102"/>
    </w:p>
    <w:p w14:paraId="5888BC52" w14:textId="0103A1D3" w:rsidR="00E84F65" w:rsidRDefault="002F0BFE" w:rsidP="002F0BFE">
      <w:pPr>
        <w:pStyle w:val="Heading4"/>
        <w:rPr>
          <w:lang w:eastAsia="en-AU"/>
        </w:rPr>
      </w:pPr>
      <w:r>
        <w:rPr>
          <w:lang w:eastAsia="en-AU"/>
        </w:rPr>
        <w:t>4.1.</w:t>
      </w:r>
      <w:r w:rsidR="00AC7B35">
        <w:rPr>
          <w:lang w:eastAsia="en-AU"/>
        </w:rPr>
        <w:t>4</w:t>
      </w:r>
      <w:r>
        <w:rPr>
          <w:lang w:eastAsia="en-AU"/>
        </w:rPr>
        <w:t>.1 Assessment of VNT1 allergenicity</w:t>
      </w:r>
    </w:p>
    <w:p w14:paraId="13FED34F" w14:textId="65469ED5" w:rsidR="00845387" w:rsidRPr="00845387" w:rsidRDefault="002F0BFE" w:rsidP="00845387">
      <w:pPr>
        <w:rPr>
          <w:lang w:bidi="ar-SA"/>
        </w:rPr>
      </w:pPr>
      <w:r>
        <w:rPr>
          <w:lang w:bidi="ar-SA"/>
        </w:rPr>
        <w:t xml:space="preserve">The Applicant provided the results of </w:t>
      </w:r>
      <w:r w:rsidRPr="007875DF">
        <w:rPr>
          <w:i/>
          <w:lang w:bidi="ar-SA"/>
        </w:rPr>
        <w:t>in silico</w:t>
      </w:r>
      <w:r>
        <w:rPr>
          <w:lang w:bidi="ar-SA"/>
        </w:rPr>
        <w:t xml:space="preserve"> analyses comparing the VNT1 </w:t>
      </w:r>
      <w:r w:rsidR="00222E37">
        <w:rPr>
          <w:lang w:bidi="ar-SA"/>
        </w:rPr>
        <w:t>amino acid sequence</w:t>
      </w:r>
      <w:r>
        <w:rPr>
          <w:lang w:bidi="ar-SA"/>
        </w:rPr>
        <w:t xml:space="preserve"> to known allergenic proteins in the FARRP dataset, </w:t>
      </w:r>
      <w:r w:rsidR="00087609">
        <w:rPr>
          <w:lang w:bidi="ar-SA"/>
        </w:rPr>
        <w:t xml:space="preserve">using the same dataset and search criteria </w:t>
      </w:r>
      <w:r w:rsidR="00222E37">
        <w:rPr>
          <w:lang w:bidi="ar-SA"/>
        </w:rPr>
        <w:t>as outlined in Section 3.4.5.1.</w:t>
      </w:r>
      <w:r w:rsidR="00F77A5D">
        <w:rPr>
          <w:lang w:bidi="ar-SA"/>
        </w:rPr>
        <w:t xml:space="preserve"> </w:t>
      </w:r>
      <w:r w:rsidR="0010050F">
        <w:rPr>
          <w:lang w:bidi="ar-SA"/>
        </w:rPr>
        <w:t>The FASTA search did not identify any known allergens with homology to VNT1.</w:t>
      </w:r>
    </w:p>
    <w:p w14:paraId="211A3DBA" w14:textId="1F6F1E67" w:rsidR="00222E37" w:rsidRDefault="00786F16" w:rsidP="00222E37">
      <w:pPr>
        <w:pStyle w:val="Heading4"/>
        <w:rPr>
          <w:lang w:eastAsia="en-AU"/>
        </w:rPr>
      </w:pPr>
      <w:r>
        <w:rPr>
          <w:lang w:eastAsia="en-AU"/>
        </w:rPr>
        <w:t>4.1.</w:t>
      </w:r>
      <w:r w:rsidR="00AC7B35">
        <w:rPr>
          <w:lang w:eastAsia="en-AU"/>
        </w:rPr>
        <w:t>4</w:t>
      </w:r>
      <w:r w:rsidR="00222E37">
        <w:rPr>
          <w:lang w:eastAsia="en-AU"/>
        </w:rPr>
        <w:t>.2 Assessment of VNT1 toxicity</w:t>
      </w:r>
    </w:p>
    <w:p w14:paraId="77006D5A" w14:textId="13B243BF" w:rsidR="00BB54EA" w:rsidRDefault="00222E37" w:rsidP="00222E37">
      <w:pPr>
        <w:rPr>
          <w:lang w:bidi="ar-SA"/>
        </w:rPr>
      </w:pPr>
      <w:r>
        <w:rPr>
          <w:lang w:bidi="ar-SA"/>
        </w:rPr>
        <w:t xml:space="preserve">The Applicant has provided the results of </w:t>
      </w:r>
      <w:r w:rsidRPr="007875DF">
        <w:rPr>
          <w:i/>
          <w:lang w:bidi="ar-SA"/>
        </w:rPr>
        <w:t>in silico</w:t>
      </w:r>
      <w:r>
        <w:rPr>
          <w:lang w:bidi="ar-SA"/>
        </w:rPr>
        <w:t xml:space="preserve"> analyses comparing the amino acid sequence of VNT1 to proteins identified as “toxins” from the NCBI </w:t>
      </w:r>
      <w:r w:rsidR="00C23D7A">
        <w:rPr>
          <w:lang w:bidi="ar-SA"/>
        </w:rPr>
        <w:t xml:space="preserve">protein </w:t>
      </w:r>
      <w:r>
        <w:rPr>
          <w:lang w:bidi="ar-SA"/>
        </w:rPr>
        <w:t>database</w:t>
      </w:r>
      <w:r w:rsidR="00C23D7A">
        <w:rPr>
          <w:lang w:bidi="ar-SA"/>
        </w:rPr>
        <w:t>s</w:t>
      </w:r>
      <w:r>
        <w:rPr>
          <w:lang w:bidi="ar-SA"/>
        </w:rPr>
        <w:t>. A BLASTP search identified five potential toxins</w:t>
      </w:r>
      <w:r w:rsidR="009A5552">
        <w:rPr>
          <w:lang w:bidi="ar-SA"/>
        </w:rPr>
        <w:t xml:space="preserve"> </w:t>
      </w:r>
      <w:r w:rsidR="00D745FE">
        <w:rPr>
          <w:lang w:bidi="ar-SA"/>
        </w:rPr>
        <w:t xml:space="preserve">with a sequence overlap of greater than 50% </w:t>
      </w:r>
      <w:r w:rsidR="00B1622C">
        <w:rPr>
          <w:lang w:bidi="ar-SA"/>
        </w:rPr>
        <w:t xml:space="preserve">but similarity of less than 30%. </w:t>
      </w:r>
      <w:r w:rsidR="00BB54EA">
        <w:rPr>
          <w:lang w:bidi="ar-SA"/>
        </w:rPr>
        <w:br w:type="page"/>
      </w:r>
    </w:p>
    <w:p w14:paraId="06BEC351" w14:textId="66701B11" w:rsidR="00222E37" w:rsidRDefault="00B1622C" w:rsidP="00222E37">
      <w:pPr>
        <w:rPr>
          <w:lang w:bidi="ar-SA"/>
        </w:rPr>
      </w:pPr>
      <w:r>
        <w:rPr>
          <w:lang w:bidi="ar-SA"/>
        </w:rPr>
        <w:lastRenderedPageBreak/>
        <w:t>A</w:t>
      </w:r>
      <w:r w:rsidR="00A13668">
        <w:rPr>
          <w:lang w:bidi="ar-SA"/>
        </w:rPr>
        <w:t>ll</w:t>
      </w:r>
      <w:r w:rsidR="00222E37">
        <w:rPr>
          <w:lang w:bidi="ar-SA"/>
        </w:rPr>
        <w:t xml:space="preserve"> </w:t>
      </w:r>
      <w:r>
        <w:rPr>
          <w:lang w:bidi="ar-SA"/>
        </w:rPr>
        <w:t>of the toxigenic proteins identified</w:t>
      </w:r>
      <w:r w:rsidR="00222E37">
        <w:rPr>
          <w:lang w:bidi="ar-SA"/>
        </w:rPr>
        <w:t xml:space="preserve"> </w:t>
      </w:r>
      <w:r>
        <w:rPr>
          <w:lang w:bidi="ar-SA"/>
        </w:rPr>
        <w:t>we</w:t>
      </w:r>
      <w:r w:rsidR="002637E7">
        <w:rPr>
          <w:lang w:bidi="ar-SA"/>
        </w:rPr>
        <w:t>re</w:t>
      </w:r>
      <w:r w:rsidR="00222E37">
        <w:rPr>
          <w:lang w:bidi="ar-SA"/>
        </w:rPr>
        <w:t xml:space="preserve"> plant </w:t>
      </w:r>
      <w:r w:rsidR="009A5552">
        <w:rPr>
          <w:lang w:bidi="ar-SA"/>
        </w:rPr>
        <w:t xml:space="preserve">resistance-like </w:t>
      </w:r>
      <w:r w:rsidR="002637E7">
        <w:rPr>
          <w:lang w:bidi="ar-SA"/>
        </w:rPr>
        <w:t>proteins that provide</w:t>
      </w:r>
      <w:r w:rsidR="00222E37">
        <w:rPr>
          <w:lang w:bidi="ar-SA"/>
        </w:rPr>
        <w:t xml:space="preserve"> protection from </w:t>
      </w:r>
      <w:r w:rsidR="009A5552">
        <w:rPr>
          <w:lang w:bidi="ar-SA"/>
        </w:rPr>
        <w:t xml:space="preserve">pathogenic </w:t>
      </w:r>
      <w:r w:rsidR="00222E37">
        <w:rPr>
          <w:lang w:bidi="ar-SA"/>
        </w:rPr>
        <w:t>microorganisms.</w:t>
      </w:r>
      <w:r w:rsidR="009A5552">
        <w:rPr>
          <w:lang w:bidi="ar-SA"/>
        </w:rPr>
        <w:t xml:space="preserve"> </w:t>
      </w:r>
      <w:r>
        <w:rPr>
          <w:lang w:bidi="ar-SA"/>
        </w:rPr>
        <w:t xml:space="preserve">As resistance proteins exist in </w:t>
      </w:r>
      <w:r w:rsidR="00D50C79">
        <w:rPr>
          <w:lang w:bidi="ar-SA"/>
        </w:rPr>
        <w:t>the majority of plants including food crops (McHale et al. 2006)</w:t>
      </w:r>
      <w:r>
        <w:rPr>
          <w:lang w:bidi="ar-SA"/>
        </w:rPr>
        <w:t xml:space="preserve"> and to date, have not been shown to have adverse effects after consumption of food or feed, it can be concluded that VNT1 is not homologous to any </w:t>
      </w:r>
      <w:r w:rsidRPr="003365FE">
        <w:rPr>
          <w:lang w:bidi="ar-SA"/>
        </w:rPr>
        <w:t>biologically relevant toxins</w:t>
      </w:r>
      <w:r>
        <w:rPr>
          <w:lang w:bidi="ar-SA"/>
        </w:rPr>
        <w:t>.</w:t>
      </w:r>
    </w:p>
    <w:p w14:paraId="62958829" w14:textId="632406B7" w:rsidR="002F0BFE" w:rsidRDefault="00FD7061" w:rsidP="00713875">
      <w:pPr>
        <w:pStyle w:val="Heading4"/>
        <w:rPr>
          <w:lang w:eastAsia="en-AU"/>
        </w:rPr>
      </w:pPr>
      <w:r>
        <w:rPr>
          <w:lang w:eastAsia="en-AU"/>
        </w:rPr>
        <w:t>4.1.</w:t>
      </w:r>
      <w:r w:rsidR="00AC7B35">
        <w:rPr>
          <w:lang w:eastAsia="en-AU"/>
        </w:rPr>
        <w:t>4</w:t>
      </w:r>
      <w:r w:rsidR="00BB54EA">
        <w:rPr>
          <w:lang w:eastAsia="en-AU"/>
        </w:rPr>
        <w:t>.3</w:t>
      </w:r>
      <w:r w:rsidR="00BB54EA">
        <w:rPr>
          <w:lang w:eastAsia="en-AU"/>
        </w:rPr>
        <w:tab/>
      </w:r>
      <w:r w:rsidR="00713875">
        <w:rPr>
          <w:lang w:eastAsia="en-AU"/>
        </w:rPr>
        <w:t>Assessment of pepsin digestibility</w:t>
      </w:r>
    </w:p>
    <w:p w14:paraId="4107DD21" w14:textId="2301EF0F" w:rsidR="00713875" w:rsidRDefault="00713875" w:rsidP="00E84F65">
      <w:pPr>
        <w:rPr>
          <w:lang w:eastAsia="en-AU" w:bidi="ar-SA"/>
        </w:rPr>
      </w:pPr>
      <w:r w:rsidRPr="00713875">
        <w:rPr>
          <w:lang w:eastAsia="en-AU" w:bidi="ar-SA"/>
        </w:rPr>
        <w:t>To conf</w:t>
      </w:r>
      <w:r>
        <w:rPr>
          <w:lang w:eastAsia="en-AU" w:bidi="ar-SA"/>
        </w:rPr>
        <w:t>irm the digestibility of VNT1</w:t>
      </w:r>
      <w:r w:rsidRPr="00713875">
        <w:rPr>
          <w:lang w:eastAsia="en-AU" w:bidi="ar-SA"/>
        </w:rPr>
        <w:t xml:space="preserve">, potential cleavage sites were investigated by FSANZ using the amino acid sequence of </w:t>
      </w:r>
      <w:r>
        <w:rPr>
          <w:lang w:eastAsia="en-AU" w:bidi="ar-SA"/>
        </w:rPr>
        <w:t>VNT1</w:t>
      </w:r>
      <w:r w:rsidRPr="00713875">
        <w:rPr>
          <w:lang w:eastAsia="en-AU" w:bidi="ar-SA"/>
        </w:rPr>
        <w:t xml:space="preserve"> and the </w:t>
      </w:r>
      <w:hyperlink r:id="rId64" w:history="1">
        <w:r w:rsidRPr="00713875">
          <w:rPr>
            <w:rStyle w:val="Hyperlink"/>
            <w:lang w:eastAsia="en-AU" w:bidi="ar-SA"/>
          </w:rPr>
          <w:t>PeptideCutter</w:t>
        </w:r>
      </w:hyperlink>
      <w:r>
        <w:rPr>
          <w:rStyle w:val="FootnoteReference"/>
          <w:lang w:eastAsia="en-AU" w:bidi="ar-SA"/>
        </w:rPr>
        <w:footnoteReference w:id="15"/>
      </w:r>
      <w:r w:rsidRPr="00713875">
        <w:rPr>
          <w:lang w:eastAsia="en-AU" w:bidi="ar-SA"/>
        </w:rPr>
        <w:t xml:space="preserve"> tool in the ExPASy Proteomics Site. </w:t>
      </w:r>
      <w:r w:rsidR="00786F16">
        <w:rPr>
          <w:lang w:eastAsia="en-AU" w:bidi="ar-SA"/>
        </w:rPr>
        <w:t>VNT1</w:t>
      </w:r>
      <w:r w:rsidRPr="00713875">
        <w:rPr>
          <w:lang w:eastAsia="en-AU" w:bidi="ar-SA"/>
        </w:rPr>
        <w:t xml:space="preserve"> has multiple cleavage sites for pepsin (</w:t>
      </w:r>
      <w:r w:rsidR="00786F16">
        <w:rPr>
          <w:lang w:eastAsia="en-AU" w:bidi="ar-SA"/>
        </w:rPr>
        <w:t>214</w:t>
      </w:r>
      <w:r w:rsidRPr="00713875">
        <w:rPr>
          <w:lang w:eastAsia="en-AU" w:bidi="ar-SA"/>
        </w:rPr>
        <w:t xml:space="preserve"> sites at pH 1.3 and 2</w:t>
      </w:r>
      <w:r w:rsidR="00786F16">
        <w:rPr>
          <w:lang w:eastAsia="en-AU" w:bidi="ar-SA"/>
        </w:rPr>
        <w:t>51</w:t>
      </w:r>
      <w:r w:rsidRPr="00713875">
        <w:rPr>
          <w:lang w:eastAsia="en-AU" w:bidi="ar-SA"/>
        </w:rPr>
        <w:t xml:space="preserve"> sites at pH &gt;2), trypsin (11</w:t>
      </w:r>
      <w:r w:rsidR="00786F16">
        <w:rPr>
          <w:lang w:eastAsia="en-AU" w:bidi="ar-SA"/>
        </w:rPr>
        <w:t>1</w:t>
      </w:r>
      <w:r w:rsidRPr="00713875">
        <w:rPr>
          <w:lang w:eastAsia="en-AU" w:bidi="ar-SA"/>
        </w:rPr>
        <w:t xml:space="preserve"> sites), chymotrypsin (</w:t>
      </w:r>
      <w:r w:rsidR="00786F16">
        <w:rPr>
          <w:lang w:eastAsia="en-AU" w:bidi="ar-SA"/>
        </w:rPr>
        <w:t>69</w:t>
      </w:r>
      <w:r w:rsidRPr="00713875">
        <w:rPr>
          <w:lang w:eastAsia="en-AU" w:bidi="ar-SA"/>
        </w:rPr>
        <w:t xml:space="preserve"> high-specificity sites, </w:t>
      </w:r>
      <w:r w:rsidR="00786F16">
        <w:rPr>
          <w:lang w:eastAsia="en-AU" w:bidi="ar-SA"/>
        </w:rPr>
        <w:t>217</w:t>
      </w:r>
      <w:r w:rsidRPr="00713875">
        <w:rPr>
          <w:lang w:eastAsia="en-AU" w:bidi="ar-SA"/>
        </w:rPr>
        <w:t xml:space="preserve"> low-specificity sites) and endopeptidases (</w:t>
      </w:r>
      <w:r w:rsidR="00786F16">
        <w:rPr>
          <w:lang w:eastAsia="en-AU" w:bidi="ar-SA"/>
        </w:rPr>
        <w:t>166</w:t>
      </w:r>
      <w:r w:rsidRPr="00713875">
        <w:rPr>
          <w:lang w:eastAsia="en-AU" w:bidi="ar-SA"/>
        </w:rPr>
        <w:t xml:space="preserve"> sites). On this basis, </w:t>
      </w:r>
      <w:r w:rsidR="00786F16">
        <w:rPr>
          <w:lang w:eastAsia="en-AU" w:bidi="ar-SA"/>
        </w:rPr>
        <w:t>VNT1</w:t>
      </w:r>
      <w:r w:rsidRPr="00713875">
        <w:rPr>
          <w:lang w:eastAsia="en-AU" w:bidi="ar-SA"/>
        </w:rPr>
        <w:t xml:space="preserve"> is considered likely to be as susceptible to digestion as the vast majority of dietary proteins.</w:t>
      </w:r>
    </w:p>
    <w:p w14:paraId="07707E74" w14:textId="6F2F1184" w:rsidR="00E84F65" w:rsidRPr="00262CF4" w:rsidRDefault="00E84F65" w:rsidP="00BD7646">
      <w:pPr>
        <w:pStyle w:val="Heading3"/>
      </w:pPr>
      <w:bookmarkStart w:id="103" w:name="_Toc482266166"/>
      <w:r w:rsidRPr="00BF05BE">
        <w:t>4.1.</w:t>
      </w:r>
      <w:r w:rsidR="00AC7B35" w:rsidRPr="00BF05BE">
        <w:t>5</w:t>
      </w:r>
      <w:r w:rsidRPr="00BF05BE">
        <w:tab/>
        <w:t>Conclusion</w:t>
      </w:r>
      <w:bookmarkEnd w:id="103"/>
    </w:p>
    <w:p w14:paraId="77F01011" w14:textId="77777777" w:rsidR="000E6437" w:rsidRDefault="00605F82" w:rsidP="000E6437">
      <w:r>
        <w:t>The</w:t>
      </w:r>
      <w:r w:rsidR="00BF05BE">
        <w:t xml:space="preserve"> bioinformatic </w:t>
      </w:r>
      <w:r>
        <w:t xml:space="preserve">analysis </w:t>
      </w:r>
      <w:r w:rsidR="00BF05BE">
        <w:t xml:space="preserve">confirmed the expressed protein is unlikely to be allergenic or toxic and would be </w:t>
      </w:r>
      <w:r w:rsidR="0041700C">
        <w:t xml:space="preserve">as </w:t>
      </w:r>
      <w:r w:rsidR="00BF05BE">
        <w:t xml:space="preserve">susceptible to digestion as the vast majority of dietary proteins. Although protein characterisation studies were unable to be performed due to the intractability of the protein, expression of a gene transcript was confirmed </w:t>
      </w:r>
      <w:r>
        <w:t xml:space="preserve">for </w:t>
      </w:r>
      <w:r w:rsidR="00BF05BE">
        <w:t xml:space="preserve">all </w:t>
      </w:r>
      <w:r>
        <w:t>lines</w:t>
      </w:r>
      <w:r w:rsidR="00BF05BE">
        <w:t xml:space="preserve">, with high levels in the foliage and minimal levels in the tuber. Even though the protein expression levels were very low, </w:t>
      </w:r>
      <w:r>
        <w:t xml:space="preserve">this was sufficient to provide resistance </w:t>
      </w:r>
      <w:r w:rsidR="00BF05BE">
        <w:t xml:space="preserve">to three common </w:t>
      </w:r>
      <w:r w:rsidR="00BF05BE" w:rsidRPr="00BF05BE">
        <w:rPr>
          <w:i/>
        </w:rPr>
        <w:t>P. infestans</w:t>
      </w:r>
      <w:r w:rsidR="00BF05BE">
        <w:t xml:space="preserve"> strains</w:t>
      </w:r>
      <w:r>
        <w:t xml:space="preserve"> in W8, X17 and Y9</w:t>
      </w:r>
      <w:r w:rsidR="0090153D">
        <w:t>.</w:t>
      </w:r>
    </w:p>
    <w:p w14:paraId="5D42EF8C" w14:textId="4FA554E2" w:rsidR="00137675" w:rsidRPr="00523875" w:rsidRDefault="0041700C" w:rsidP="00523875">
      <w:pPr>
        <w:pStyle w:val="Heading2"/>
      </w:pPr>
      <w:bookmarkStart w:id="104" w:name="_Toc482266167"/>
      <w:r w:rsidRPr="00523875">
        <w:t>4.2</w:t>
      </w:r>
      <w:r w:rsidRPr="00523875">
        <w:tab/>
      </w:r>
      <w:r w:rsidR="0048006D">
        <w:t xml:space="preserve">Newly expressed </w:t>
      </w:r>
      <w:r w:rsidRPr="00523875">
        <w:t>dsRNA</w:t>
      </w:r>
      <w:bookmarkEnd w:id="104"/>
    </w:p>
    <w:p w14:paraId="2BD65DC4" w14:textId="5B025FB1" w:rsidR="00C329B5" w:rsidRDefault="00C329B5" w:rsidP="00BD7646">
      <w:pPr>
        <w:pStyle w:val="Heading3"/>
      </w:pPr>
      <w:bookmarkStart w:id="105" w:name="_Toc482266168"/>
      <w:r>
        <w:t xml:space="preserve">4.2.1 </w:t>
      </w:r>
      <w:r>
        <w:tab/>
        <w:t>Description of the dsRNA</w:t>
      </w:r>
      <w:bookmarkEnd w:id="105"/>
    </w:p>
    <w:p w14:paraId="4CF00542" w14:textId="6D53E6E9" w:rsidR="008F248C" w:rsidRDefault="00BF1BB7" w:rsidP="00523875">
      <w:pPr>
        <w:rPr>
          <w:rFonts w:cs="Arial"/>
          <w:szCs w:val="22"/>
        </w:rPr>
      </w:pPr>
      <w:r w:rsidRPr="00BF1BB7">
        <w:rPr>
          <w:rFonts w:cs="Arial"/>
          <w:szCs w:val="22"/>
        </w:rPr>
        <w:t xml:space="preserve">There were </w:t>
      </w:r>
      <w:r w:rsidR="00686016">
        <w:rPr>
          <w:rFonts w:cs="Arial"/>
          <w:szCs w:val="22"/>
        </w:rPr>
        <w:t xml:space="preserve">two gene cassettes </w:t>
      </w:r>
      <w:r w:rsidRPr="00BF1BB7">
        <w:rPr>
          <w:rFonts w:cs="Arial"/>
          <w:szCs w:val="22"/>
        </w:rPr>
        <w:t xml:space="preserve">introduced into all the </w:t>
      </w:r>
      <w:r w:rsidR="00520869">
        <w:rPr>
          <w:rFonts w:cs="Arial"/>
          <w:szCs w:val="22"/>
        </w:rPr>
        <w:t>lines</w:t>
      </w:r>
      <w:r w:rsidR="00520869" w:rsidRPr="00BF1BB7">
        <w:rPr>
          <w:rFonts w:cs="Arial"/>
          <w:szCs w:val="22"/>
        </w:rPr>
        <w:t xml:space="preserve"> </w:t>
      </w:r>
      <w:r w:rsidRPr="00BF1BB7">
        <w:rPr>
          <w:rFonts w:cs="Arial"/>
          <w:szCs w:val="22"/>
        </w:rPr>
        <w:t>(</w:t>
      </w:r>
      <w:r w:rsidRPr="00BF1BB7">
        <w:rPr>
          <w:rFonts w:cs="Arial"/>
          <w:szCs w:val="22"/>
          <w:lang w:eastAsia="en-GB" w:bidi="ar-SA"/>
        </w:rPr>
        <w:t>E56, F10, J3, W8, X17 and Y9)</w:t>
      </w:r>
      <w:r w:rsidRPr="00BF1BB7">
        <w:rPr>
          <w:rFonts w:cs="Arial"/>
          <w:szCs w:val="22"/>
        </w:rPr>
        <w:t xml:space="preserve"> </w:t>
      </w:r>
      <w:r w:rsidR="00686016">
        <w:rPr>
          <w:rFonts w:cs="Arial"/>
          <w:szCs w:val="22"/>
        </w:rPr>
        <w:t>containing DNA</w:t>
      </w:r>
      <w:r w:rsidR="00686016" w:rsidRPr="00BF1BB7">
        <w:rPr>
          <w:rFonts w:cs="Arial"/>
          <w:szCs w:val="22"/>
        </w:rPr>
        <w:t xml:space="preserve"> </w:t>
      </w:r>
      <w:r w:rsidR="00686016">
        <w:rPr>
          <w:rFonts w:cs="Arial"/>
          <w:szCs w:val="22"/>
        </w:rPr>
        <w:t xml:space="preserve">sequences </w:t>
      </w:r>
      <w:r w:rsidR="001F0FB4">
        <w:rPr>
          <w:rFonts w:cs="Arial"/>
          <w:szCs w:val="22"/>
        </w:rPr>
        <w:t>that target</w:t>
      </w:r>
      <w:r>
        <w:rPr>
          <w:rFonts w:cs="Arial"/>
          <w:szCs w:val="22"/>
        </w:rPr>
        <w:t xml:space="preserve"> the four genes </w:t>
      </w:r>
      <w:r w:rsidRPr="00BF1BB7">
        <w:rPr>
          <w:rFonts w:cs="Arial"/>
          <w:i/>
          <w:szCs w:val="22"/>
        </w:rPr>
        <w:t>Asn1, Ppo5, PhL and R1</w:t>
      </w:r>
      <w:r>
        <w:rPr>
          <w:rFonts w:cs="Arial"/>
          <w:szCs w:val="22"/>
        </w:rPr>
        <w:t>,</w:t>
      </w:r>
      <w:r w:rsidRPr="00BF1BB7">
        <w:rPr>
          <w:rFonts w:cs="Arial"/>
          <w:szCs w:val="22"/>
        </w:rPr>
        <w:t xml:space="preserve"> and a </w:t>
      </w:r>
      <w:r w:rsidR="00686016">
        <w:rPr>
          <w:rFonts w:cs="Arial"/>
          <w:szCs w:val="22"/>
        </w:rPr>
        <w:t>third gene cassette containing DNA sequences from</w:t>
      </w:r>
      <w:r w:rsidRPr="00BF1BB7">
        <w:rPr>
          <w:rFonts w:cs="Arial"/>
          <w:szCs w:val="22"/>
        </w:rPr>
        <w:t xml:space="preserve"> the </w:t>
      </w:r>
      <w:r w:rsidRPr="00A13DD0">
        <w:rPr>
          <w:rFonts w:cs="Arial"/>
          <w:i/>
          <w:szCs w:val="22"/>
        </w:rPr>
        <w:t>Vlnv</w:t>
      </w:r>
      <w:r w:rsidRPr="00BF1BB7">
        <w:rPr>
          <w:rFonts w:cs="Arial"/>
          <w:szCs w:val="22"/>
        </w:rPr>
        <w:t xml:space="preserve"> gene introduced into the W8, X17 and Y9 lines. </w:t>
      </w:r>
      <w:r w:rsidR="00686016">
        <w:rPr>
          <w:rFonts w:cs="Arial"/>
          <w:szCs w:val="22"/>
        </w:rPr>
        <w:t>These sequences include both sense and antisense fragments of DNA from either the coding or promoter regions of the target genes. When these sequences are transcribed, the complementary base pairs of the sense and antisense strands will bind forming a dsRNA molecule, with a hairpin loop.</w:t>
      </w:r>
      <w:r w:rsidR="00324D3B">
        <w:rPr>
          <w:rFonts w:cs="Arial"/>
          <w:szCs w:val="22"/>
        </w:rPr>
        <w:t xml:space="preserve"> These molecules </w:t>
      </w:r>
      <w:r w:rsidR="009C0A40">
        <w:rPr>
          <w:rFonts w:cs="Arial"/>
          <w:szCs w:val="22"/>
        </w:rPr>
        <w:t>are then</w:t>
      </w:r>
      <w:r w:rsidR="00324D3B">
        <w:rPr>
          <w:rFonts w:cs="Arial"/>
          <w:szCs w:val="22"/>
        </w:rPr>
        <w:t xml:space="preserve"> processed by the RNAi </w:t>
      </w:r>
      <w:r w:rsidR="0084283D">
        <w:rPr>
          <w:rFonts w:cs="Arial"/>
          <w:szCs w:val="22"/>
        </w:rPr>
        <w:t>post-transcriptional regulatory pathway</w:t>
      </w:r>
      <w:r w:rsidR="00324D3B">
        <w:rPr>
          <w:rFonts w:cs="Arial"/>
          <w:szCs w:val="22"/>
        </w:rPr>
        <w:t xml:space="preserve"> i</w:t>
      </w:r>
      <w:r w:rsidR="0084283D">
        <w:rPr>
          <w:rFonts w:cs="Arial"/>
          <w:szCs w:val="22"/>
        </w:rPr>
        <w:t xml:space="preserve">n the cell, forming a </w:t>
      </w:r>
      <w:r w:rsidR="005F0DBA">
        <w:rPr>
          <w:rFonts w:cs="Arial"/>
          <w:szCs w:val="22"/>
        </w:rPr>
        <w:t>RNA-induced silencing</w:t>
      </w:r>
      <w:r w:rsidR="0084283D">
        <w:rPr>
          <w:rFonts w:cs="Arial"/>
          <w:szCs w:val="22"/>
        </w:rPr>
        <w:t xml:space="preserve"> complex</w:t>
      </w:r>
      <w:r w:rsidR="00324D3B">
        <w:rPr>
          <w:rFonts w:cs="Arial"/>
          <w:szCs w:val="22"/>
        </w:rPr>
        <w:t xml:space="preserve">. </w:t>
      </w:r>
      <w:r w:rsidR="009C0A40">
        <w:rPr>
          <w:rFonts w:cs="Arial"/>
          <w:szCs w:val="22"/>
        </w:rPr>
        <w:t>This complex binds to the target gene mRNA resulting in cleavage and degradation of the mRNA</w:t>
      </w:r>
      <w:r w:rsidR="008F248C">
        <w:rPr>
          <w:rFonts w:cs="Arial"/>
          <w:szCs w:val="22"/>
        </w:rPr>
        <w:t>.</w:t>
      </w:r>
      <w:r w:rsidR="009A4D71">
        <w:rPr>
          <w:rFonts w:cs="Arial"/>
          <w:szCs w:val="22"/>
        </w:rPr>
        <w:t xml:space="preserve"> This process exists in most eukaryotic organisms</w:t>
      </w:r>
      <w:r w:rsidR="00AD7633">
        <w:rPr>
          <w:rFonts w:cs="Arial"/>
          <w:szCs w:val="22"/>
        </w:rPr>
        <w:t>,</w:t>
      </w:r>
      <w:r w:rsidR="009A4D71">
        <w:rPr>
          <w:rFonts w:cs="Arial"/>
          <w:szCs w:val="22"/>
        </w:rPr>
        <w:t xml:space="preserve"> </w:t>
      </w:r>
      <w:r w:rsidR="00AD7633">
        <w:rPr>
          <w:rFonts w:cs="Arial"/>
          <w:szCs w:val="22"/>
        </w:rPr>
        <w:t>including</w:t>
      </w:r>
      <w:r w:rsidR="009A4D71">
        <w:rPr>
          <w:rFonts w:cs="Arial"/>
          <w:szCs w:val="22"/>
        </w:rPr>
        <w:t xml:space="preserve"> food-based crops.</w:t>
      </w:r>
    </w:p>
    <w:p w14:paraId="297E0000" w14:textId="77777777" w:rsidR="008F248C" w:rsidRDefault="008F248C" w:rsidP="00523875">
      <w:pPr>
        <w:rPr>
          <w:rFonts w:cs="Arial"/>
          <w:szCs w:val="22"/>
        </w:rPr>
      </w:pPr>
    </w:p>
    <w:p w14:paraId="2AF44061" w14:textId="38751DC8" w:rsidR="008F248C" w:rsidRDefault="008F248C" w:rsidP="00523875">
      <w:pPr>
        <w:rPr>
          <w:rFonts w:cs="Arial"/>
          <w:szCs w:val="22"/>
        </w:rPr>
      </w:pPr>
      <w:r>
        <w:rPr>
          <w:rFonts w:cs="Arial"/>
          <w:szCs w:val="22"/>
        </w:rPr>
        <w:t xml:space="preserve">Evidence has been provided by the Applicant to show that the target genes </w:t>
      </w:r>
      <w:r w:rsidRPr="008F248C">
        <w:rPr>
          <w:rFonts w:cs="Arial"/>
          <w:i/>
          <w:szCs w:val="22"/>
        </w:rPr>
        <w:t>Asn1</w:t>
      </w:r>
      <w:r>
        <w:rPr>
          <w:rFonts w:cs="Arial"/>
          <w:szCs w:val="22"/>
        </w:rPr>
        <w:t xml:space="preserve">, </w:t>
      </w:r>
      <w:r w:rsidRPr="008F248C">
        <w:rPr>
          <w:rFonts w:cs="Arial"/>
          <w:i/>
          <w:szCs w:val="22"/>
        </w:rPr>
        <w:t>Ppo5</w:t>
      </w:r>
      <w:r>
        <w:rPr>
          <w:rFonts w:cs="Arial"/>
          <w:szCs w:val="22"/>
        </w:rPr>
        <w:t xml:space="preserve">, </w:t>
      </w:r>
      <w:r w:rsidRPr="008F248C">
        <w:rPr>
          <w:rFonts w:cs="Arial"/>
          <w:i/>
          <w:szCs w:val="22"/>
        </w:rPr>
        <w:t>PhL</w:t>
      </w:r>
      <w:r>
        <w:rPr>
          <w:rFonts w:cs="Arial"/>
          <w:szCs w:val="22"/>
        </w:rPr>
        <w:t xml:space="preserve"> and </w:t>
      </w:r>
      <w:r w:rsidRPr="008F248C">
        <w:rPr>
          <w:rFonts w:cs="Arial"/>
          <w:i/>
          <w:szCs w:val="22"/>
        </w:rPr>
        <w:t>Vlnv</w:t>
      </w:r>
      <w:r>
        <w:rPr>
          <w:rFonts w:cs="Arial"/>
          <w:szCs w:val="22"/>
        </w:rPr>
        <w:t xml:space="preserve"> have been suppressed in the tubers (Section 3.4.6), indicating that the associated dsRNA molecules are being expressed. As there was no suppression of the </w:t>
      </w:r>
      <w:r w:rsidRPr="008F248C">
        <w:rPr>
          <w:rFonts w:cs="Arial"/>
          <w:i/>
          <w:szCs w:val="22"/>
        </w:rPr>
        <w:t>R1</w:t>
      </w:r>
      <w:r>
        <w:rPr>
          <w:rFonts w:cs="Arial"/>
          <w:szCs w:val="22"/>
        </w:rPr>
        <w:t xml:space="preserve"> gene, no comment can be made about the expression of the dsRNA that targets this gene.</w:t>
      </w:r>
    </w:p>
    <w:p w14:paraId="41D8C508" w14:textId="4A909A5C" w:rsidR="00C329B5" w:rsidRDefault="00C329B5" w:rsidP="00BD7646">
      <w:pPr>
        <w:pStyle w:val="Heading3"/>
      </w:pPr>
      <w:bookmarkStart w:id="106" w:name="_Toc482266169"/>
      <w:r>
        <w:t>4.2.2</w:t>
      </w:r>
      <w:r>
        <w:tab/>
        <w:t>Potential of novel protein being produced</w:t>
      </w:r>
      <w:bookmarkEnd w:id="106"/>
    </w:p>
    <w:p w14:paraId="63BFC5EE" w14:textId="11E97373" w:rsidR="00BB54EA" w:rsidRDefault="00BF1BB7" w:rsidP="00523875">
      <w:pPr>
        <w:rPr>
          <w:rFonts w:cs="Arial"/>
          <w:szCs w:val="22"/>
          <w:lang w:eastAsia="en-GB" w:bidi="ar-SA"/>
        </w:rPr>
      </w:pPr>
      <w:r w:rsidRPr="00BC40AB">
        <w:rPr>
          <w:rFonts w:cs="Arial"/>
          <w:szCs w:val="22"/>
          <w:lang w:eastAsia="en-GB" w:bidi="ar-SA"/>
        </w:rPr>
        <w:t>It is highly unlikely</w:t>
      </w:r>
      <w:r w:rsidR="00324D3B">
        <w:rPr>
          <w:rFonts w:cs="Arial"/>
          <w:szCs w:val="22"/>
          <w:lang w:eastAsia="en-GB" w:bidi="ar-SA"/>
        </w:rPr>
        <w:t xml:space="preserve"> that the</w:t>
      </w:r>
      <w:r w:rsidRPr="00BF1BB7">
        <w:rPr>
          <w:rFonts w:cs="Arial"/>
          <w:szCs w:val="22"/>
          <w:lang w:eastAsia="en-GB" w:bidi="ar-SA"/>
        </w:rPr>
        <w:t xml:space="preserve"> dsRNA </w:t>
      </w:r>
      <w:r w:rsidR="00686016">
        <w:rPr>
          <w:rFonts w:cs="Arial"/>
          <w:szCs w:val="22"/>
          <w:lang w:eastAsia="en-GB" w:bidi="ar-SA"/>
        </w:rPr>
        <w:t>molecules</w:t>
      </w:r>
      <w:r w:rsidRPr="00BF1BB7">
        <w:rPr>
          <w:rFonts w:cs="Arial"/>
          <w:szCs w:val="22"/>
          <w:lang w:eastAsia="en-GB" w:bidi="ar-SA"/>
        </w:rPr>
        <w:t xml:space="preserve"> </w:t>
      </w:r>
      <w:r w:rsidR="00324D3B">
        <w:rPr>
          <w:rFonts w:cs="Arial"/>
          <w:szCs w:val="22"/>
          <w:lang w:eastAsia="en-GB" w:bidi="ar-SA"/>
        </w:rPr>
        <w:t>formed</w:t>
      </w:r>
      <w:r w:rsidR="00DD1937">
        <w:rPr>
          <w:rFonts w:cs="Arial"/>
          <w:szCs w:val="22"/>
          <w:lang w:eastAsia="en-GB" w:bidi="ar-SA"/>
        </w:rPr>
        <w:t xml:space="preserve"> from the transcription of the DNA sequences introduced into the potatoes</w:t>
      </w:r>
      <w:r w:rsidR="00324D3B">
        <w:rPr>
          <w:rFonts w:cs="Arial"/>
          <w:szCs w:val="22"/>
          <w:lang w:eastAsia="en-GB" w:bidi="ar-SA"/>
        </w:rPr>
        <w:t xml:space="preserve"> </w:t>
      </w:r>
      <w:r w:rsidR="001F0FB4">
        <w:rPr>
          <w:rFonts w:cs="Arial"/>
          <w:szCs w:val="22"/>
          <w:lang w:eastAsia="en-GB" w:bidi="ar-SA"/>
        </w:rPr>
        <w:t>would</w:t>
      </w:r>
      <w:r w:rsidRPr="00BF1BB7">
        <w:rPr>
          <w:rFonts w:cs="Arial"/>
          <w:szCs w:val="22"/>
          <w:lang w:eastAsia="en-GB" w:bidi="ar-SA"/>
        </w:rPr>
        <w:t xml:space="preserve"> be translated into a protein</w:t>
      </w:r>
      <w:r w:rsidR="00C329B5">
        <w:rPr>
          <w:rFonts w:cs="Arial"/>
          <w:szCs w:val="22"/>
          <w:lang w:eastAsia="en-GB" w:bidi="ar-SA"/>
        </w:rPr>
        <w:t xml:space="preserve"> that might cause </w:t>
      </w:r>
      <w:r w:rsidR="00DD1937">
        <w:rPr>
          <w:rFonts w:cs="Arial"/>
          <w:szCs w:val="22"/>
          <w:lang w:eastAsia="en-GB" w:bidi="ar-SA"/>
        </w:rPr>
        <w:t>an adverse effect</w:t>
      </w:r>
      <w:r w:rsidRPr="00BF1BB7">
        <w:rPr>
          <w:rFonts w:cs="Arial"/>
          <w:szCs w:val="22"/>
          <w:lang w:eastAsia="en-GB" w:bidi="ar-SA"/>
        </w:rPr>
        <w:t xml:space="preserve">. </w:t>
      </w:r>
      <w:r w:rsidR="00DF46F4">
        <w:rPr>
          <w:rFonts w:cs="Arial"/>
          <w:szCs w:val="22"/>
          <w:lang w:eastAsia="en-GB" w:bidi="ar-SA"/>
        </w:rPr>
        <w:t>Firstly</w:t>
      </w:r>
      <w:r w:rsidR="00BC40AB">
        <w:rPr>
          <w:rFonts w:cs="Arial"/>
          <w:szCs w:val="22"/>
          <w:lang w:eastAsia="en-GB" w:bidi="ar-SA"/>
        </w:rPr>
        <w:t xml:space="preserve">, </w:t>
      </w:r>
      <w:r w:rsidR="001F0FB4">
        <w:rPr>
          <w:rFonts w:cs="Arial"/>
          <w:szCs w:val="22"/>
          <w:lang w:eastAsia="en-GB" w:bidi="ar-SA"/>
        </w:rPr>
        <w:t>t</w:t>
      </w:r>
      <w:r w:rsidR="00523875" w:rsidRPr="00BF1BB7">
        <w:rPr>
          <w:rFonts w:cs="Arial"/>
          <w:szCs w:val="22"/>
          <w:lang w:eastAsia="en-GB" w:bidi="ar-SA"/>
        </w:rPr>
        <w:t xml:space="preserve">he hairpin secondary structure that is formed </w:t>
      </w:r>
      <w:r w:rsidR="001F0FB4">
        <w:rPr>
          <w:rFonts w:cs="Arial"/>
          <w:szCs w:val="22"/>
          <w:lang w:eastAsia="en-GB" w:bidi="ar-SA"/>
        </w:rPr>
        <w:t>after these fragments are transcribed would</w:t>
      </w:r>
      <w:r w:rsidR="00523875" w:rsidRPr="00BF1BB7">
        <w:rPr>
          <w:rFonts w:cs="Arial"/>
          <w:szCs w:val="22"/>
          <w:lang w:eastAsia="en-GB" w:bidi="ar-SA"/>
        </w:rPr>
        <w:t xml:space="preserve"> prevent engagement of the 40S ribosomal subunit necessary to initiate translation at </w:t>
      </w:r>
      <w:r w:rsidR="00A13DD0">
        <w:rPr>
          <w:rFonts w:cs="Arial"/>
          <w:szCs w:val="22"/>
          <w:lang w:eastAsia="en-GB" w:bidi="ar-SA"/>
        </w:rPr>
        <w:t>the 5’ end of the RNA</w:t>
      </w:r>
      <w:r w:rsidR="007A06F3">
        <w:rPr>
          <w:rFonts w:cs="Arial"/>
          <w:szCs w:val="22"/>
          <w:lang w:eastAsia="en-GB" w:bidi="ar-SA"/>
        </w:rPr>
        <w:t xml:space="preserve"> </w:t>
      </w:r>
      <w:r w:rsidR="007A06F3" w:rsidRPr="00BF1BB7">
        <w:rPr>
          <w:rFonts w:cs="Arial"/>
          <w:szCs w:val="22"/>
          <w:lang w:eastAsia="en-GB" w:bidi="ar-SA"/>
        </w:rPr>
        <w:t>(Kozak 1989)</w:t>
      </w:r>
      <w:r w:rsidR="00845387">
        <w:rPr>
          <w:rFonts w:cs="Arial"/>
          <w:szCs w:val="22"/>
          <w:lang w:eastAsia="en-GB" w:bidi="ar-SA"/>
        </w:rPr>
        <w:t xml:space="preserve">. </w:t>
      </w:r>
      <w:r w:rsidR="00BB54EA">
        <w:rPr>
          <w:rFonts w:cs="Arial"/>
          <w:szCs w:val="22"/>
          <w:lang w:eastAsia="en-GB" w:bidi="ar-SA"/>
        </w:rPr>
        <w:br w:type="page"/>
      </w:r>
    </w:p>
    <w:p w14:paraId="368140AA" w14:textId="5D7F3929" w:rsidR="00523875" w:rsidRDefault="007A06F3" w:rsidP="00523875">
      <w:pPr>
        <w:rPr>
          <w:rFonts w:cs="Arial"/>
          <w:color w:val="5F497A" w:themeColor="accent4" w:themeShade="BF"/>
          <w:szCs w:val="22"/>
          <w:lang w:eastAsia="en-GB" w:bidi="ar-SA"/>
        </w:rPr>
      </w:pPr>
      <w:r>
        <w:rPr>
          <w:rFonts w:cs="Arial"/>
          <w:szCs w:val="22"/>
          <w:lang w:eastAsia="en-GB" w:bidi="ar-SA"/>
        </w:rPr>
        <w:lastRenderedPageBreak/>
        <w:t>T</w:t>
      </w:r>
      <w:r w:rsidR="001F0FB4">
        <w:rPr>
          <w:rFonts w:cs="Arial"/>
          <w:szCs w:val="22"/>
          <w:lang w:eastAsia="en-GB" w:bidi="ar-SA"/>
        </w:rPr>
        <w:t>he structure</w:t>
      </w:r>
      <w:r>
        <w:rPr>
          <w:rFonts w:cs="Arial"/>
          <w:szCs w:val="22"/>
          <w:lang w:eastAsia="en-GB" w:bidi="ar-SA"/>
        </w:rPr>
        <w:t xml:space="preserve"> of the hairpin</w:t>
      </w:r>
      <w:r w:rsidR="001F0FB4">
        <w:rPr>
          <w:rFonts w:cs="Arial"/>
          <w:szCs w:val="22"/>
          <w:lang w:eastAsia="en-GB" w:bidi="ar-SA"/>
        </w:rPr>
        <w:t xml:space="preserve"> would</w:t>
      </w:r>
      <w:r w:rsidR="00523875" w:rsidRPr="00BF1BB7">
        <w:rPr>
          <w:rFonts w:cs="Arial"/>
          <w:szCs w:val="22"/>
          <w:lang w:eastAsia="en-GB" w:bidi="ar-SA"/>
        </w:rPr>
        <w:t xml:space="preserve"> </w:t>
      </w:r>
      <w:r>
        <w:rPr>
          <w:rFonts w:cs="Arial"/>
          <w:szCs w:val="22"/>
          <w:lang w:eastAsia="en-GB" w:bidi="ar-SA"/>
        </w:rPr>
        <w:t xml:space="preserve">also </w:t>
      </w:r>
      <w:r w:rsidR="00523875" w:rsidRPr="00BF1BB7">
        <w:rPr>
          <w:rFonts w:cs="Arial"/>
          <w:szCs w:val="22"/>
          <w:lang w:eastAsia="en-GB" w:bidi="ar-SA"/>
        </w:rPr>
        <w:t>prevent unwinding of the duplex such that the 40S subun</w:t>
      </w:r>
      <w:r w:rsidR="001F0FB4">
        <w:rPr>
          <w:rFonts w:cs="Arial"/>
          <w:szCs w:val="22"/>
          <w:lang w:eastAsia="en-GB" w:bidi="ar-SA"/>
        </w:rPr>
        <w:t>it would be</w:t>
      </w:r>
      <w:r w:rsidR="00BF1BB7" w:rsidRPr="00BF1BB7">
        <w:rPr>
          <w:rFonts w:cs="Arial"/>
          <w:szCs w:val="22"/>
          <w:lang w:eastAsia="en-GB" w:bidi="ar-SA"/>
        </w:rPr>
        <w:t xml:space="preserve"> unable to advance along the sequence</w:t>
      </w:r>
      <w:r w:rsidR="00523875" w:rsidRPr="00BF1BB7">
        <w:rPr>
          <w:rFonts w:cs="Arial"/>
          <w:szCs w:val="22"/>
          <w:lang w:eastAsia="en-GB" w:bidi="ar-SA"/>
        </w:rPr>
        <w:t>. Additionally, the dsRNAs are cleaved into small</w:t>
      </w:r>
      <w:r w:rsidR="001F0FB4">
        <w:rPr>
          <w:rFonts w:cs="Arial"/>
          <w:szCs w:val="22"/>
          <w:lang w:eastAsia="en-GB" w:bidi="ar-SA"/>
        </w:rPr>
        <w:t>er</w:t>
      </w:r>
      <w:r w:rsidR="00523875" w:rsidRPr="00BF1BB7">
        <w:rPr>
          <w:rFonts w:cs="Arial"/>
          <w:szCs w:val="22"/>
          <w:lang w:eastAsia="en-GB" w:bidi="ar-SA"/>
        </w:rPr>
        <w:t xml:space="preserve"> </w:t>
      </w:r>
      <w:r w:rsidR="00C329B5">
        <w:rPr>
          <w:rFonts w:cs="Arial"/>
          <w:szCs w:val="22"/>
          <w:lang w:eastAsia="en-GB" w:bidi="ar-SA"/>
        </w:rPr>
        <w:t>micro</w:t>
      </w:r>
      <w:r w:rsidR="00523875" w:rsidRPr="00BF1BB7">
        <w:rPr>
          <w:rFonts w:cs="Arial"/>
          <w:szCs w:val="22"/>
          <w:lang w:eastAsia="en-GB" w:bidi="ar-SA"/>
        </w:rPr>
        <w:t xml:space="preserve">RNAs </w:t>
      </w:r>
      <w:r w:rsidR="005F33B8">
        <w:rPr>
          <w:rFonts w:cs="Arial"/>
          <w:szCs w:val="22"/>
          <w:lang w:eastAsia="en-GB" w:bidi="ar-SA"/>
        </w:rPr>
        <w:t>that would</w:t>
      </w:r>
      <w:r w:rsidR="00523875" w:rsidRPr="00BF1BB7">
        <w:rPr>
          <w:rFonts w:cs="Arial"/>
          <w:szCs w:val="22"/>
          <w:lang w:eastAsia="en-GB" w:bidi="ar-SA"/>
        </w:rPr>
        <w:t xml:space="preserve"> have limited potential for translation. Therefore, </w:t>
      </w:r>
      <w:r w:rsidR="005F33B8">
        <w:rPr>
          <w:rFonts w:cs="Arial"/>
          <w:szCs w:val="22"/>
          <w:lang w:eastAsia="en-GB" w:bidi="ar-SA"/>
        </w:rPr>
        <w:t xml:space="preserve">it is expected that </w:t>
      </w:r>
      <w:r w:rsidR="00523875" w:rsidRPr="00BF1BB7">
        <w:rPr>
          <w:rFonts w:cs="Arial"/>
          <w:szCs w:val="22"/>
          <w:lang w:eastAsia="en-GB" w:bidi="ar-SA"/>
        </w:rPr>
        <w:t xml:space="preserve">no novel proteins </w:t>
      </w:r>
      <w:r w:rsidR="001F0FB4">
        <w:rPr>
          <w:rFonts w:cs="Arial"/>
          <w:szCs w:val="22"/>
          <w:lang w:eastAsia="en-GB" w:bidi="ar-SA"/>
        </w:rPr>
        <w:t>would be</w:t>
      </w:r>
      <w:r w:rsidR="00523875" w:rsidRPr="00BF1BB7">
        <w:rPr>
          <w:rFonts w:cs="Arial"/>
          <w:szCs w:val="22"/>
          <w:lang w:eastAsia="en-GB" w:bidi="ar-SA"/>
        </w:rPr>
        <w:t xml:space="preserve"> </w:t>
      </w:r>
      <w:r w:rsidR="001F0FB4">
        <w:rPr>
          <w:rFonts w:cs="Arial"/>
          <w:szCs w:val="22"/>
          <w:lang w:eastAsia="en-GB" w:bidi="ar-SA"/>
        </w:rPr>
        <w:t>produced as a consequence of these</w:t>
      </w:r>
      <w:r w:rsidR="00523875" w:rsidRPr="00BF1BB7">
        <w:rPr>
          <w:rFonts w:cs="Arial"/>
          <w:szCs w:val="22"/>
          <w:lang w:eastAsia="en-GB" w:bidi="ar-SA"/>
        </w:rPr>
        <w:t xml:space="preserve"> genetic modification</w:t>
      </w:r>
      <w:r w:rsidR="001F0FB4">
        <w:rPr>
          <w:rFonts w:cs="Arial"/>
          <w:szCs w:val="22"/>
          <w:lang w:eastAsia="en-GB" w:bidi="ar-SA"/>
        </w:rPr>
        <w:t>s</w:t>
      </w:r>
      <w:r w:rsidR="00523875" w:rsidRPr="00BF1BB7">
        <w:rPr>
          <w:rFonts w:cs="Arial"/>
          <w:szCs w:val="22"/>
          <w:lang w:eastAsia="en-GB" w:bidi="ar-SA"/>
        </w:rPr>
        <w:t>.</w:t>
      </w:r>
    </w:p>
    <w:p w14:paraId="287EA599" w14:textId="7E77CA1C" w:rsidR="00C329B5" w:rsidRPr="00534D58" w:rsidRDefault="00C329B5" w:rsidP="00BD7646">
      <w:pPr>
        <w:pStyle w:val="Heading3"/>
      </w:pPr>
      <w:bookmarkStart w:id="107" w:name="_Toc482266170"/>
      <w:r>
        <w:t>4.2.3</w:t>
      </w:r>
      <w:r>
        <w:tab/>
        <w:t>History of Safe Use</w:t>
      </w:r>
      <w:bookmarkEnd w:id="107"/>
    </w:p>
    <w:p w14:paraId="1FE96896" w14:textId="7C21A756" w:rsidR="00523875" w:rsidRPr="00AD7633" w:rsidRDefault="00DE4E5D" w:rsidP="00523875">
      <w:pPr>
        <w:rPr>
          <w:rFonts w:cs="Arial"/>
          <w:szCs w:val="22"/>
          <w:lang w:eastAsia="en-GB" w:bidi="ar-SA"/>
        </w:rPr>
      </w:pPr>
      <w:r>
        <w:rPr>
          <w:rFonts w:cs="Arial"/>
          <w:szCs w:val="22"/>
          <w:lang w:eastAsia="en-GB" w:bidi="ar-SA"/>
        </w:rPr>
        <w:t xml:space="preserve">In a recent review by </w:t>
      </w:r>
      <w:r w:rsidRPr="005F33B8">
        <w:rPr>
          <w:rFonts w:cs="Arial"/>
          <w:szCs w:val="22"/>
          <w:lang w:eastAsia="en-GB" w:bidi="ar-SA"/>
        </w:rPr>
        <w:t>FSANZ</w:t>
      </w:r>
      <w:r>
        <w:rPr>
          <w:rFonts w:cs="Arial"/>
          <w:szCs w:val="22"/>
          <w:lang w:eastAsia="en-GB" w:bidi="ar-SA"/>
        </w:rPr>
        <w:t xml:space="preserve"> (2013), it was concluded </w:t>
      </w:r>
      <w:r w:rsidRPr="005F33B8">
        <w:rPr>
          <w:rFonts w:cs="Arial"/>
          <w:szCs w:val="22"/>
          <w:lang w:eastAsia="en-GB" w:bidi="ar-SA"/>
        </w:rPr>
        <w:t xml:space="preserve">the weight of evidence in the published literature on gene silencing does not support the view that </w:t>
      </w:r>
      <w:r>
        <w:rPr>
          <w:rFonts w:cs="Arial"/>
          <w:szCs w:val="22"/>
          <w:lang w:eastAsia="en-GB" w:bidi="ar-SA"/>
        </w:rPr>
        <w:t>dsRNA and RNAi</w:t>
      </w:r>
      <w:r w:rsidRPr="005F33B8">
        <w:rPr>
          <w:rFonts w:cs="Arial"/>
          <w:szCs w:val="22"/>
          <w:lang w:eastAsia="en-GB" w:bidi="ar-SA"/>
        </w:rPr>
        <w:t xml:space="preserve"> mediators, ingested as part of the</w:t>
      </w:r>
      <w:r>
        <w:rPr>
          <w:rFonts w:cs="Arial"/>
          <w:szCs w:val="22"/>
          <w:lang w:eastAsia="en-GB" w:bidi="ar-SA"/>
        </w:rPr>
        <w:t xml:space="preserve"> normal</w:t>
      </w:r>
      <w:r w:rsidRPr="005F33B8">
        <w:rPr>
          <w:rFonts w:cs="Arial"/>
          <w:szCs w:val="22"/>
          <w:lang w:eastAsia="en-GB" w:bidi="ar-SA"/>
        </w:rPr>
        <w:t xml:space="preserve"> human diet, have an</w:t>
      </w:r>
      <w:r>
        <w:rPr>
          <w:rFonts w:cs="Arial"/>
          <w:szCs w:val="22"/>
          <w:lang w:eastAsia="en-GB" w:bidi="ar-SA"/>
        </w:rPr>
        <w:t>y</w:t>
      </w:r>
      <w:r w:rsidRPr="005F33B8">
        <w:rPr>
          <w:rFonts w:cs="Arial"/>
          <w:szCs w:val="22"/>
          <w:lang w:eastAsia="en-GB" w:bidi="ar-SA"/>
        </w:rPr>
        <w:t xml:space="preserve"> impact on human gene expression or are likely to have adverse consequences for humans. </w:t>
      </w:r>
      <w:r w:rsidR="00E805E1">
        <w:rPr>
          <w:rFonts w:cs="Arial"/>
          <w:szCs w:val="22"/>
          <w:lang w:eastAsia="en-GB" w:bidi="ar-SA"/>
        </w:rPr>
        <w:t>Nucleic acids</w:t>
      </w:r>
      <w:r w:rsidR="00137BC3">
        <w:rPr>
          <w:rFonts w:cs="Arial"/>
          <w:szCs w:val="22"/>
          <w:lang w:eastAsia="en-GB" w:bidi="ar-SA"/>
        </w:rPr>
        <w:t>,</w:t>
      </w:r>
      <w:r w:rsidR="00E805E1">
        <w:rPr>
          <w:rFonts w:cs="Arial"/>
          <w:szCs w:val="22"/>
          <w:lang w:eastAsia="en-GB" w:bidi="ar-SA"/>
        </w:rPr>
        <w:t xml:space="preserve"> including dsRNAs</w:t>
      </w:r>
      <w:r w:rsidR="00137BC3">
        <w:rPr>
          <w:rFonts w:cs="Arial"/>
          <w:szCs w:val="22"/>
          <w:lang w:eastAsia="en-GB" w:bidi="ar-SA"/>
        </w:rPr>
        <w:t>,</w:t>
      </w:r>
      <w:r w:rsidR="00E805E1">
        <w:rPr>
          <w:rFonts w:cs="Arial"/>
          <w:szCs w:val="22"/>
          <w:lang w:eastAsia="en-GB" w:bidi="ar-SA"/>
        </w:rPr>
        <w:t xml:space="preserve"> </w:t>
      </w:r>
      <w:r w:rsidRPr="005F33B8">
        <w:rPr>
          <w:rFonts w:cs="Arial"/>
          <w:szCs w:val="22"/>
          <w:lang w:eastAsia="en-GB" w:bidi="ar-SA"/>
        </w:rPr>
        <w:t xml:space="preserve">are </w:t>
      </w:r>
      <w:r>
        <w:rPr>
          <w:rFonts w:cs="Arial"/>
          <w:szCs w:val="22"/>
          <w:lang w:eastAsia="en-GB" w:bidi="ar-SA"/>
        </w:rPr>
        <w:t xml:space="preserve">already </w:t>
      </w:r>
      <w:r w:rsidRPr="005F33B8">
        <w:rPr>
          <w:rFonts w:cs="Arial"/>
          <w:szCs w:val="22"/>
          <w:lang w:eastAsia="en-GB" w:bidi="ar-SA"/>
        </w:rPr>
        <w:t>abundantly present in the human diet from both plant and animal sources</w:t>
      </w:r>
      <w:r>
        <w:rPr>
          <w:rFonts w:cs="Arial"/>
          <w:szCs w:val="22"/>
          <w:lang w:eastAsia="en-GB" w:bidi="ar-SA"/>
        </w:rPr>
        <w:t xml:space="preserve"> </w:t>
      </w:r>
      <w:r w:rsidRPr="005F33B8">
        <w:rPr>
          <w:rFonts w:cs="Arial"/>
          <w:szCs w:val="22"/>
          <w:lang w:eastAsia="en-GB" w:bidi="ar-SA"/>
        </w:rPr>
        <w:t>(Ivashuta et al. 2009; Carthew and Sontheimer 2009)</w:t>
      </w:r>
      <w:r w:rsidR="00E805E1">
        <w:rPr>
          <w:rFonts w:cs="Arial"/>
          <w:szCs w:val="22"/>
          <w:lang w:eastAsia="en-GB" w:bidi="ar-SA"/>
        </w:rPr>
        <w:t xml:space="preserve">. </w:t>
      </w:r>
      <w:r w:rsidR="00137BC3">
        <w:rPr>
          <w:rFonts w:cs="Arial"/>
          <w:szCs w:val="22"/>
          <w:lang w:eastAsia="en-GB" w:bidi="ar-SA"/>
        </w:rPr>
        <w:t>Upon</w:t>
      </w:r>
      <w:r w:rsidR="00921ED0">
        <w:rPr>
          <w:rFonts w:cs="Arial"/>
          <w:szCs w:val="22"/>
          <w:lang w:eastAsia="en-GB" w:bidi="ar-SA"/>
        </w:rPr>
        <w:t xml:space="preserve"> ingestion, </w:t>
      </w:r>
      <w:r w:rsidR="00137BC3">
        <w:rPr>
          <w:rFonts w:cs="Arial"/>
          <w:szCs w:val="22"/>
          <w:lang w:eastAsia="en-GB" w:bidi="ar-SA"/>
        </w:rPr>
        <w:t>enzymes</w:t>
      </w:r>
      <w:r w:rsidR="003A7454">
        <w:rPr>
          <w:rFonts w:cs="Arial"/>
          <w:szCs w:val="22"/>
          <w:lang w:eastAsia="en-GB" w:bidi="ar-SA"/>
        </w:rPr>
        <w:t xml:space="preserve"> and pH</w:t>
      </w:r>
      <w:r w:rsidR="002B05D5">
        <w:rPr>
          <w:rFonts w:cs="Arial"/>
          <w:szCs w:val="22"/>
          <w:lang w:eastAsia="en-GB" w:bidi="ar-SA"/>
        </w:rPr>
        <w:t xml:space="preserve"> changes</w:t>
      </w:r>
      <w:r w:rsidR="00137BC3">
        <w:rPr>
          <w:rFonts w:cs="Arial"/>
          <w:szCs w:val="22"/>
          <w:lang w:eastAsia="en-GB" w:bidi="ar-SA"/>
        </w:rPr>
        <w:t xml:space="preserve"> in saliva, stomach and intest</w:t>
      </w:r>
      <w:r w:rsidR="00AD7633">
        <w:rPr>
          <w:rFonts w:cs="Arial"/>
          <w:szCs w:val="22"/>
          <w:lang w:eastAsia="en-GB" w:bidi="ar-SA"/>
        </w:rPr>
        <w:t>ines degrade nucleic acids into</w:t>
      </w:r>
      <w:r w:rsidR="002B05D5">
        <w:rPr>
          <w:rFonts w:cs="Arial"/>
          <w:szCs w:val="22"/>
          <w:lang w:eastAsia="en-GB" w:bidi="ar-SA"/>
        </w:rPr>
        <w:t xml:space="preserve"> </w:t>
      </w:r>
      <w:r w:rsidR="00AD7633">
        <w:rPr>
          <w:rFonts w:cs="Arial"/>
          <w:szCs w:val="22"/>
          <w:lang w:eastAsia="en-GB" w:bidi="ar-SA"/>
        </w:rPr>
        <w:t xml:space="preserve">simple </w:t>
      </w:r>
      <w:r w:rsidR="00137BC3">
        <w:rPr>
          <w:rFonts w:cs="Arial"/>
          <w:szCs w:val="22"/>
          <w:lang w:eastAsia="en-GB" w:bidi="ar-SA"/>
        </w:rPr>
        <w:t>components</w:t>
      </w:r>
      <w:r>
        <w:rPr>
          <w:rFonts w:cs="Arial"/>
          <w:szCs w:val="22"/>
          <w:lang w:eastAsia="en-GB" w:bidi="ar-SA"/>
        </w:rPr>
        <w:t xml:space="preserve"> (Hickerson et al. 2008; </w:t>
      </w:r>
      <w:r w:rsidR="00134AF6">
        <w:rPr>
          <w:rFonts w:cs="Arial"/>
          <w:szCs w:val="22"/>
          <w:lang w:eastAsia="en-GB" w:bidi="ar-SA"/>
        </w:rPr>
        <w:t xml:space="preserve">Martinez et al. 2015; </w:t>
      </w:r>
      <w:r>
        <w:rPr>
          <w:rFonts w:cs="Arial"/>
          <w:szCs w:val="22"/>
          <w:lang w:eastAsia="en-GB" w:bidi="ar-SA"/>
        </w:rPr>
        <w:t>Title et al. 2015)</w:t>
      </w:r>
      <w:r w:rsidR="00137BC3">
        <w:rPr>
          <w:rFonts w:cs="Arial"/>
          <w:szCs w:val="22"/>
          <w:lang w:eastAsia="en-GB" w:bidi="ar-SA"/>
        </w:rPr>
        <w:t xml:space="preserve">, which can </w:t>
      </w:r>
      <w:r w:rsidR="002B05D5">
        <w:rPr>
          <w:rFonts w:cs="Arial"/>
          <w:szCs w:val="22"/>
          <w:lang w:eastAsia="en-GB" w:bidi="ar-SA"/>
        </w:rPr>
        <w:t>then</w:t>
      </w:r>
      <w:r w:rsidR="00137BC3">
        <w:rPr>
          <w:rFonts w:cs="Arial"/>
          <w:szCs w:val="22"/>
          <w:lang w:eastAsia="en-GB" w:bidi="ar-SA"/>
        </w:rPr>
        <w:t xml:space="preserve"> be absorbed or excreted. Even if intact or partially degraded nucleic acid molecules arrive in the intestinal region, the large size</w:t>
      </w:r>
      <w:r>
        <w:rPr>
          <w:rFonts w:cs="Arial"/>
          <w:szCs w:val="22"/>
          <w:lang w:eastAsia="en-GB" w:bidi="ar-SA"/>
        </w:rPr>
        <w:t>, hydrophobicity</w:t>
      </w:r>
      <w:r w:rsidR="00137BC3">
        <w:rPr>
          <w:rFonts w:cs="Arial"/>
          <w:szCs w:val="22"/>
          <w:lang w:eastAsia="en-GB" w:bidi="ar-SA"/>
        </w:rPr>
        <w:t xml:space="preserve"> and charged nature of the molecules will </w:t>
      </w:r>
      <w:r w:rsidR="00AD7633">
        <w:rPr>
          <w:rFonts w:cs="Arial"/>
          <w:szCs w:val="22"/>
          <w:lang w:eastAsia="en-GB" w:bidi="ar-SA"/>
        </w:rPr>
        <w:t xml:space="preserve">limit </w:t>
      </w:r>
      <w:r w:rsidR="00137BC3">
        <w:rPr>
          <w:rFonts w:cs="Arial"/>
          <w:szCs w:val="22"/>
          <w:lang w:eastAsia="en-GB" w:bidi="ar-SA"/>
        </w:rPr>
        <w:t>absorption across the cell barrier lining the intestinal tract.</w:t>
      </w:r>
      <w:r w:rsidR="002B05D5">
        <w:rPr>
          <w:rFonts w:cs="Arial"/>
          <w:szCs w:val="22"/>
          <w:lang w:eastAsia="en-GB" w:bidi="ar-SA"/>
        </w:rPr>
        <w:t xml:space="preserve"> This has been highlighted by the ineffectiveness of gene therapy strategies using naked DNA.</w:t>
      </w:r>
      <w:r>
        <w:rPr>
          <w:rFonts w:cs="Arial"/>
          <w:szCs w:val="22"/>
          <w:lang w:eastAsia="en-GB" w:bidi="ar-SA"/>
        </w:rPr>
        <w:t xml:space="preserve"> Furthermore, t</w:t>
      </w:r>
      <w:r w:rsidR="00523875" w:rsidRPr="005F33B8">
        <w:rPr>
          <w:rFonts w:cs="Arial"/>
          <w:szCs w:val="22"/>
          <w:lang w:eastAsia="en-GB" w:bidi="ar-SA"/>
        </w:rPr>
        <w:t>here is no scientific basis for suggesting that, when present as a result of the genet</w:t>
      </w:r>
      <w:r>
        <w:rPr>
          <w:rFonts w:cs="Arial"/>
          <w:szCs w:val="22"/>
          <w:lang w:eastAsia="en-GB" w:bidi="ar-SA"/>
        </w:rPr>
        <w:t>ic modification of a plant, dsRNA</w:t>
      </w:r>
      <w:r w:rsidR="00523875" w:rsidRPr="005F33B8">
        <w:rPr>
          <w:rFonts w:cs="Arial"/>
          <w:szCs w:val="22"/>
          <w:lang w:eastAsia="en-GB" w:bidi="ar-SA"/>
        </w:rPr>
        <w:t xml:space="preserve"> </w:t>
      </w:r>
      <w:r>
        <w:rPr>
          <w:rFonts w:cs="Arial"/>
          <w:szCs w:val="22"/>
          <w:lang w:eastAsia="en-GB" w:bidi="ar-SA"/>
        </w:rPr>
        <w:t xml:space="preserve">and RNAi mediators </w:t>
      </w:r>
      <w:r w:rsidR="00523875" w:rsidRPr="005F33B8">
        <w:rPr>
          <w:rFonts w:cs="Arial"/>
          <w:szCs w:val="22"/>
          <w:lang w:eastAsia="en-GB" w:bidi="ar-SA"/>
        </w:rPr>
        <w:t>possess different properties or pose a greater risk than those already naturally abundant in foods from conventional plants, animals and microorganisms such as yeasts.</w:t>
      </w:r>
    </w:p>
    <w:p w14:paraId="78048F3F" w14:textId="01D492EA" w:rsidR="003C758A" w:rsidRPr="00523875" w:rsidRDefault="003C758A" w:rsidP="00BD7646">
      <w:pPr>
        <w:pStyle w:val="Heading3"/>
      </w:pPr>
      <w:bookmarkStart w:id="108" w:name="_Toc482266171"/>
      <w:r>
        <w:t>4.2.</w:t>
      </w:r>
      <w:r w:rsidR="00AD7633">
        <w:t>5</w:t>
      </w:r>
      <w:r w:rsidR="00AD7633">
        <w:tab/>
      </w:r>
      <w:r>
        <w:t>Conclusion</w:t>
      </w:r>
      <w:bookmarkEnd w:id="108"/>
    </w:p>
    <w:p w14:paraId="125522EB" w14:textId="7AD0737F" w:rsidR="00343D3F" w:rsidRDefault="00964925" w:rsidP="00343D3F">
      <w:pPr>
        <w:rPr>
          <w:sz w:val="23"/>
          <w:szCs w:val="23"/>
        </w:rPr>
      </w:pPr>
      <w:r>
        <w:rPr>
          <w:rFonts w:cs="Arial"/>
          <w:szCs w:val="22"/>
          <w:lang w:eastAsia="en-GB" w:bidi="ar-SA"/>
        </w:rPr>
        <w:t>There are</w:t>
      </w:r>
      <w:r w:rsidR="00523875" w:rsidRPr="00324D3B">
        <w:rPr>
          <w:rFonts w:cs="Arial"/>
          <w:szCs w:val="22"/>
          <w:lang w:eastAsia="en-GB" w:bidi="ar-SA"/>
        </w:rPr>
        <w:t xml:space="preserve"> no concerns regarding the safety of the dsRNAs </w:t>
      </w:r>
      <w:r w:rsidR="00324D3B">
        <w:rPr>
          <w:rFonts w:cs="Arial"/>
          <w:szCs w:val="22"/>
          <w:lang w:eastAsia="en-GB" w:bidi="ar-SA"/>
        </w:rPr>
        <w:t xml:space="preserve">in W8, X17, Y9, </w:t>
      </w:r>
      <w:r w:rsidR="00DF46F4">
        <w:rPr>
          <w:rFonts w:cs="Arial"/>
          <w:szCs w:val="22"/>
          <w:lang w:eastAsia="en-GB" w:bidi="ar-SA"/>
        </w:rPr>
        <w:t xml:space="preserve">E56, </w:t>
      </w:r>
      <w:r w:rsidR="00324D3B">
        <w:rPr>
          <w:rFonts w:cs="Arial"/>
          <w:szCs w:val="22"/>
          <w:lang w:eastAsia="en-GB" w:bidi="ar-SA"/>
        </w:rPr>
        <w:t xml:space="preserve">F10 and J3. </w:t>
      </w:r>
      <w:r>
        <w:rPr>
          <w:rFonts w:cs="Arial"/>
          <w:szCs w:val="22"/>
          <w:lang w:eastAsia="en-GB" w:bidi="ar-SA"/>
        </w:rPr>
        <w:t xml:space="preserve">The available data </w:t>
      </w:r>
      <w:r>
        <w:rPr>
          <w:color w:val="000000" w:themeColor="text1"/>
        </w:rPr>
        <w:t xml:space="preserve">do not indicate the dsRNAs possesses different characteristics, or are likely to pose a greater risk, than other RNAi mediators naturally present in potato. </w:t>
      </w:r>
      <w:r>
        <w:rPr>
          <w:rFonts w:cs="Arial"/>
          <w:szCs w:val="22"/>
          <w:lang w:eastAsia="en-GB" w:bidi="ar-SA"/>
        </w:rPr>
        <w:t xml:space="preserve"> </w:t>
      </w:r>
      <w:r>
        <w:rPr>
          <w:color w:val="000000" w:themeColor="text1"/>
        </w:rPr>
        <w:t>A hi</w:t>
      </w:r>
      <w:r w:rsidRPr="00DB652B">
        <w:rPr>
          <w:color w:val="000000" w:themeColor="text1"/>
        </w:rPr>
        <w:t xml:space="preserve">story of safe </w:t>
      </w:r>
      <w:r>
        <w:rPr>
          <w:color w:val="000000" w:themeColor="text1"/>
        </w:rPr>
        <w:t xml:space="preserve">human </w:t>
      </w:r>
      <w:r w:rsidRPr="00DB652B">
        <w:rPr>
          <w:color w:val="000000" w:themeColor="text1"/>
        </w:rPr>
        <w:t>consumption o</w:t>
      </w:r>
      <w:r w:rsidRPr="00980AF7">
        <w:rPr>
          <w:sz w:val="23"/>
          <w:szCs w:val="23"/>
        </w:rPr>
        <w:t xml:space="preserve">f </w:t>
      </w:r>
      <w:r>
        <w:rPr>
          <w:sz w:val="23"/>
          <w:szCs w:val="23"/>
        </w:rPr>
        <w:t>RNAi mediators</w:t>
      </w:r>
      <w:r w:rsidRPr="00980AF7">
        <w:rPr>
          <w:sz w:val="23"/>
          <w:szCs w:val="23"/>
        </w:rPr>
        <w:t xml:space="preserve"> </w:t>
      </w:r>
      <w:r>
        <w:rPr>
          <w:sz w:val="23"/>
          <w:szCs w:val="23"/>
        </w:rPr>
        <w:t>exists</w:t>
      </w:r>
      <w:r w:rsidRPr="00980AF7">
        <w:rPr>
          <w:sz w:val="23"/>
          <w:szCs w:val="23"/>
        </w:rPr>
        <w:t xml:space="preserve">, including those with homology to human genes. </w:t>
      </w:r>
      <w:r w:rsidRPr="00DB652B">
        <w:rPr>
          <w:color w:val="000000" w:themeColor="text1"/>
        </w:rPr>
        <w:t>The</w:t>
      </w:r>
      <w:r w:rsidRPr="00980AF7">
        <w:rPr>
          <w:sz w:val="23"/>
          <w:szCs w:val="23"/>
        </w:rPr>
        <w:t xml:space="preserve"> evidence published to date also does not indicate that dietary uptake of </w:t>
      </w:r>
      <w:r>
        <w:rPr>
          <w:sz w:val="23"/>
          <w:szCs w:val="23"/>
        </w:rPr>
        <w:t xml:space="preserve">these </w:t>
      </w:r>
      <w:r w:rsidRPr="00980AF7">
        <w:rPr>
          <w:sz w:val="23"/>
          <w:szCs w:val="23"/>
        </w:rPr>
        <w:t>RNAs from plant food is a widespread phenomenon</w:t>
      </w:r>
      <w:r>
        <w:rPr>
          <w:sz w:val="23"/>
          <w:szCs w:val="23"/>
        </w:rPr>
        <w:t xml:space="preserve"> in vertebrates (including humans)</w:t>
      </w:r>
      <w:r w:rsidRPr="00980AF7">
        <w:rPr>
          <w:sz w:val="23"/>
          <w:szCs w:val="23"/>
        </w:rPr>
        <w:t xml:space="preserve"> or</w:t>
      </w:r>
      <w:r>
        <w:rPr>
          <w:sz w:val="23"/>
          <w:szCs w:val="23"/>
        </w:rPr>
        <w:t>,</w:t>
      </w:r>
      <w:r w:rsidRPr="00980AF7">
        <w:rPr>
          <w:sz w:val="23"/>
          <w:szCs w:val="23"/>
        </w:rPr>
        <w:t xml:space="preserve"> if it occurs, that sufficient quantities are taken up to exert a biologically relevant effect.</w:t>
      </w:r>
      <w:bookmarkStart w:id="109" w:name="_Toc454886848"/>
    </w:p>
    <w:p w14:paraId="29EBB856" w14:textId="77777777" w:rsidR="00343D3F" w:rsidRDefault="00343D3F" w:rsidP="00343D3F">
      <w:pPr>
        <w:rPr>
          <w:sz w:val="23"/>
          <w:szCs w:val="23"/>
        </w:rPr>
      </w:pPr>
    </w:p>
    <w:p w14:paraId="0659C9FA" w14:textId="7B735371" w:rsidR="00D154AB" w:rsidRPr="00DC0431" w:rsidRDefault="00D154AB" w:rsidP="00343D3F">
      <w:pPr>
        <w:pStyle w:val="Heading1"/>
      </w:pPr>
      <w:bookmarkStart w:id="110" w:name="_Toc482266172"/>
      <w:r>
        <w:t>5</w:t>
      </w:r>
      <w:r>
        <w:tab/>
      </w:r>
      <w:r w:rsidRPr="00DC0431">
        <w:t>Compositional analysis</w:t>
      </w:r>
      <w:bookmarkEnd w:id="109"/>
      <w:bookmarkEnd w:id="110"/>
    </w:p>
    <w:p w14:paraId="21F18712" w14:textId="12877D47" w:rsidR="00921EE6" w:rsidRPr="00DD36BD" w:rsidRDefault="00921EE6" w:rsidP="00921EE6">
      <w:pPr>
        <w:autoSpaceDE w:val="0"/>
        <w:autoSpaceDN w:val="0"/>
        <w:adjustRightInd w:val="0"/>
        <w:rPr>
          <w:color w:val="000000" w:themeColor="text1"/>
        </w:rPr>
      </w:pPr>
      <w:r w:rsidRPr="00DD36BD">
        <w:rPr>
          <w:color w:val="000000" w:themeColor="text1"/>
        </w:rPr>
        <w:t xml:space="preserve">The main </w:t>
      </w:r>
      <w:r>
        <w:rPr>
          <w:color w:val="000000" w:themeColor="text1"/>
        </w:rPr>
        <w:t>purpose of compositional analyse</w:t>
      </w:r>
      <w:r w:rsidRPr="00DD36BD">
        <w:rPr>
          <w:color w:val="000000" w:themeColor="text1"/>
        </w:rPr>
        <w:t xml:space="preserve">s is to determine if, as a result </w:t>
      </w:r>
      <w:r w:rsidR="005354C0">
        <w:rPr>
          <w:color w:val="000000" w:themeColor="text1"/>
        </w:rPr>
        <w:t>of the genetic modification, an</w:t>
      </w:r>
      <w:r w:rsidRPr="00DD36BD">
        <w:rPr>
          <w:color w:val="000000" w:themeColor="text1"/>
        </w:rPr>
        <w:t xml:space="preserve"> unexpected change ha</w:t>
      </w:r>
      <w:r w:rsidR="00F36C38">
        <w:rPr>
          <w:color w:val="000000" w:themeColor="text1"/>
        </w:rPr>
        <w:t>s</w:t>
      </w:r>
      <w:r w:rsidRPr="00DD36BD">
        <w:rPr>
          <w:color w:val="000000" w:themeColor="text1"/>
        </w:rPr>
        <w:t xml:space="preserve"> occurred to the food. These changes could take the form of alterations in the composition of the plant and its tissues and thus its nutritional</w:t>
      </w:r>
      <w:r>
        <w:rPr>
          <w:color w:val="000000" w:themeColor="text1"/>
        </w:rPr>
        <w:t xml:space="preserve"> adequacy. Compositional analyse</w:t>
      </w:r>
      <w:r w:rsidRPr="00DD36BD">
        <w:rPr>
          <w:color w:val="000000" w:themeColor="text1"/>
        </w:rPr>
        <w:t>s can also be important for evaluating the intended effect where there has been a deliberate change to the composition of the food.</w:t>
      </w:r>
    </w:p>
    <w:p w14:paraId="49D78CE3" w14:textId="77777777" w:rsidR="00921EE6" w:rsidRPr="00DD36BD" w:rsidRDefault="00921EE6" w:rsidP="00921EE6">
      <w:pPr>
        <w:autoSpaceDE w:val="0"/>
        <w:autoSpaceDN w:val="0"/>
        <w:adjustRightInd w:val="0"/>
        <w:rPr>
          <w:color w:val="000000" w:themeColor="text1"/>
        </w:rPr>
      </w:pPr>
    </w:p>
    <w:p w14:paraId="0BEA2C65" w14:textId="088A3150" w:rsidR="00BB54EA" w:rsidRDefault="00921EE6" w:rsidP="003D79C4">
      <w:pPr>
        <w:autoSpaceDE w:val="0"/>
        <w:autoSpaceDN w:val="0"/>
        <w:adjustRightInd w:val="0"/>
        <w:rPr>
          <w:color w:val="000000" w:themeColor="text1"/>
        </w:rPr>
      </w:pPr>
      <w:r w:rsidRPr="00DD36BD">
        <w:rPr>
          <w:color w:val="000000" w:themeColor="text1"/>
        </w:rPr>
        <w:t>The classic appro</w:t>
      </w:r>
      <w:r>
        <w:rPr>
          <w:color w:val="000000" w:themeColor="text1"/>
        </w:rPr>
        <w:t>ach to the compositional analyse</w:t>
      </w:r>
      <w:r w:rsidRPr="00DD36BD">
        <w:rPr>
          <w:color w:val="000000" w:themeColor="text1"/>
        </w:rPr>
        <w:t xml:space="preserve">s of GM food is a targeted one. Rather than analysing every </w:t>
      </w:r>
      <w:r>
        <w:rPr>
          <w:color w:val="000000" w:themeColor="text1"/>
        </w:rPr>
        <w:t>possible</w:t>
      </w:r>
      <w:r w:rsidRPr="00DD36BD">
        <w:rPr>
          <w:color w:val="000000" w:themeColor="text1"/>
        </w:rPr>
        <w:t xml:space="preserve"> constituent, which would be impractical, the aim is to analyse only those constituents most relevant to the safety of the food or that may have an impact on the whole diet. Important analytes therefore include the key nutrients, toxicants and anti-nutrients for the food in question. The key nutrients and anti-nutrients are those components in a particular food that may have a substantial impact in the overall diet. They may be major constituents (fats, proteins, carbohydrates or enzyme inhibitors such as anti-nutrients) or minor constituents (minerals, vitamins). Key toxicants are those toxicologically significant compounds known to be inherently present in an organism, such as compounds whose toxic potency and level may be significant to health (e.g. glycoalkaloids in potatoes).</w:t>
      </w:r>
      <w:r w:rsidR="00BB54EA">
        <w:rPr>
          <w:color w:val="000000" w:themeColor="text1"/>
        </w:rPr>
        <w:br w:type="page"/>
      </w:r>
    </w:p>
    <w:p w14:paraId="61918593" w14:textId="7CF8CEB7" w:rsidR="00921EE6" w:rsidRPr="00DD36BD" w:rsidRDefault="00921EE6" w:rsidP="009F3AD9">
      <w:pPr>
        <w:widowControl/>
        <w:rPr>
          <w:color w:val="000000" w:themeColor="text1"/>
        </w:rPr>
      </w:pPr>
      <w:r w:rsidRPr="00DD36BD">
        <w:rPr>
          <w:color w:val="000000" w:themeColor="text1"/>
        </w:rPr>
        <w:lastRenderedPageBreak/>
        <w:t>There are a number of</w:t>
      </w:r>
      <w:r w:rsidR="003D79C4">
        <w:rPr>
          <w:color w:val="000000" w:themeColor="text1"/>
        </w:rPr>
        <w:t xml:space="preserve"> key</w:t>
      </w:r>
      <w:r w:rsidRPr="00DD36BD">
        <w:rPr>
          <w:color w:val="000000" w:themeColor="text1"/>
        </w:rPr>
        <w:t xml:space="preserve"> components in potato that are considered important for compositional analysis</w:t>
      </w:r>
      <w:r w:rsidR="005354C0">
        <w:rPr>
          <w:color w:val="000000" w:themeColor="text1"/>
        </w:rPr>
        <w:t xml:space="preserve"> </w:t>
      </w:r>
      <w:r w:rsidR="00C93EAA">
        <w:rPr>
          <w:color w:val="000000" w:themeColor="text1"/>
        </w:rPr>
        <w:fldChar w:fldCharType="begin"/>
      </w:r>
      <w:r w:rsidR="00C93EAA">
        <w:rPr>
          <w:color w:val="000000" w:themeColor="text1"/>
        </w:rPr>
        <w:instrText>ADDIN CITAVI.PLACEHOLDER ddf6afe6-61e4-4cea-abbd-2d861d6bcba8 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9FQ0QgMjAxNSk8L1RleHQ+DQogICAgPC9UZXh0VW5pdD4NCiAgPC9UZXh0VW5pdHM+DQo8L1BsYWNlaG9sZGVyPg==</w:instrText>
      </w:r>
      <w:r w:rsidR="00C93EAA">
        <w:rPr>
          <w:color w:val="000000" w:themeColor="text1"/>
        </w:rPr>
        <w:fldChar w:fldCharType="separate"/>
      </w:r>
      <w:bookmarkStart w:id="111" w:name="_CTVP001ddf6afe661e44ceaabbd2d861d6bcba8"/>
      <w:r w:rsidR="00C93EAA">
        <w:rPr>
          <w:color w:val="000000" w:themeColor="text1"/>
        </w:rPr>
        <w:t>(OECD 2015</w:t>
      </w:r>
      <w:r w:rsidR="00847370">
        <w:rPr>
          <w:color w:val="000000" w:themeColor="text1"/>
        </w:rPr>
        <w:t>; OECD 2002</w:t>
      </w:r>
      <w:r w:rsidR="00C93EAA">
        <w:rPr>
          <w:color w:val="000000" w:themeColor="text1"/>
        </w:rPr>
        <w:t>)</w:t>
      </w:r>
      <w:bookmarkEnd w:id="111"/>
      <w:r w:rsidR="00C93EAA">
        <w:rPr>
          <w:color w:val="000000" w:themeColor="text1"/>
        </w:rPr>
        <w:fldChar w:fldCharType="end"/>
      </w:r>
      <w:r w:rsidRPr="00DD36BD">
        <w:rPr>
          <w:color w:val="000000" w:themeColor="text1"/>
        </w:rPr>
        <w:t xml:space="preserve">. As a minimum, the key nutrients of potato tubers appropriate for a comparative study include the </w:t>
      </w:r>
      <w:r w:rsidR="005D24A0">
        <w:rPr>
          <w:color w:val="000000" w:themeColor="text1"/>
        </w:rPr>
        <w:t>proximates (</w:t>
      </w:r>
      <w:r w:rsidRPr="00DD36BD">
        <w:rPr>
          <w:color w:val="000000" w:themeColor="text1"/>
        </w:rPr>
        <w:t xml:space="preserve">dry matter, </w:t>
      </w:r>
      <w:r w:rsidR="00F13AF1">
        <w:rPr>
          <w:color w:val="000000" w:themeColor="text1"/>
        </w:rPr>
        <w:t xml:space="preserve">moisture, </w:t>
      </w:r>
      <w:r w:rsidR="00FA085B">
        <w:rPr>
          <w:color w:val="000000" w:themeColor="text1"/>
        </w:rPr>
        <w:t>carbohydrates</w:t>
      </w:r>
      <w:r w:rsidRPr="00DD36BD">
        <w:rPr>
          <w:color w:val="000000" w:themeColor="text1"/>
        </w:rPr>
        <w:t xml:space="preserve">, protein, </w:t>
      </w:r>
      <w:r w:rsidR="00847370">
        <w:rPr>
          <w:color w:val="000000" w:themeColor="text1"/>
        </w:rPr>
        <w:t>fat</w:t>
      </w:r>
      <w:r w:rsidR="005D24A0">
        <w:rPr>
          <w:color w:val="000000" w:themeColor="text1"/>
        </w:rPr>
        <w:t>)</w:t>
      </w:r>
      <w:r w:rsidR="00847370">
        <w:rPr>
          <w:color w:val="000000" w:themeColor="text1"/>
        </w:rPr>
        <w:t xml:space="preserve">, </w:t>
      </w:r>
      <w:r w:rsidR="005D24A0">
        <w:rPr>
          <w:color w:val="000000" w:themeColor="text1"/>
        </w:rPr>
        <w:t xml:space="preserve">the most highly prevalent vitamins and minerals (vitamin B3, </w:t>
      </w:r>
      <w:r w:rsidRPr="00DD36BD">
        <w:rPr>
          <w:color w:val="000000" w:themeColor="text1"/>
        </w:rPr>
        <w:t>vitamin C</w:t>
      </w:r>
      <w:r w:rsidR="005D24A0">
        <w:rPr>
          <w:color w:val="000000" w:themeColor="text1"/>
        </w:rPr>
        <w:t xml:space="preserve"> and</w:t>
      </w:r>
      <w:r w:rsidR="00847370">
        <w:rPr>
          <w:color w:val="000000" w:themeColor="text1"/>
        </w:rPr>
        <w:t xml:space="preserve"> </w:t>
      </w:r>
      <w:r w:rsidR="00773402">
        <w:rPr>
          <w:color w:val="000000" w:themeColor="text1"/>
        </w:rPr>
        <w:t xml:space="preserve">inorganic molecules such as </w:t>
      </w:r>
      <w:r w:rsidR="00847370">
        <w:rPr>
          <w:color w:val="000000" w:themeColor="text1"/>
        </w:rPr>
        <w:t>potassium</w:t>
      </w:r>
      <w:r w:rsidR="005D24A0">
        <w:rPr>
          <w:color w:val="000000" w:themeColor="text1"/>
        </w:rPr>
        <w:t>)</w:t>
      </w:r>
      <w:r w:rsidR="00847370">
        <w:rPr>
          <w:color w:val="000000" w:themeColor="text1"/>
        </w:rPr>
        <w:t xml:space="preserve"> </w:t>
      </w:r>
      <w:r w:rsidR="00C93EAA">
        <w:rPr>
          <w:color w:val="000000" w:themeColor="text1"/>
        </w:rPr>
        <w:t>and</w:t>
      </w:r>
      <w:r w:rsidR="005D24A0">
        <w:rPr>
          <w:color w:val="000000" w:themeColor="text1"/>
        </w:rPr>
        <w:t xml:space="preserve"> the anti-nutrient</w:t>
      </w:r>
      <w:r w:rsidR="00C93EAA">
        <w:rPr>
          <w:color w:val="000000" w:themeColor="text1"/>
        </w:rPr>
        <w:t xml:space="preserve"> glycoalkaloids</w:t>
      </w:r>
      <w:r w:rsidRPr="00DD36BD">
        <w:rPr>
          <w:color w:val="000000" w:themeColor="text1"/>
        </w:rPr>
        <w:t>.</w:t>
      </w:r>
      <w:r w:rsidR="009D3C7A">
        <w:rPr>
          <w:color w:val="000000" w:themeColor="text1"/>
        </w:rPr>
        <w:t xml:space="preserve"> </w:t>
      </w:r>
      <w:r w:rsidR="00847370">
        <w:rPr>
          <w:color w:val="000000" w:themeColor="text1"/>
        </w:rPr>
        <w:t xml:space="preserve">In the analysis of carbohydrates, both </w:t>
      </w:r>
      <w:r w:rsidR="005D24A0">
        <w:rPr>
          <w:color w:val="000000" w:themeColor="text1"/>
        </w:rPr>
        <w:t>crude fibre and sugar levels are measured</w:t>
      </w:r>
      <w:r w:rsidR="009D3C7A">
        <w:rPr>
          <w:color w:val="000000" w:themeColor="text1"/>
        </w:rPr>
        <w:t xml:space="preserve">. </w:t>
      </w:r>
      <w:r w:rsidR="00C93EAA">
        <w:rPr>
          <w:color w:val="000000" w:themeColor="text1"/>
        </w:rPr>
        <w:t xml:space="preserve">Furthermore, as the RNAi suppression targets </w:t>
      </w:r>
      <w:r w:rsidR="00FA085B">
        <w:rPr>
          <w:color w:val="000000" w:themeColor="text1"/>
        </w:rPr>
        <w:t xml:space="preserve">enzymes that would impact the levels of </w:t>
      </w:r>
      <w:r w:rsidR="00E93863">
        <w:rPr>
          <w:color w:val="000000" w:themeColor="text1"/>
        </w:rPr>
        <w:t>reducing sugars and asparagine,</w:t>
      </w:r>
      <w:r w:rsidR="00F36C38">
        <w:rPr>
          <w:color w:val="000000" w:themeColor="text1"/>
        </w:rPr>
        <w:t xml:space="preserve"> </w:t>
      </w:r>
      <w:r w:rsidR="00FA085B">
        <w:rPr>
          <w:color w:val="000000" w:themeColor="text1"/>
        </w:rPr>
        <w:t xml:space="preserve">a comparative study </w:t>
      </w:r>
      <w:r w:rsidR="00F36C38">
        <w:rPr>
          <w:color w:val="000000" w:themeColor="text1"/>
        </w:rPr>
        <w:t>sh</w:t>
      </w:r>
      <w:r w:rsidR="00FA085B">
        <w:rPr>
          <w:color w:val="000000" w:themeColor="text1"/>
        </w:rPr>
        <w:t xml:space="preserve">ould include total and free amino acids and </w:t>
      </w:r>
      <w:r w:rsidR="00755639">
        <w:rPr>
          <w:color w:val="000000" w:themeColor="text1"/>
        </w:rPr>
        <w:t>reducing sugar levels</w:t>
      </w:r>
      <w:r w:rsidR="00FA085B">
        <w:rPr>
          <w:color w:val="000000" w:themeColor="text1"/>
        </w:rPr>
        <w:t>.</w:t>
      </w:r>
    </w:p>
    <w:p w14:paraId="58940168" w14:textId="0044C92C" w:rsidR="00D154AB" w:rsidRDefault="00D154AB" w:rsidP="00523875">
      <w:pPr>
        <w:pStyle w:val="Heading2"/>
      </w:pPr>
      <w:bookmarkStart w:id="112" w:name="_Toc482266173"/>
      <w:r>
        <w:t>5.</w:t>
      </w:r>
      <w:r w:rsidR="003D79C4">
        <w:t>1</w:t>
      </w:r>
      <w:r w:rsidRPr="00DD36BD">
        <w:tab/>
        <w:t>Study design and conduct for key components</w:t>
      </w:r>
      <w:bookmarkEnd w:id="112"/>
    </w:p>
    <w:p w14:paraId="03557CD7" w14:textId="7BF65EE5" w:rsidR="007E0C43" w:rsidRDefault="00490E89" w:rsidP="006133CD">
      <w:pPr>
        <w:rPr>
          <w:color w:val="000000" w:themeColor="text1"/>
        </w:rPr>
      </w:pPr>
      <w:r>
        <w:rPr>
          <w:color w:val="000000" w:themeColor="text1"/>
        </w:rPr>
        <w:t xml:space="preserve">Field trials were conducted for </w:t>
      </w:r>
      <w:r w:rsidR="006F41E2">
        <w:rPr>
          <w:color w:val="000000" w:themeColor="text1"/>
        </w:rPr>
        <w:t>lines</w:t>
      </w:r>
      <w:r w:rsidR="00EE2BC4">
        <w:rPr>
          <w:color w:val="000000" w:themeColor="text1"/>
        </w:rPr>
        <w:t xml:space="preserve"> </w:t>
      </w:r>
      <w:r w:rsidR="002B78ED">
        <w:rPr>
          <w:color w:val="000000" w:themeColor="text1"/>
        </w:rPr>
        <w:t xml:space="preserve">F10, J3, </w:t>
      </w:r>
      <w:r>
        <w:rPr>
          <w:color w:val="000000" w:themeColor="text1"/>
        </w:rPr>
        <w:t>W8, X17</w:t>
      </w:r>
      <w:r w:rsidR="002B78ED">
        <w:rPr>
          <w:color w:val="000000" w:themeColor="text1"/>
        </w:rPr>
        <w:t xml:space="preserve"> and</w:t>
      </w:r>
      <w:r>
        <w:rPr>
          <w:color w:val="000000" w:themeColor="text1"/>
        </w:rPr>
        <w:t xml:space="preserve"> Y9</w:t>
      </w:r>
      <w:r w:rsidR="006133CD" w:rsidRPr="00CA47DC">
        <w:rPr>
          <w:color w:val="000000" w:themeColor="text1"/>
        </w:rPr>
        <w:t xml:space="preserve"> at </w:t>
      </w:r>
      <w:r>
        <w:rPr>
          <w:color w:val="000000" w:themeColor="text1"/>
        </w:rPr>
        <w:t>several</w:t>
      </w:r>
      <w:r w:rsidR="006133CD" w:rsidRPr="00CA47DC">
        <w:rPr>
          <w:color w:val="000000" w:themeColor="text1"/>
        </w:rPr>
        <w:t xml:space="preserve"> potato</w:t>
      </w:r>
      <w:r>
        <w:rPr>
          <w:color w:val="000000" w:themeColor="text1"/>
        </w:rPr>
        <w:t>-</w:t>
      </w:r>
      <w:r w:rsidR="006133CD" w:rsidRPr="00CA47DC">
        <w:rPr>
          <w:color w:val="000000" w:themeColor="text1"/>
        </w:rPr>
        <w:t xml:space="preserve">growing regions </w:t>
      </w:r>
      <w:r>
        <w:rPr>
          <w:color w:val="000000" w:themeColor="text1"/>
        </w:rPr>
        <w:t>in</w:t>
      </w:r>
      <w:r w:rsidR="006133CD" w:rsidRPr="00CA47DC">
        <w:rPr>
          <w:color w:val="000000" w:themeColor="text1"/>
        </w:rPr>
        <w:t xml:space="preserve"> the United States during the 20</w:t>
      </w:r>
      <w:r w:rsidR="00132DED">
        <w:rPr>
          <w:color w:val="000000" w:themeColor="text1"/>
        </w:rPr>
        <w:t>09</w:t>
      </w:r>
      <w:r w:rsidR="006133CD" w:rsidRPr="00CA47DC">
        <w:rPr>
          <w:color w:val="000000" w:themeColor="text1"/>
        </w:rPr>
        <w:t xml:space="preserve"> </w:t>
      </w:r>
      <w:r>
        <w:rPr>
          <w:color w:val="000000" w:themeColor="text1"/>
        </w:rPr>
        <w:t>to</w:t>
      </w:r>
      <w:r w:rsidR="006133CD" w:rsidRPr="00CA47DC">
        <w:rPr>
          <w:color w:val="000000" w:themeColor="text1"/>
        </w:rPr>
        <w:t xml:space="preserve"> 201</w:t>
      </w:r>
      <w:r>
        <w:rPr>
          <w:color w:val="000000" w:themeColor="text1"/>
        </w:rPr>
        <w:t>4</w:t>
      </w:r>
      <w:r w:rsidR="00AC687A">
        <w:rPr>
          <w:color w:val="000000" w:themeColor="text1"/>
        </w:rPr>
        <w:t xml:space="preserve"> growing seasons</w:t>
      </w:r>
      <w:r w:rsidR="002B78ED">
        <w:rPr>
          <w:color w:val="000000" w:themeColor="text1"/>
        </w:rPr>
        <w:t xml:space="preserve">. </w:t>
      </w:r>
      <w:r w:rsidR="00EE2BC4">
        <w:rPr>
          <w:color w:val="000000" w:themeColor="text1"/>
        </w:rPr>
        <w:t xml:space="preserve">As E56 is not intended for commercialisation, no field trials were performed for this </w:t>
      </w:r>
      <w:r w:rsidR="0005258E">
        <w:rPr>
          <w:color w:val="000000" w:themeColor="text1"/>
        </w:rPr>
        <w:t>line</w:t>
      </w:r>
      <w:r w:rsidR="00EE2BC4">
        <w:rPr>
          <w:color w:val="000000" w:themeColor="text1"/>
        </w:rPr>
        <w:t>.</w:t>
      </w:r>
    </w:p>
    <w:p w14:paraId="622F35C0" w14:textId="77777777" w:rsidR="007E0C43" w:rsidRDefault="007E0C43" w:rsidP="006133CD">
      <w:pPr>
        <w:rPr>
          <w:color w:val="000000" w:themeColor="text1"/>
        </w:rPr>
      </w:pPr>
    </w:p>
    <w:p w14:paraId="4AE24DBD" w14:textId="2896CFD2" w:rsidR="00AC687A" w:rsidRDefault="001165F4" w:rsidP="006133CD">
      <w:pPr>
        <w:rPr>
          <w:color w:val="000000" w:themeColor="text1"/>
        </w:rPr>
      </w:pPr>
      <w:r w:rsidRPr="00CA47DC">
        <w:rPr>
          <w:color w:val="000000" w:themeColor="text1"/>
        </w:rPr>
        <w:t>The agronomic practices and pest control measures used were location-specific and were typical for all aspects of potato cultivation including soil preparation, fertiliser application, irrigation and pesticide-based control methods.</w:t>
      </w:r>
      <w:r>
        <w:rPr>
          <w:color w:val="000000" w:themeColor="text1"/>
        </w:rPr>
        <w:t xml:space="preserve"> </w:t>
      </w:r>
      <w:r w:rsidR="00490E89">
        <w:rPr>
          <w:color w:val="000000" w:themeColor="text1"/>
        </w:rPr>
        <w:t xml:space="preserve">The materials tested in the field trials included the transformed potato, the parental control and a range of reference varieties. </w:t>
      </w:r>
      <w:r w:rsidR="00FA28FD">
        <w:rPr>
          <w:color w:val="000000" w:themeColor="text1"/>
        </w:rPr>
        <w:t>The material planted was either mini-tube</w:t>
      </w:r>
      <w:r w:rsidR="003A0488">
        <w:rPr>
          <w:color w:val="000000" w:themeColor="text1"/>
        </w:rPr>
        <w:t>rs (G0) or field-grown tubers</w:t>
      </w:r>
      <w:r w:rsidR="00564A7C">
        <w:rPr>
          <w:color w:val="000000" w:themeColor="text1"/>
        </w:rPr>
        <w:t xml:space="preserve"> (FG)</w:t>
      </w:r>
      <w:r w:rsidR="00FA28FD">
        <w:rPr>
          <w:color w:val="000000" w:themeColor="text1"/>
        </w:rPr>
        <w:t>.</w:t>
      </w:r>
      <w:r w:rsidR="00132DED">
        <w:rPr>
          <w:color w:val="000000" w:themeColor="text1"/>
        </w:rPr>
        <w:t xml:space="preserve"> </w:t>
      </w:r>
      <w:r w:rsidR="00490E89">
        <w:rPr>
          <w:color w:val="000000" w:themeColor="text1"/>
        </w:rPr>
        <w:t>The field trials were established in a randomised complete block design</w:t>
      </w:r>
      <w:r>
        <w:rPr>
          <w:color w:val="000000" w:themeColor="text1"/>
        </w:rPr>
        <w:t>, with</w:t>
      </w:r>
      <w:r w:rsidR="006C3614">
        <w:rPr>
          <w:color w:val="000000" w:themeColor="text1"/>
        </w:rPr>
        <w:t xml:space="preserve"> replicates of</w:t>
      </w:r>
      <w:r w:rsidR="003122E0">
        <w:rPr>
          <w:color w:val="000000" w:themeColor="text1"/>
        </w:rPr>
        <w:t xml:space="preserve"> 2, 4 or 6 rows of 20 foo</w:t>
      </w:r>
      <w:r>
        <w:rPr>
          <w:color w:val="000000" w:themeColor="text1"/>
        </w:rPr>
        <w:t xml:space="preserve">t long plots. Although some trials occurred in the same county over two years, the trials were not planted in the same location. Specific information for </w:t>
      </w:r>
      <w:r w:rsidR="00F36C38">
        <w:rPr>
          <w:color w:val="000000" w:themeColor="text1"/>
        </w:rPr>
        <w:t>the field trial</w:t>
      </w:r>
      <w:r w:rsidR="00A5021B">
        <w:rPr>
          <w:color w:val="000000" w:themeColor="text1"/>
        </w:rPr>
        <w:t>s</w:t>
      </w:r>
      <w:r w:rsidR="003122E0">
        <w:rPr>
          <w:color w:val="000000" w:themeColor="text1"/>
        </w:rPr>
        <w:t xml:space="preserve"> is</w:t>
      </w:r>
      <w:r w:rsidR="00FA28FD">
        <w:rPr>
          <w:color w:val="000000" w:themeColor="text1"/>
        </w:rPr>
        <w:t xml:space="preserve"> presented</w:t>
      </w:r>
      <w:r w:rsidR="00A5021B">
        <w:rPr>
          <w:color w:val="000000" w:themeColor="text1"/>
        </w:rPr>
        <w:t xml:space="preserve"> in T</w:t>
      </w:r>
      <w:r w:rsidR="004D55DA">
        <w:rPr>
          <w:color w:val="000000" w:themeColor="text1"/>
        </w:rPr>
        <w:t>able</w:t>
      </w:r>
      <w:r>
        <w:rPr>
          <w:color w:val="000000" w:themeColor="text1"/>
        </w:rPr>
        <w:t xml:space="preserve"> 1</w:t>
      </w:r>
      <w:r w:rsidR="00DD7FD4">
        <w:rPr>
          <w:color w:val="000000" w:themeColor="text1"/>
        </w:rPr>
        <w:t>3</w:t>
      </w:r>
      <w:r w:rsidR="00132DED">
        <w:rPr>
          <w:color w:val="000000" w:themeColor="text1"/>
        </w:rPr>
        <w:t xml:space="preserve">. </w:t>
      </w:r>
    </w:p>
    <w:p w14:paraId="3993BEDE" w14:textId="77777777" w:rsidR="003D79C4" w:rsidRPr="006133CD" w:rsidRDefault="003D79C4" w:rsidP="003D79C4">
      <w:pPr>
        <w:rPr>
          <w:color w:val="000000" w:themeColor="text1"/>
          <w:highlight w:val="yellow"/>
        </w:rPr>
      </w:pPr>
    </w:p>
    <w:p w14:paraId="740E2AB4" w14:textId="77777777" w:rsidR="003D79C4" w:rsidRDefault="003D79C4" w:rsidP="003D79C4">
      <w:pPr>
        <w:rPr>
          <w:bCs/>
          <w:color w:val="000000" w:themeColor="text1"/>
          <w:highlight w:val="yellow"/>
        </w:rPr>
      </w:pPr>
      <w:r w:rsidRPr="00F36C38">
        <w:rPr>
          <w:color w:val="000000" w:themeColor="text1"/>
        </w:rPr>
        <w:t>The composition</w:t>
      </w:r>
      <w:r>
        <w:rPr>
          <w:color w:val="000000" w:themeColor="text1"/>
        </w:rPr>
        <w:t>al</w:t>
      </w:r>
      <w:r w:rsidRPr="00F36C38">
        <w:rPr>
          <w:color w:val="000000" w:themeColor="text1"/>
        </w:rPr>
        <w:t xml:space="preserve"> analyses</w:t>
      </w:r>
      <w:r>
        <w:rPr>
          <w:color w:val="000000" w:themeColor="text1"/>
        </w:rPr>
        <w:t xml:space="preserve"> were based on</w:t>
      </w:r>
      <w:r w:rsidRPr="00F36C38">
        <w:rPr>
          <w:color w:val="000000" w:themeColor="text1"/>
        </w:rPr>
        <w:t xml:space="preserve"> internationally recognised procedures </w:t>
      </w:r>
      <w:r>
        <w:rPr>
          <w:color w:val="000000" w:themeColor="text1"/>
        </w:rPr>
        <w:t>including</w:t>
      </w:r>
      <w:r w:rsidRPr="00F36C38">
        <w:rPr>
          <w:color w:val="000000" w:themeColor="text1"/>
        </w:rPr>
        <w:t xml:space="preserve"> </w:t>
      </w:r>
      <w:r>
        <w:rPr>
          <w:color w:val="000000" w:themeColor="text1"/>
        </w:rPr>
        <w:t>official methods specified</w:t>
      </w:r>
      <w:r w:rsidRPr="00F36C38">
        <w:rPr>
          <w:color w:val="000000" w:themeColor="text1"/>
        </w:rPr>
        <w:t xml:space="preserve"> by the Association of Official Analytical Chemists (AOAC), the USDA </w:t>
      </w:r>
      <w:r w:rsidRPr="002C2B29">
        <w:rPr>
          <w:color w:val="000000" w:themeColor="text1"/>
        </w:rPr>
        <w:t>and</w:t>
      </w:r>
      <w:r>
        <w:rPr>
          <w:color w:val="000000" w:themeColor="text1"/>
        </w:rPr>
        <w:t xml:space="preserve"> published articles or technical notes from</w:t>
      </w:r>
      <w:r w:rsidRPr="002C2B29">
        <w:rPr>
          <w:color w:val="000000" w:themeColor="text1"/>
        </w:rPr>
        <w:t xml:space="preserve"> industr</w:t>
      </w:r>
      <w:r>
        <w:rPr>
          <w:color w:val="000000" w:themeColor="text1"/>
        </w:rPr>
        <w:t>ial-based sources</w:t>
      </w:r>
      <w:r w:rsidRPr="00F36C38">
        <w:rPr>
          <w:color w:val="000000" w:themeColor="text1"/>
        </w:rPr>
        <w:t>.</w:t>
      </w:r>
      <w:r>
        <w:rPr>
          <w:color w:val="000000" w:themeColor="text1"/>
        </w:rPr>
        <w:t xml:space="preserve"> The analyses were performed at either the Simplot Plant Sciences facility or through contracted services from Covance Laboratories. </w:t>
      </w:r>
    </w:p>
    <w:p w14:paraId="20FDFA06" w14:textId="35A372E6" w:rsidR="00CA47DC" w:rsidRDefault="00CA47DC" w:rsidP="00FA28FD">
      <w:pPr>
        <w:widowControl/>
        <w:rPr>
          <w:color w:val="000000" w:themeColor="text1"/>
        </w:rPr>
      </w:pPr>
    </w:p>
    <w:p w14:paraId="701A3A75" w14:textId="3E541D6E" w:rsidR="00FA28FD" w:rsidRDefault="00FA28FD" w:rsidP="00BB54EA">
      <w:pPr>
        <w:rPr>
          <w:b/>
        </w:rPr>
      </w:pPr>
      <w:r w:rsidRPr="00BB54EA">
        <w:rPr>
          <w:b/>
        </w:rPr>
        <w:t>Table 1</w:t>
      </w:r>
      <w:r w:rsidR="00DD7FD4" w:rsidRPr="00BB54EA">
        <w:rPr>
          <w:b/>
        </w:rPr>
        <w:t>3</w:t>
      </w:r>
      <w:r w:rsidRPr="00BB54EA">
        <w:rPr>
          <w:b/>
        </w:rPr>
        <w:t xml:space="preserve">: </w:t>
      </w:r>
      <w:r w:rsidR="002B2F9A" w:rsidRPr="00BB54EA">
        <w:rPr>
          <w:b/>
        </w:rPr>
        <w:t xml:space="preserve">Field trial information for the </w:t>
      </w:r>
      <w:r w:rsidR="00EE2BC4" w:rsidRPr="00BB54EA">
        <w:rPr>
          <w:b/>
        </w:rPr>
        <w:t xml:space="preserve">F10, J3, </w:t>
      </w:r>
      <w:r w:rsidR="007D77A4" w:rsidRPr="00BB54EA">
        <w:rPr>
          <w:b/>
        </w:rPr>
        <w:t xml:space="preserve">W8, X17 and Y9 </w:t>
      </w:r>
      <w:r w:rsidR="004D55DA" w:rsidRPr="00BB54EA">
        <w:rPr>
          <w:b/>
        </w:rPr>
        <w:t>lines</w:t>
      </w:r>
    </w:p>
    <w:p w14:paraId="3BF9E266" w14:textId="77777777" w:rsidR="00BB54EA" w:rsidRPr="00BB54EA" w:rsidRDefault="00BB54EA" w:rsidP="00BB54EA">
      <w:pPr>
        <w:rPr>
          <w:b/>
        </w:rPr>
      </w:pPr>
    </w:p>
    <w:tbl>
      <w:tblPr>
        <w:tblStyle w:val="TableGrid"/>
        <w:tblW w:w="9072" w:type="dxa"/>
        <w:jc w:val="center"/>
        <w:tblLook w:val="04A0" w:firstRow="1" w:lastRow="0" w:firstColumn="1" w:lastColumn="0" w:noHBand="0" w:noVBand="1"/>
        <w:tblCaption w:val="Table 13:"/>
        <w:tblDescription w:val="Field trial information for the F10, J3, W8, X17 and Y9 lines."/>
      </w:tblPr>
      <w:tblGrid>
        <w:gridCol w:w="753"/>
        <w:gridCol w:w="1310"/>
        <w:gridCol w:w="1159"/>
        <w:gridCol w:w="1339"/>
        <w:gridCol w:w="4511"/>
      </w:tblGrid>
      <w:tr w:rsidR="00EE2BC4" w14:paraId="35EFCEA1" w14:textId="77777777" w:rsidTr="00BB54EA">
        <w:trPr>
          <w:trHeight w:val="576"/>
          <w:tblHeader/>
          <w:jc w:val="center"/>
        </w:trPr>
        <w:tc>
          <w:tcPr>
            <w:tcW w:w="761" w:type="dxa"/>
            <w:shd w:val="clear" w:color="auto" w:fill="9BBB59" w:themeFill="accent3"/>
            <w:vAlign w:val="center"/>
          </w:tcPr>
          <w:p w14:paraId="78BAFB82" w14:textId="6448164C" w:rsidR="00EE2BC4" w:rsidRDefault="0005258E" w:rsidP="00830010">
            <w:pPr>
              <w:pStyle w:val="FSTableHeading"/>
            </w:pPr>
            <w:r>
              <w:t>Line</w:t>
            </w:r>
          </w:p>
        </w:tc>
        <w:tc>
          <w:tcPr>
            <w:tcW w:w="1326" w:type="dxa"/>
            <w:shd w:val="clear" w:color="auto" w:fill="9BBB59" w:themeFill="accent3"/>
            <w:vAlign w:val="center"/>
          </w:tcPr>
          <w:p w14:paraId="384F9274" w14:textId="77777777" w:rsidR="00EE2BC4" w:rsidRDefault="00EE2BC4" w:rsidP="00830010">
            <w:pPr>
              <w:pStyle w:val="FSTableHeading"/>
            </w:pPr>
            <w:r>
              <w:t>Growth Seasons</w:t>
            </w:r>
          </w:p>
        </w:tc>
        <w:tc>
          <w:tcPr>
            <w:tcW w:w="1170" w:type="dxa"/>
            <w:shd w:val="clear" w:color="auto" w:fill="9BBB59" w:themeFill="accent3"/>
            <w:vAlign w:val="center"/>
          </w:tcPr>
          <w:p w14:paraId="5FB23917" w14:textId="77777777" w:rsidR="00EE2BC4" w:rsidRDefault="00EE2BC4" w:rsidP="00830010">
            <w:pPr>
              <w:pStyle w:val="FSTableHeading"/>
            </w:pPr>
            <w:r>
              <w:t>Number of sites</w:t>
            </w:r>
          </w:p>
        </w:tc>
        <w:tc>
          <w:tcPr>
            <w:tcW w:w="1350" w:type="dxa"/>
            <w:shd w:val="clear" w:color="auto" w:fill="9BBB59" w:themeFill="accent3"/>
            <w:vAlign w:val="center"/>
          </w:tcPr>
          <w:p w14:paraId="53451619" w14:textId="77777777" w:rsidR="00EE2BC4" w:rsidRDefault="00EE2BC4" w:rsidP="00830010">
            <w:pPr>
              <w:pStyle w:val="FSTableHeading"/>
            </w:pPr>
            <w:r>
              <w:t>Number of replicates</w:t>
            </w:r>
          </w:p>
        </w:tc>
        <w:tc>
          <w:tcPr>
            <w:tcW w:w="4706" w:type="dxa"/>
            <w:shd w:val="clear" w:color="auto" w:fill="9BBB59" w:themeFill="accent3"/>
            <w:vAlign w:val="center"/>
          </w:tcPr>
          <w:p w14:paraId="1C6DA8C2" w14:textId="77777777" w:rsidR="00EE2BC4" w:rsidRDefault="00EE2BC4" w:rsidP="00830010">
            <w:pPr>
              <w:pStyle w:val="FSTableHeading"/>
            </w:pPr>
            <w:r>
              <w:t>Reference Varieties</w:t>
            </w:r>
          </w:p>
        </w:tc>
      </w:tr>
      <w:tr w:rsidR="00EE2BC4" w14:paraId="0B13268B" w14:textId="77777777" w:rsidTr="00BB54EA">
        <w:trPr>
          <w:trHeight w:val="510"/>
          <w:jc w:val="center"/>
        </w:trPr>
        <w:tc>
          <w:tcPr>
            <w:tcW w:w="761" w:type="dxa"/>
            <w:vAlign w:val="center"/>
          </w:tcPr>
          <w:p w14:paraId="4BD6BA26" w14:textId="27816915" w:rsidR="00EE2BC4" w:rsidRPr="00132DED" w:rsidRDefault="00EE2BC4" w:rsidP="00830010">
            <w:pPr>
              <w:pStyle w:val="FSTableText"/>
              <w:jc w:val="center"/>
              <w:rPr>
                <w:b/>
              </w:rPr>
            </w:pPr>
            <w:r w:rsidRPr="00132DED">
              <w:rPr>
                <w:b/>
              </w:rPr>
              <w:t>F10</w:t>
            </w:r>
          </w:p>
        </w:tc>
        <w:tc>
          <w:tcPr>
            <w:tcW w:w="1326" w:type="dxa"/>
            <w:vAlign w:val="center"/>
          </w:tcPr>
          <w:p w14:paraId="07B01E79" w14:textId="77047560" w:rsidR="00EE2BC4" w:rsidRDefault="00EE2BC4" w:rsidP="00830010">
            <w:pPr>
              <w:pStyle w:val="FSTableText"/>
              <w:jc w:val="center"/>
            </w:pPr>
            <w:r>
              <w:t>2009-2011</w:t>
            </w:r>
          </w:p>
        </w:tc>
        <w:tc>
          <w:tcPr>
            <w:tcW w:w="1170" w:type="dxa"/>
            <w:vAlign w:val="center"/>
          </w:tcPr>
          <w:p w14:paraId="0A8DB332" w14:textId="0117D2D9" w:rsidR="00EE2BC4" w:rsidRDefault="00EE2BC4" w:rsidP="00830010">
            <w:pPr>
              <w:pStyle w:val="FSTableText"/>
              <w:jc w:val="center"/>
            </w:pPr>
            <w:r>
              <w:t>11</w:t>
            </w:r>
          </w:p>
        </w:tc>
        <w:tc>
          <w:tcPr>
            <w:tcW w:w="1350" w:type="dxa"/>
            <w:vAlign w:val="center"/>
          </w:tcPr>
          <w:p w14:paraId="79203138" w14:textId="0A0082C3" w:rsidR="00EE2BC4" w:rsidRDefault="00EE2BC4" w:rsidP="00830010">
            <w:pPr>
              <w:pStyle w:val="FSTableText"/>
              <w:jc w:val="center"/>
            </w:pPr>
            <w:r>
              <w:t>3</w:t>
            </w:r>
          </w:p>
        </w:tc>
        <w:tc>
          <w:tcPr>
            <w:tcW w:w="4706" w:type="dxa"/>
            <w:vAlign w:val="center"/>
          </w:tcPr>
          <w:p w14:paraId="630D2A0D" w14:textId="053042DA" w:rsidR="00EE2BC4" w:rsidRDefault="00EE2BC4" w:rsidP="00830010">
            <w:pPr>
              <w:pStyle w:val="FSTableText"/>
              <w:jc w:val="center"/>
            </w:pPr>
            <w:r w:rsidRPr="004D55DA">
              <w:t>Atlantic,</w:t>
            </w:r>
            <w:r>
              <w:t xml:space="preserve"> </w:t>
            </w:r>
            <w:r w:rsidRPr="004D55DA">
              <w:t>Chieftain</w:t>
            </w:r>
            <w:r>
              <w:t>,</w:t>
            </w:r>
            <w:r w:rsidRPr="004D55DA">
              <w:t xml:space="preserve"> IdaRose</w:t>
            </w:r>
            <w:r>
              <w:t>,</w:t>
            </w:r>
            <w:r w:rsidRPr="004D55DA">
              <w:t xml:space="preserve"> Ranger Russet, Red Norland</w:t>
            </w:r>
            <w:r>
              <w:t xml:space="preserve">, </w:t>
            </w:r>
            <w:r w:rsidRPr="004D55DA">
              <w:t>Russet Burbank</w:t>
            </w:r>
            <w:r>
              <w:t xml:space="preserve">, </w:t>
            </w:r>
            <w:r w:rsidRPr="004D55DA">
              <w:t>Snowden</w:t>
            </w:r>
            <w:r>
              <w:t xml:space="preserve"> and Proprietary varieties</w:t>
            </w:r>
          </w:p>
        </w:tc>
      </w:tr>
      <w:tr w:rsidR="00EE2BC4" w14:paraId="1F0EBA5F" w14:textId="77777777" w:rsidTr="00BB54EA">
        <w:trPr>
          <w:trHeight w:val="510"/>
          <w:jc w:val="center"/>
        </w:trPr>
        <w:tc>
          <w:tcPr>
            <w:tcW w:w="761" w:type="dxa"/>
            <w:shd w:val="clear" w:color="auto" w:fill="FDE9D9" w:themeFill="accent6" w:themeFillTint="33"/>
            <w:vAlign w:val="center"/>
          </w:tcPr>
          <w:p w14:paraId="1B103CCD" w14:textId="2408EB1B" w:rsidR="00EE2BC4" w:rsidRDefault="00EE2BC4" w:rsidP="00830010">
            <w:pPr>
              <w:pStyle w:val="FSTableText"/>
              <w:jc w:val="center"/>
              <w:rPr>
                <w:b/>
              </w:rPr>
            </w:pPr>
            <w:r w:rsidRPr="00132DED">
              <w:rPr>
                <w:b/>
              </w:rPr>
              <w:t>J3</w:t>
            </w:r>
          </w:p>
        </w:tc>
        <w:tc>
          <w:tcPr>
            <w:tcW w:w="1326" w:type="dxa"/>
            <w:shd w:val="clear" w:color="auto" w:fill="FDE9D9" w:themeFill="accent6" w:themeFillTint="33"/>
            <w:vAlign w:val="center"/>
          </w:tcPr>
          <w:p w14:paraId="58F94BBA" w14:textId="440379A6" w:rsidR="00EE2BC4" w:rsidRDefault="00EE2BC4" w:rsidP="00830010">
            <w:pPr>
              <w:pStyle w:val="FSTableText"/>
              <w:jc w:val="center"/>
            </w:pPr>
            <w:r>
              <w:t>2010-2011</w:t>
            </w:r>
          </w:p>
        </w:tc>
        <w:tc>
          <w:tcPr>
            <w:tcW w:w="1170" w:type="dxa"/>
            <w:shd w:val="clear" w:color="auto" w:fill="FDE9D9" w:themeFill="accent6" w:themeFillTint="33"/>
            <w:vAlign w:val="center"/>
          </w:tcPr>
          <w:p w14:paraId="6EDB14CE" w14:textId="545EBE21" w:rsidR="00EE2BC4" w:rsidRDefault="00EE2BC4" w:rsidP="00830010">
            <w:pPr>
              <w:pStyle w:val="FSTableText"/>
              <w:jc w:val="center"/>
            </w:pPr>
            <w:r>
              <w:t>15</w:t>
            </w:r>
          </w:p>
        </w:tc>
        <w:tc>
          <w:tcPr>
            <w:tcW w:w="1350" w:type="dxa"/>
            <w:shd w:val="clear" w:color="auto" w:fill="FDE9D9" w:themeFill="accent6" w:themeFillTint="33"/>
            <w:vAlign w:val="center"/>
          </w:tcPr>
          <w:p w14:paraId="65BA14CD" w14:textId="51B0D63F" w:rsidR="00EE2BC4" w:rsidRDefault="00EE2BC4" w:rsidP="00830010">
            <w:pPr>
              <w:pStyle w:val="FSTableText"/>
              <w:jc w:val="center"/>
            </w:pPr>
            <w:r>
              <w:t>3-5</w:t>
            </w:r>
          </w:p>
        </w:tc>
        <w:tc>
          <w:tcPr>
            <w:tcW w:w="4706" w:type="dxa"/>
            <w:shd w:val="clear" w:color="auto" w:fill="FDE9D9" w:themeFill="accent6" w:themeFillTint="33"/>
            <w:vAlign w:val="center"/>
          </w:tcPr>
          <w:p w14:paraId="2EBCE0F4" w14:textId="76AB487D" w:rsidR="00EE2BC4" w:rsidRPr="004D55DA" w:rsidRDefault="00EE2BC4" w:rsidP="00830010">
            <w:pPr>
              <w:pStyle w:val="FSTableText"/>
              <w:jc w:val="center"/>
            </w:pPr>
            <w:r w:rsidRPr="004D55DA">
              <w:t>Atlantic, Chieftain</w:t>
            </w:r>
            <w:r>
              <w:t>,</w:t>
            </w:r>
            <w:r w:rsidRPr="004D55DA">
              <w:t xml:space="preserve"> IdaRose, Ranger Russet, Red Norland</w:t>
            </w:r>
            <w:r>
              <w:t>, R</w:t>
            </w:r>
            <w:r w:rsidRPr="004D55DA">
              <w:t>usset Burbank, Snowden</w:t>
            </w:r>
            <w:r>
              <w:t xml:space="preserve"> and Proprietary varieties</w:t>
            </w:r>
          </w:p>
        </w:tc>
      </w:tr>
      <w:tr w:rsidR="00EE2BC4" w14:paraId="0210BA6E" w14:textId="77777777" w:rsidTr="00BB54EA">
        <w:trPr>
          <w:trHeight w:val="510"/>
          <w:jc w:val="center"/>
        </w:trPr>
        <w:tc>
          <w:tcPr>
            <w:tcW w:w="761" w:type="dxa"/>
            <w:vAlign w:val="center"/>
          </w:tcPr>
          <w:p w14:paraId="767397DA" w14:textId="0F2AC3EE" w:rsidR="00EE2BC4" w:rsidRDefault="00EE2BC4" w:rsidP="00830010">
            <w:pPr>
              <w:pStyle w:val="FSTableText"/>
              <w:jc w:val="center"/>
              <w:rPr>
                <w:b/>
              </w:rPr>
            </w:pPr>
            <w:r w:rsidRPr="00132DED">
              <w:rPr>
                <w:b/>
              </w:rPr>
              <w:t>W8</w:t>
            </w:r>
          </w:p>
        </w:tc>
        <w:tc>
          <w:tcPr>
            <w:tcW w:w="1326" w:type="dxa"/>
            <w:vAlign w:val="center"/>
          </w:tcPr>
          <w:p w14:paraId="4B957085" w14:textId="4AA0A623" w:rsidR="00EE2BC4" w:rsidRDefault="00EE2BC4" w:rsidP="00830010">
            <w:pPr>
              <w:pStyle w:val="FSTableText"/>
              <w:jc w:val="center"/>
            </w:pPr>
            <w:r>
              <w:t>2012-2013</w:t>
            </w:r>
          </w:p>
        </w:tc>
        <w:tc>
          <w:tcPr>
            <w:tcW w:w="1170" w:type="dxa"/>
            <w:vAlign w:val="center"/>
          </w:tcPr>
          <w:p w14:paraId="3F0A6E91" w14:textId="101259D2" w:rsidR="00EE2BC4" w:rsidRDefault="00EE2BC4" w:rsidP="00830010">
            <w:pPr>
              <w:pStyle w:val="FSTableText"/>
              <w:jc w:val="center"/>
            </w:pPr>
            <w:r>
              <w:t>11</w:t>
            </w:r>
          </w:p>
        </w:tc>
        <w:tc>
          <w:tcPr>
            <w:tcW w:w="1350" w:type="dxa"/>
            <w:vAlign w:val="center"/>
          </w:tcPr>
          <w:p w14:paraId="0E4078C3" w14:textId="2B0C7D3F" w:rsidR="00EE2BC4" w:rsidRDefault="00EE2BC4" w:rsidP="00830010">
            <w:pPr>
              <w:pStyle w:val="FSTableText"/>
              <w:jc w:val="center"/>
            </w:pPr>
            <w:r>
              <w:t>3-4</w:t>
            </w:r>
          </w:p>
        </w:tc>
        <w:tc>
          <w:tcPr>
            <w:tcW w:w="4706" w:type="dxa"/>
            <w:vAlign w:val="center"/>
          </w:tcPr>
          <w:p w14:paraId="5A657A46" w14:textId="25AA3E75" w:rsidR="00EE2BC4" w:rsidRPr="004D55DA" w:rsidRDefault="00EE2BC4" w:rsidP="00830010">
            <w:pPr>
              <w:pStyle w:val="FSTableText"/>
              <w:jc w:val="center"/>
            </w:pPr>
            <w:r w:rsidRPr="004D55DA">
              <w:t>Bintje, Golden Sunburst, Nicolet, Ranger Russet,</w:t>
            </w:r>
            <w:r>
              <w:t xml:space="preserve"> </w:t>
            </w:r>
            <w:r w:rsidRPr="002B2F9A">
              <w:t>Red Thum</w:t>
            </w:r>
            <w:r>
              <w:t xml:space="preserve">b, </w:t>
            </w:r>
            <w:r w:rsidRPr="004D55DA">
              <w:t xml:space="preserve"> Russet Burbank, TX</w:t>
            </w:r>
            <w:r>
              <w:t> </w:t>
            </w:r>
            <w:r w:rsidRPr="004D55DA">
              <w:t>278</w:t>
            </w:r>
          </w:p>
        </w:tc>
      </w:tr>
      <w:tr w:rsidR="00EE2BC4" w14:paraId="6A90F5EF" w14:textId="77777777" w:rsidTr="00BB54EA">
        <w:trPr>
          <w:trHeight w:val="510"/>
          <w:jc w:val="center"/>
        </w:trPr>
        <w:tc>
          <w:tcPr>
            <w:tcW w:w="761" w:type="dxa"/>
            <w:shd w:val="clear" w:color="auto" w:fill="FDE9D9" w:themeFill="accent6" w:themeFillTint="33"/>
            <w:vAlign w:val="center"/>
          </w:tcPr>
          <w:p w14:paraId="78BA5299" w14:textId="6897E147" w:rsidR="00EE2BC4" w:rsidRPr="00132DED" w:rsidRDefault="00EE2BC4" w:rsidP="00830010">
            <w:pPr>
              <w:pStyle w:val="FSTableText"/>
              <w:jc w:val="center"/>
              <w:rPr>
                <w:b/>
              </w:rPr>
            </w:pPr>
            <w:r w:rsidRPr="00132DED">
              <w:rPr>
                <w:b/>
              </w:rPr>
              <w:t>X17</w:t>
            </w:r>
          </w:p>
        </w:tc>
        <w:tc>
          <w:tcPr>
            <w:tcW w:w="1326" w:type="dxa"/>
            <w:shd w:val="clear" w:color="auto" w:fill="FDE9D9" w:themeFill="accent6" w:themeFillTint="33"/>
            <w:vAlign w:val="center"/>
          </w:tcPr>
          <w:p w14:paraId="1EFFA8F3" w14:textId="77777777" w:rsidR="00EE2BC4" w:rsidRDefault="00EE2BC4" w:rsidP="00830010">
            <w:pPr>
              <w:pStyle w:val="FSTableText"/>
              <w:jc w:val="center"/>
            </w:pPr>
            <w:r>
              <w:t>2013-2014</w:t>
            </w:r>
          </w:p>
        </w:tc>
        <w:tc>
          <w:tcPr>
            <w:tcW w:w="1170" w:type="dxa"/>
            <w:shd w:val="clear" w:color="auto" w:fill="FDE9D9" w:themeFill="accent6" w:themeFillTint="33"/>
            <w:vAlign w:val="center"/>
          </w:tcPr>
          <w:p w14:paraId="5101455F" w14:textId="77777777" w:rsidR="00EE2BC4" w:rsidRDefault="00EE2BC4" w:rsidP="00830010">
            <w:pPr>
              <w:pStyle w:val="FSTableText"/>
              <w:jc w:val="center"/>
            </w:pPr>
            <w:r>
              <w:t>8</w:t>
            </w:r>
          </w:p>
        </w:tc>
        <w:tc>
          <w:tcPr>
            <w:tcW w:w="1350" w:type="dxa"/>
            <w:shd w:val="clear" w:color="auto" w:fill="FDE9D9" w:themeFill="accent6" w:themeFillTint="33"/>
            <w:vAlign w:val="center"/>
          </w:tcPr>
          <w:p w14:paraId="38CF3836" w14:textId="77777777" w:rsidR="00EE2BC4" w:rsidRDefault="00EE2BC4" w:rsidP="00830010">
            <w:pPr>
              <w:pStyle w:val="FSTableText"/>
              <w:jc w:val="center"/>
            </w:pPr>
            <w:r>
              <w:t>4</w:t>
            </w:r>
          </w:p>
        </w:tc>
        <w:tc>
          <w:tcPr>
            <w:tcW w:w="4706" w:type="dxa"/>
            <w:shd w:val="clear" w:color="auto" w:fill="FDE9D9" w:themeFill="accent6" w:themeFillTint="33"/>
            <w:vAlign w:val="center"/>
          </w:tcPr>
          <w:p w14:paraId="00AC3C46" w14:textId="0F20638D" w:rsidR="00EE2BC4" w:rsidRDefault="00EE2BC4" w:rsidP="00830010">
            <w:pPr>
              <w:pStyle w:val="FSTableText"/>
              <w:jc w:val="center"/>
            </w:pPr>
            <w:r w:rsidRPr="006C3614">
              <w:t xml:space="preserve">Atlantic, </w:t>
            </w:r>
            <w:r w:rsidRPr="002B2F9A">
              <w:t xml:space="preserve">Bintje, Golden Sunburst, </w:t>
            </w:r>
            <w:r w:rsidRPr="006C3614">
              <w:t>Lamoka</w:t>
            </w:r>
            <w:r>
              <w:t>,</w:t>
            </w:r>
            <w:r w:rsidRPr="002B2F9A">
              <w:t xml:space="preserve"> Nicolet, Red Thum</w:t>
            </w:r>
            <w:r>
              <w:t xml:space="preserve">b, </w:t>
            </w:r>
            <w:r w:rsidRPr="002B2F9A">
              <w:t>Russet Burbank</w:t>
            </w:r>
            <w:r>
              <w:t xml:space="preserve">, </w:t>
            </w:r>
            <w:r w:rsidRPr="006C3614">
              <w:t>Russet Norkotah</w:t>
            </w:r>
            <w:r>
              <w:t>,</w:t>
            </w:r>
            <w:r w:rsidRPr="002B2F9A">
              <w:t xml:space="preserve"> TX278</w:t>
            </w:r>
          </w:p>
        </w:tc>
      </w:tr>
      <w:tr w:rsidR="00EE2BC4" w14:paraId="659723FE" w14:textId="77777777" w:rsidTr="00BB54EA">
        <w:trPr>
          <w:trHeight w:val="510"/>
          <w:jc w:val="center"/>
        </w:trPr>
        <w:tc>
          <w:tcPr>
            <w:tcW w:w="761" w:type="dxa"/>
            <w:vAlign w:val="center"/>
          </w:tcPr>
          <w:p w14:paraId="5637CDFB" w14:textId="33B3ADD4" w:rsidR="00EE2BC4" w:rsidRPr="00132DED" w:rsidRDefault="00EE2BC4" w:rsidP="00830010">
            <w:pPr>
              <w:pStyle w:val="FSTableText"/>
              <w:jc w:val="center"/>
              <w:rPr>
                <w:b/>
              </w:rPr>
            </w:pPr>
            <w:r w:rsidRPr="00132DED">
              <w:rPr>
                <w:b/>
              </w:rPr>
              <w:t>Y9</w:t>
            </w:r>
          </w:p>
        </w:tc>
        <w:tc>
          <w:tcPr>
            <w:tcW w:w="1326" w:type="dxa"/>
            <w:vAlign w:val="center"/>
          </w:tcPr>
          <w:p w14:paraId="35E5FAAA" w14:textId="77777777" w:rsidR="00EE2BC4" w:rsidRDefault="00EE2BC4" w:rsidP="00830010">
            <w:pPr>
              <w:pStyle w:val="FSTableText"/>
              <w:jc w:val="center"/>
            </w:pPr>
            <w:r>
              <w:t>2014</w:t>
            </w:r>
          </w:p>
        </w:tc>
        <w:tc>
          <w:tcPr>
            <w:tcW w:w="1170" w:type="dxa"/>
            <w:vAlign w:val="center"/>
          </w:tcPr>
          <w:p w14:paraId="52CE157D" w14:textId="77777777" w:rsidR="00EE2BC4" w:rsidRDefault="00EE2BC4" w:rsidP="00830010">
            <w:pPr>
              <w:pStyle w:val="FSTableText"/>
              <w:jc w:val="center"/>
            </w:pPr>
            <w:r>
              <w:t>7</w:t>
            </w:r>
          </w:p>
        </w:tc>
        <w:tc>
          <w:tcPr>
            <w:tcW w:w="1350" w:type="dxa"/>
            <w:vAlign w:val="center"/>
          </w:tcPr>
          <w:p w14:paraId="471B2C0F" w14:textId="77777777" w:rsidR="00EE2BC4" w:rsidRDefault="00EE2BC4" w:rsidP="00830010">
            <w:pPr>
              <w:pStyle w:val="FSTableText"/>
              <w:jc w:val="center"/>
            </w:pPr>
            <w:r>
              <w:t>4</w:t>
            </w:r>
          </w:p>
        </w:tc>
        <w:tc>
          <w:tcPr>
            <w:tcW w:w="4706" w:type="dxa"/>
            <w:vAlign w:val="center"/>
          </w:tcPr>
          <w:p w14:paraId="78761882" w14:textId="347CD2E7" w:rsidR="00EE2BC4" w:rsidRDefault="00EE2BC4" w:rsidP="00830010">
            <w:pPr>
              <w:pStyle w:val="FSTableText"/>
              <w:jc w:val="center"/>
            </w:pPr>
            <w:r w:rsidRPr="002B2F9A">
              <w:t xml:space="preserve">Bintje, Golden Sunburst, </w:t>
            </w:r>
            <w:r w:rsidRPr="008A6043">
              <w:t>Lamoka</w:t>
            </w:r>
            <w:r>
              <w:t>,</w:t>
            </w:r>
            <w:r w:rsidRPr="002B2F9A">
              <w:t xml:space="preserve"> </w:t>
            </w:r>
            <w:r>
              <w:t>Nicolet,</w:t>
            </w:r>
            <w:r w:rsidRPr="002B2F9A">
              <w:t xml:space="preserve"> Russet Burbank</w:t>
            </w:r>
            <w:r>
              <w:t>,</w:t>
            </w:r>
            <w:r w:rsidRPr="002B2F9A">
              <w:t xml:space="preserve"> </w:t>
            </w:r>
            <w:r>
              <w:t>Russet Norkotah,</w:t>
            </w:r>
            <w:r w:rsidRPr="002B2F9A">
              <w:t xml:space="preserve"> TX278</w:t>
            </w:r>
          </w:p>
        </w:tc>
      </w:tr>
    </w:tbl>
    <w:p w14:paraId="4F0D2664" w14:textId="71C5A6EE" w:rsidR="00BB54EA" w:rsidRDefault="00BB54EA" w:rsidP="006133CD">
      <w:pPr>
        <w:rPr>
          <w:color w:val="000000" w:themeColor="text1"/>
        </w:rPr>
      </w:pPr>
      <w:r>
        <w:rPr>
          <w:color w:val="000000" w:themeColor="text1"/>
        </w:rPr>
        <w:br w:type="page"/>
      </w:r>
    </w:p>
    <w:tbl>
      <w:tblPr>
        <w:tblStyle w:val="TableGrid"/>
        <w:tblW w:w="9072" w:type="dxa"/>
        <w:tblLook w:val="04A0" w:firstRow="1" w:lastRow="0" w:firstColumn="1" w:lastColumn="0" w:noHBand="0" w:noVBand="1"/>
        <w:tblCaption w:val="Unpublished studies"/>
        <w:tblDescription w:val="This table shows the list of unpublished studies provided by the Applicant for the Compositional Analyses of the lines assessed in this Application."/>
      </w:tblPr>
      <w:tblGrid>
        <w:gridCol w:w="9072"/>
      </w:tblGrid>
      <w:tr w:rsidR="007E234C" w14:paraId="51D70827" w14:textId="77777777" w:rsidTr="00BB54EA">
        <w:trPr>
          <w:tblHeader/>
        </w:trPr>
        <w:tc>
          <w:tcPr>
            <w:tcW w:w="9286" w:type="dxa"/>
          </w:tcPr>
          <w:p w14:paraId="49543A8C" w14:textId="3C1C4F73" w:rsidR="007E234C" w:rsidRPr="00564A7C" w:rsidRDefault="00761F29" w:rsidP="00FA28FD">
            <w:pPr>
              <w:spacing w:before="60" w:after="120"/>
              <w:rPr>
                <w:b/>
                <w:sz w:val="20"/>
              </w:rPr>
            </w:pPr>
            <w:r w:rsidRPr="00564A7C">
              <w:rPr>
                <w:b/>
                <w:sz w:val="20"/>
              </w:rPr>
              <w:lastRenderedPageBreak/>
              <w:t>Unpublished s</w:t>
            </w:r>
            <w:r w:rsidR="007E234C" w:rsidRPr="00564A7C">
              <w:rPr>
                <w:b/>
                <w:sz w:val="20"/>
              </w:rPr>
              <w:t>tudies</w:t>
            </w:r>
          </w:p>
          <w:p w14:paraId="3F56F622" w14:textId="09DB5EA8" w:rsidR="007E234C" w:rsidRPr="006979A2" w:rsidRDefault="007E234C" w:rsidP="007E234C">
            <w:pPr>
              <w:numPr>
                <w:ilvl w:val="0"/>
                <w:numId w:val="10"/>
              </w:numPr>
              <w:spacing w:after="40"/>
              <w:ind w:left="425" w:hanging="425"/>
              <w:rPr>
                <w:sz w:val="20"/>
              </w:rPr>
            </w:pPr>
            <w:r w:rsidRPr="007E234C">
              <w:rPr>
                <w:sz w:val="20"/>
              </w:rPr>
              <w:t xml:space="preserve">Compositional </w:t>
            </w:r>
            <w:r>
              <w:rPr>
                <w:sz w:val="20"/>
              </w:rPr>
              <w:t>a</w:t>
            </w:r>
            <w:r w:rsidRPr="007E234C">
              <w:rPr>
                <w:sz w:val="20"/>
              </w:rPr>
              <w:t xml:space="preserve">ssessment of </w:t>
            </w:r>
            <w:r w:rsidRPr="007E234C">
              <w:rPr>
                <w:b/>
                <w:sz w:val="20"/>
              </w:rPr>
              <w:t>F10</w:t>
            </w:r>
            <w:r w:rsidRPr="007E234C">
              <w:rPr>
                <w:sz w:val="20"/>
              </w:rPr>
              <w:t xml:space="preserve"> </w:t>
            </w:r>
            <w:r>
              <w:rPr>
                <w:sz w:val="20"/>
              </w:rPr>
              <w:t>c</w:t>
            </w:r>
            <w:r w:rsidRPr="007E234C">
              <w:rPr>
                <w:sz w:val="20"/>
              </w:rPr>
              <w:t>ompared to Ranger Russet</w:t>
            </w:r>
            <w:r w:rsidR="00DE7ABB" w:rsidRPr="007E234C">
              <w:rPr>
                <w:sz w:val="20"/>
              </w:rPr>
              <w:t xml:space="preserve"> (2016) </w:t>
            </w:r>
            <w:r w:rsidRPr="006979A2">
              <w:rPr>
                <w:sz w:val="20"/>
              </w:rPr>
              <w:t xml:space="preserve">Report </w:t>
            </w:r>
            <w:r>
              <w:rPr>
                <w:sz w:val="20"/>
              </w:rPr>
              <w:t>15-61-SPS-COMP, Covance Laboratories Inc, Madison, WI &amp;</w:t>
            </w:r>
            <w:r w:rsidRPr="006979A2">
              <w:rPr>
                <w:sz w:val="20"/>
              </w:rPr>
              <w:t xml:space="preserve"> Simplot Plant Sciences</w:t>
            </w:r>
            <w:r>
              <w:rPr>
                <w:sz w:val="20"/>
              </w:rPr>
              <w:t>, Boise, ID</w:t>
            </w:r>
            <w:r w:rsidRPr="006979A2">
              <w:rPr>
                <w:sz w:val="20"/>
              </w:rPr>
              <w:t>.</w:t>
            </w:r>
          </w:p>
          <w:p w14:paraId="062D5810" w14:textId="3FCB1172" w:rsidR="007E234C" w:rsidRPr="006979A2" w:rsidRDefault="007E234C" w:rsidP="007E234C">
            <w:pPr>
              <w:numPr>
                <w:ilvl w:val="0"/>
                <w:numId w:val="10"/>
              </w:numPr>
              <w:spacing w:after="40"/>
              <w:ind w:left="425" w:hanging="425"/>
              <w:rPr>
                <w:sz w:val="20"/>
              </w:rPr>
            </w:pPr>
            <w:r w:rsidRPr="007E234C">
              <w:rPr>
                <w:sz w:val="20"/>
              </w:rPr>
              <w:t xml:space="preserve">Compositional </w:t>
            </w:r>
            <w:r>
              <w:rPr>
                <w:sz w:val="20"/>
              </w:rPr>
              <w:t>a</w:t>
            </w:r>
            <w:r w:rsidRPr="007E234C">
              <w:rPr>
                <w:sz w:val="20"/>
              </w:rPr>
              <w:t xml:space="preserve">ssessment of </w:t>
            </w:r>
            <w:r w:rsidRPr="007E234C">
              <w:rPr>
                <w:b/>
                <w:sz w:val="20"/>
              </w:rPr>
              <w:t>J3</w:t>
            </w:r>
            <w:r w:rsidRPr="007E234C">
              <w:rPr>
                <w:sz w:val="20"/>
              </w:rPr>
              <w:t xml:space="preserve"> </w:t>
            </w:r>
            <w:r>
              <w:rPr>
                <w:sz w:val="20"/>
              </w:rPr>
              <w:t>c</w:t>
            </w:r>
            <w:r w:rsidRPr="007E234C">
              <w:rPr>
                <w:sz w:val="20"/>
              </w:rPr>
              <w:t xml:space="preserve">ompared to </w:t>
            </w:r>
            <w:r>
              <w:rPr>
                <w:sz w:val="20"/>
              </w:rPr>
              <w:t>Atlantic</w:t>
            </w:r>
            <w:r w:rsidR="00DE7ABB">
              <w:rPr>
                <w:sz w:val="20"/>
              </w:rPr>
              <w:t xml:space="preserve"> (2016)</w:t>
            </w:r>
            <w:r>
              <w:rPr>
                <w:sz w:val="20"/>
              </w:rPr>
              <w:t xml:space="preserve"> Report 15-62</w:t>
            </w:r>
            <w:r w:rsidRPr="007E234C">
              <w:rPr>
                <w:sz w:val="20"/>
              </w:rPr>
              <w:t>-SPS-COMP, Covance Laboratories Inc, Madison, WI &amp; Simplot Plant Sciences, Boise, ID.</w:t>
            </w:r>
          </w:p>
          <w:p w14:paraId="5DDC5C84" w14:textId="6C692804" w:rsidR="007E234C" w:rsidRDefault="007E234C" w:rsidP="007E234C">
            <w:pPr>
              <w:numPr>
                <w:ilvl w:val="0"/>
                <w:numId w:val="10"/>
              </w:numPr>
              <w:spacing w:after="40"/>
              <w:ind w:left="425" w:hanging="425"/>
              <w:rPr>
                <w:sz w:val="20"/>
              </w:rPr>
            </w:pPr>
            <w:r w:rsidRPr="007E234C">
              <w:rPr>
                <w:sz w:val="20"/>
              </w:rPr>
              <w:t xml:space="preserve">Compositional </w:t>
            </w:r>
            <w:r>
              <w:rPr>
                <w:sz w:val="20"/>
              </w:rPr>
              <w:t>a</w:t>
            </w:r>
            <w:r w:rsidRPr="007E234C">
              <w:rPr>
                <w:sz w:val="20"/>
              </w:rPr>
              <w:t xml:space="preserve">ssessment of </w:t>
            </w:r>
            <w:r>
              <w:rPr>
                <w:b/>
                <w:sz w:val="20"/>
              </w:rPr>
              <w:t>W8</w:t>
            </w:r>
            <w:r w:rsidRPr="007E234C">
              <w:rPr>
                <w:sz w:val="20"/>
              </w:rPr>
              <w:t xml:space="preserve"> </w:t>
            </w:r>
            <w:r>
              <w:rPr>
                <w:sz w:val="20"/>
              </w:rPr>
              <w:t>c</w:t>
            </w:r>
            <w:r w:rsidRPr="007E234C">
              <w:rPr>
                <w:sz w:val="20"/>
              </w:rPr>
              <w:t xml:space="preserve">ompared to </w:t>
            </w:r>
            <w:r>
              <w:rPr>
                <w:sz w:val="20"/>
              </w:rPr>
              <w:t>Russet Burbank</w:t>
            </w:r>
            <w:r w:rsidR="00DE7ABB" w:rsidRPr="007E234C">
              <w:rPr>
                <w:sz w:val="20"/>
              </w:rPr>
              <w:t xml:space="preserve"> (2016) </w:t>
            </w:r>
            <w:r>
              <w:rPr>
                <w:sz w:val="20"/>
              </w:rPr>
              <w:t>Report 15-47</w:t>
            </w:r>
            <w:r w:rsidRPr="007E234C">
              <w:rPr>
                <w:sz w:val="20"/>
              </w:rPr>
              <w:t>-SPS-COMP</w:t>
            </w:r>
            <w:r>
              <w:rPr>
                <w:sz w:val="20"/>
              </w:rPr>
              <w:t xml:space="preserve"> (13-36-SPS-BIO, 12-13-SPS-BIO &amp; 12-19-SPS-BIO)</w:t>
            </w:r>
            <w:r w:rsidRPr="007E234C">
              <w:rPr>
                <w:sz w:val="20"/>
              </w:rPr>
              <w:t xml:space="preserve">, Covance Laboratories Inc, Madison, WI &amp; Covance Laboratories Inc, </w:t>
            </w:r>
            <w:r>
              <w:rPr>
                <w:sz w:val="20"/>
              </w:rPr>
              <w:t>Greenfield</w:t>
            </w:r>
            <w:r w:rsidRPr="007E234C">
              <w:rPr>
                <w:sz w:val="20"/>
              </w:rPr>
              <w:t xml:space="preserve">, </w:t>
            </w:r>
            <w:r>
              <w:rPr>
                <w:sz w:val="20"/>
              </w:rPr>
              <w:t>IN</w:t>
            </w:r>
            <w:r w:rsidRPr="007E234C">
              <w:rPr>
                <w:sz w:val="20"/>
              </w:rPr>
              <w:t>.</w:t>
            </w:r>
          </w:p>
          <w:p w14:paraId="1E5F99F2" w14:textId="77114776" w:rsidR="007E234C" w:rsidRDefault="007E234C" w:rsidP="007E234C">
            <w:pPr>
              <w:numPr>
                <w:ilvl w:val="0"/>
                <w:numId w:val="10"/>
              </w:numPr>
              <w:spacing w:after="40"/>
              <w:ind w:left="425" w:hanging="425"/>
              <w:rPr>
                <w:sz w:val="20"/>
              </w:rPr>
            </w:pPr>
            <w:r w:rsidRPr="007E234C">
              <w:rPr>
                <w:sz w:val="20"/>
              </w:rPr>
              <w:t xml:space="preserve">Compositional </w:t>
            </w:r>
            <w:r>
              <w:rPr>
                <w:sz w:val="20"/>
              </w:rPr>
              <w:t>a</w:t>
            </w:r>
            <w:r w:rsidRPr="007E234C">
              <w:rPr>
                <w:sz w:val="20"/>
              </w:rPr>
              <w:t xml:space="preserve">ssessment of </w:t>
            </w:r>
            <w:r>
              <w:rPr>
                <w:b/>
                <w:sz w:val="20"/>
              </w:rPr>
              <w:t>X17</w:t>
            </w:r>
            <w:r w:rsidRPr="007E234C">
              <w:rPr>
                <w:sz w:val="20"/>
              </w:rPr>
              <w:t xml:space="preserve"> </w:t>
            </w:r>
            <w:r>
              <w:rPr>
                <w:sz w:val="20"/>
              </w:rPr>
              <w:t>c</w:t>
            </w:r>
            <w:r w:rsidRPr="007E234C">
              <w:rPr>
                <w:sz w:val="20"/>
              </w:rPr>
              <w:t xml:space="preserve">ompared to </w:t>
            </w:r>
            <w:r>
              <w:rPr>
                <w:sz w:val="20"/>
              </w:rPr>
              <w:t>Ranger Russet</w:t>
            </w:r>
            <w:r w:rsidR="00DE7ABB">
              <w:rPr>
                <w:sz w:val="20"/>
              </w:rPr>
              <w:t xml:space="preserve"> (2016)</w:t>
            </w:r>
            <w:r w:rsidRPr="006979A2">
              <w:rPr>
                <w:sz w:val="20"/>
              </w:rPr>
              <w:t xml:space="preserve"> Report </w:t>
            </w:r>
            <w:r>
              <w:rPr>
                <w:sz w:val="20"/>
              </w:rPr>
              <w:t xml:space="preserve">15-51-SPS-COMP (14-11-SPS-BIO &amp; 13-36-SPS-BIO), </w:t>
            </w:r>
            <w:r w:rsidRPr="007E234C">
              <w:rPr>
                <w:sz w:val="20"/>
              </w:rPr>
              <w:t xml:space="preserve">Covance Laboratories Inc, Madison, WI &amp; Covance Laboratories Inc, </w:t>
            </w:r>
            <w:r>
              <w:rPr>
                <w:sz w:val="20"/>
              </w:rPr>
              <w:t>Greenfield</w:t>
            </w:r>
            <w:r w:rsidRPr="007E234C">
              <w:rPr>
                <w:sz w:val="20"/>
              </w:rPr>
              <w:t xml:space="preserve">, </w:t>
            </w:r>
            <w:r>
              <w:rPr>
                <w:sz w:val="20"/>
              </w:rPr>
              <w:t>IN</w:t>
            </w:r>
            <w:r w:rsidRPr="007E234C">
              <w:rPr>
                <w:sz w:val="20"/>
              </w:rPr>
              <w:t>.</w:t>
            </w:r>
          </w:p>
          <w:p w14:paraId="5718147E" w14:textId="61157577" w:rsidR="007E234C" w:rsidRPr="007E234C" w:rsidRDefault="007E234C" w:rsidP="007E234C">
            <w:pPr>
              <w:numPr>
                <w:ilvl w:val="0"/>
                <w:numId w:val="10"/>
              </w:numPr>
              <w:spacing w:after="40"/>
              <w:ind w:left="425" w:hanging="425"/>
              <w:rPr>
                <w:sz w:val="20"/>
              </w:rPr>
            </w:pPr>
            <w:r w:rsidRPr="007E234C">
              <w:rPr>
                <w:sz w:val="20"/>
              </w:rPr>
              <w:t xml:space="preserve">Compositional </w:t>
            </w:r>
            <w:r>
              <w:rPr>
                <w:sz w:val="20"/>
              </w:rPr>
              <w:t>a</w:t>
            </w:r>
            <w:r w:rsidRPr="007E234C">
              <w:rPr>
                <w:sz w:val="20"/>
              </w:rPr>
              <w:t xml:space="preserve">ssessment of </w:t>
            </w:r>
            <w:r>
              <w:rPr>
                <w:b/>
                <w:sz w:val="20"/>
              </w:rPr>
              <w:t>Y9</w:t>
            </w:r>
            <w:r w:rsidRPr="007E234C">
              <w:rPr>
                <w:sz w:val="20"/>
              </w:rPr>
              <w:t xml:space="preserve"> </w:t>
            </w:r>
            <w:r>
              <w:rPr>
                <w:sz w:val="20"/>
              </w:rPr>
              <w:t>c</w:t>
            </w:r>
            <w:r w:rsidRPr="007E234C">
              <w:rPr>
                <w:sz w:val="20"/>
              </w:rPr>
              <w:t xml:space="preserve">ompared to </w:t>
            </w:r>
            <w:r>
              <w:rPr>
                <w:sz w:val="20"/>
              </w:rPr>
              <w:t>Atlantic</w:t>
            </w:r>
            <w:r w:rsidR="00DE7ABB">
              <w:rPr>
                <w:sz w:val="20"/>
              </w:rPr>
              <w:t xml:space="preserve"> (2016)</w:t>
            </w:r>
            <w:r w:rsidRPr="006979A2">
              <w:rPr>
                <w:sz w:val="20"/>
              </w:rPr>
              <w:t xml:space="preserve"> Report </w:t>
            </w:r>
            <w:r>
              <w:rPr>
                <w:sz w:val="20"/>
              </w:rPr>
              <w:t xml:space="preserve">15-112-SPS-COMP (14-11-SPS-BIO &amp; 13-36-SPS-BIO), </w:t>
            </w:r>
            <w:r w:rsidRPr="007E234C">
              <w:rPr>
                <w:sz w:val="20"/>
              </w:rPr>
              <w:t xml:space="preserve">Covance Laboratories Inc, Madison, WI &amp; Covance Laboratories Inc, </w:t>
            </w:r>
            <w:r>
              <w:rPr>
                <w:sz w:val="20"/>
              </w:rPr>
              <w:t>Greenfield</w:t>
            </w:r>
            <w:r w:rsidRPr="007E234C">
              <w:rPr>
                <w:sz w:val="20"/>
              </w:rPr>
              <w:t xml:space="preserve">, </w:t>
            </w:r>
            <w:r>
              <w:rPr>
                <w:sz w:val="20"/>
              </w:rPr>
              <w:t>IN</w:t>
            </w:r>
            <w:r w:rsidRPr="007E234C">
              <w:rPr>
                <w:sz w:val="20"/>
              </w:rPr>
              <w:t>.</w:t>
            </w:r>
          </w:p>
        </w:tc>
      </w:tr>
    </w:tbl>
    <w:p w14:paraId="5544719B" w14:textId="665B2698" w:rsidR="00D154AB" w:rsidRPr="00DD36BD" w:rsidRDefault="00D154AB" w:rsidP="00523875">
      <w:pPr>
        <w:pStyle w:val="Heading2"/>
      </w:pPr>
      <w:bookmarkStart w:id="113" w:name="_Toc454886851"/>
      <w:bookmarkStart w:id="114" w:name="_Toc482266174"/>
      <w:r w:rsidRPr="00DD36BD">
        <w:t>5.</w:t>
      </w:r>
      <w:r w:rsidR="003D79C4">
        <w:t>2</w:t>
      </w:r>
      <w:r w:rsidRPr="00DD36BD">
        <w:tab/>
        <w:t>Analyses of key components in tubers</w:t>
      </w:r>
      <w:bookmarkEnd w:id="113"/>
      <w:bookmarkEnd w:id="114"/>
    </w:p>
    <w:p w14:paraId="5485CB91" w14:textId="11CF125F" w:rsidR="002F6F59" w:rsidRDefault="00F927BD" w:rsidP="002F6F59">
      <w:pPr>
        <w:rPr>
          <w:bCs/>
          <w:color w:val="000000" w:themeColor="text1"/>
        </w:rPr>
      </w:pPr>
      <w:r>
        <w:rPr>
          <w:bCs/>
          <w:color w:val="000000" w:themeColor="text1"/>
        </w:rPr>
        <w:t xml:space="preserve">Homogenised samples were prepared for analysis using </w:t>
      </w:r>
      <w:r w:rsidR="004D55DA">
        <w:rPr>
          <w:bCs/>
          <w:color w:val="000000" w:themeColor="text1"/>
        </w:rPr>
        <w:t>4-6</w:t>
      </w:r>
      <w:r>
        <w:rPr>
          <w:bCs/>
          <w:color w:val="000000" w:themeColor="text1"/>
        </w:rPr>
        <w:t xml:space="preserve"> whole raw tubers, including the peel. </w:t>
      </w:r>
      <w:r w:rsidR="002F6F59" w:rsidRPr="00DD36BD">
        <w:rPr>
          <w:bCs/>
          <w:color w:val="000000" w:themeColor="text1"/>
        </w:rPr>
        <w:t xml:space="preserve">The analytes </w:t>
      </w:r>
      <w:r>
        <w:rPr>
          <w:bCs/>
          <w:color w:val="000000" w:themeColor="text1"/>
        </w:rPr>
        <w:t xml:space="preserve">that were </w:t>
      </w:r>
      <w:r w:rsidR="002F6F59" w:rsidRPr="00DD36BD">
        <w:rPr>
          <w:bCs/>
          <w:color w:val="000000" w:themeColor="text1"/>
        </w:rPr>
        <w:t xml:space="preserve">measured </w:t>
      </w:r>
      <w:r>
        <w:rPr>
          <w:bCs/>
          <w:color w:val="000000" w:themeColor="text1"/>
        </w:rPr>
        <w:t xml:space="preserve">in these samples </w:t>
      </w:r>
      <w:r w:rsidR="002F6F59" w:rsidRPr="00DD36BD">
        <w:rPr>
          <w:bCs/>
          <w:color w:val="000000" w:themeColor="text1"/>
        </w:rPr>
        <w:t xml:space="preserve">are listed in Table </w:t>
      </w:r>
      <w:r w:rsidR="00F66898">
        <w:rPr>
          <w:bCs/>
          <w:color w:val="000000" w:themeColor="text1"/>
        </w:rPr>
        <w:t>1</w:t>
      </w:r>
      <w:r w:rsidR="00DD7FD4">
        <w:rPr>
          <w:bCs/>
          <w:color w:val="000000" w:themeColor="text1"/>
        </w:rPr>
        <w:t>4</w:t>
      </w:r>
      <w:r w:rsidR="002F6F59" w:rsidRPr="00DD36BD">
        <w:rPr>
          <w:bCs/>
          <w:color w:val="000000" w:themeColor="text1"/>
        </w:rPr>
        <w:t xml:space="preserve">. </w:t>
      </w:r>
      <w:r w:rsidR="002F6F59">
        <w:rPr>
          <w:bCs/>
          <w:color w:val="000000" w:themeColor="text1"/>
        </w:rPr>
        <w:t>In total, 3</w:t>
      </w:r>
      <w:r w:rsidR="00A13DD0">
        <w:rPr>
          <w:bCs/>
          <w:color w:val="000000" w:themeColor="text1"/>
        </w:rPr>
        <w:t>8</w:t>
      </w:r>
      <w:r w:rsidR="002F6F59">
        <w:rPr>
          <w:bCs/>
          <w:color w:val="000000" w:themeColor="text1"/>
        </w:rPr>
        <w:t xml:space="preserve"> different</w:t>
      </w:r>
      <w:r w:rsidR="002F6F59" w:rsidRPr="00DD36BD">
        <w:rPr>
          <w:bCs/>
          <w:color w:val="000000" w:themeColor="text1"/>
        </w:rPr>
        <w:t xml:space="preserve"> analyte</w:t>
      </w:r>
      <w:r w:rsidR="008B5A6E">
        <w:rPr>
          <w:bCs/>
          <w:color w:val="000000" w:themeColor="text1"/>
        </w:rPr>
        <w:t>s</w:t>
      </w:r>
      <w:r w:rsidR="002F6F59" w:rsidRPr="00DD36BD">
        <w:rPr>
          <w:bCs/>
          <w:color w:val="000000" w:themeColor="text1"/>
        </w:rPr>
        <w:t xml:space="preserve"> </w:t>
      </w:r>
      <w:r>
        <w:rPr>
          <w:bCs/>
          <w:color w:val="000000" w:themeColor="text1"/>
        </w:rPr>
        <w:t>were measured.</w:t>
      </w:r>
      <w:r w:rsidR="002F6F59" w:rsidRPr="00DD36BD">
        <w:rPr>
          <w:bCs/>
          <w:color w:val="000000" w:themeColor="text1"/>
        </w:rPr>
        <w:t xml:space="preserve"> </w:t>
      </w:r>
      <w:r w:rsidR="002F6F59" w:rsidRPr="00F66898">
        <w:rPr>
          <w:bCs/>
          <w:color w:val="000000" w:themeColor="text1"/>
        </w:rPr>
        <w:t xml:space="preserve">Statistical analyses were performed using </w:t>
      </w:r>
      <w:r w:rsidR="00F16AAD" w:rsidRPr="00F66898">
        <w:rPr>
          <w:bCs/>
          <w:color w:val="000000" w:themeColor="text1"/>
        </w:rPr>
        <w:t>SAS 9.3</w:t>
      </w:r>
      <w:r w:rsidR="002F6F59" w:rsidRPr="00F66898">
        <w:rPr>
          <w:bCs/>
          <w:color w:val="000000" w:themeColor="text1"/>
        </w:rPr>
        <w:t xml:space="preserve"> (SAS Institute, Cary, NC). For each analyte, ‘descriptive statistics’ (mean and standard error) were generated. A linear mixed model </w:t>
      </w:r>
      <w:r w:rsidR="00F66898" w:rsidRPr="00F66898">
        <w:rPr>
          <w:bCs/>
          <w:color w:val="000000" w:themeColor="text1"/>
        </w:rPr>
        <w:t>a</w:t>
      </w:r>
      <w:r w:rsidR="002F6F59" w:rsidRPr="00F66898">
        <w:rPr>
          <w:bCs/>
          <w:color w:val="000000" w:themeColor="text1"/>
        </w:rPr>
        <w:t xml:space="preserve">nalysis of </w:t>
      </w:r>
      <w:r w:rsidR="00F66898" w:rsidRPr="00F66898">
        <w:rPr>
          <w:bCs/>
          <w:color w:val="000000" w:themeColor="text1"/>
        </w:rPr>
        <w:t>v</w:t>
      </w:r>
      <w:r w:rsidR="002F6F59" w:rsidRPr="00F66898">
        <w:rPr>
          <w:bCs/>
          <w:color w:val="000000" w:themeColor="text1"/>
        </w:rPr>
        <w:t xml:space="preserve">ariance </w:t>
      </w:r>
      <w:r w:rsidR="00F66898" w:rsidRPr="00F66898">
        <w:rPr>
          <w:bCs/>
          <w:color w:val="000000" w:themeColor="text1"/>
        </w:rPr>
        <w:t xml:space="preserve">(ANOVA) </w:t>
      </w:r>
      <w:r w:rsidR="002F6F59" w:rsidRPr="00F66898">
        <w:rPr>
          <w:bCs/>
          <w:color w:val="000000" w:themeColor="text1"/>
        </w:rPr>
        <w:t xml:space="preserve">was used by combining data from multiple test years and locations. In assessing the significance of any difference between the mean analyte value for </w:t>
      </w:r>
      <w:r w:rsidR="0005258E">
        <w:rPr>
          <w:bCs/>
          <w:color w:val="000000" w:themeColor="text1"/>
        </w:rPr>
        <w:t>lines</w:t>
      </w:r>
      <w:r w:rsidR="00E03646" w:rsidRPr="00F66898">
        <w:rPr>
          <w:bCs/>
          <w:color w:val="000000" w:themeColor="text1"/>
        </w:rPr>
        <w:t xml:space="preserve"> </w:t>
      </w:r>
      <w:r w:rsidR="00EE2BC4">
        <w:rPr>
          <w:bCs/>
          <w:color w:val="000000" w:themeColor="text1"/>
        </w:rPr>
        <w:t xml:space="preserve">F10, J3, </w:t>
      </w:r>
      <w:r w:rsidR="00E03646" w:rsidRPr="00F66898">
        <w:rPr>
          <w:bCs/>
          <w:color w:val="000000" w:themeColor="text1"/>
        </w:rPr>
        <w:t>W8, X17 and Y9</w:t>
      </w:r>
      <w:r w:rsidR="002F6F59" w:rsidRPr="00F66898">
        <w:rPr>
          <w:bCs/>
          <w:color w:val="000000" w:themeColor="text1"/>
        </w:rPr>
        <w:t xml:space="preserve"> and </w:t>
      </w:r>
      <w:r w:rsidR="00F66898" w:rsidRPr="00F66898">
        <w:rPr>
          <w:bCs/>
          <w:color w:val="000000" w:themeColor="text1"/>
        </w:rPr>
        <w:t xml:space="preserve">their </w:t>
      </w:r>
      <w:r w:rsidR="00E03646" w:rsidRPr="00F66898">
        <w:rPr>
          <w:bCs/>
          <w:color w:val="000000" w:themeColor="text1"/>
        </w:rPr>
        <w:t xml:space="preserve">appropriate parental </w:t>
      </w:r>
      <w:r w:rsidR="002F6F59" w:rsidRPr="00F66898">
        <w:rPr>
          <w:bCs/>
          <w:color w:val="000000" w:themeColor="text1"/>
        </w:rPr>
        <w:t>control</w:t>
      </w:r>
      <w:r w:rsidR="00E03646" w:rsidRPr="00F66898">
        <w:rPr>
          <w:bCs/>
          <w:color w:val="000000" w:themeColor="text1"/>
        </w:rPr>
        <w:t>s</w:t>
      </w:r>
      <w:r w:rsidR="002F6F59" w:rsidRPr="00F66898">
        <w:rPr>
          <w:bCs/>
          <w:color w:val="000000" w:themeColor="text1"/>
        </w:rPr>
        <w:t>, a P-value of 0.05 was used. This means that approximately 5% of statistically significant differences are expected to occur due to chance alone.</w:t>
      </w:r>
      <w:r w:rsidR="00C703FC">
        <w:rPr>
          <w:bCs/>
          <w:color w:val="000000" w:themeColor="text1"/>
        </w:rPr>
        <w:t xml:space="preserve"> </w:t>
      </w:r>
    </w:p>
    <w:p w14:paraId="1540BDA7" w14:textId="77777777" w:rsidR="00C703FC" w:rsidRDefault="00C703FC" w:rsidP="002F6F59">
      <w:pPr>
        <w:rPr>
          <w:bCs/>
          <w:color w:val="000000" w:themeColor="text1"/>
        </w:rPr>
      </w:pPr>
    </w:p>
    <w:p w14:paraId="27D4405C" w14:textId="217BE8C3" w:rsidR="002F6F59" w:rsidRDefault="002F6F59" w:rsidP="00BB54EA">
      <w:pPr>
        <w:rPr>
          <w:b/>
        </w:rPr>
      </w:pPr>
      <w:r w:rsidRPr="00BB54EA">
        <w:rPr>
          <w:b/>
        </w:rPr>
        <w:t xml:space="preserve">Table </w:t>
      </w:r>
      <w:r w:rsidR="00F66898" w:rsidRPr="00BB54EA">
        <w:rPr>
          <w:b/>
        </w:rPr>
        <w:t>1</w:t>
      </w:r>
      <w:r w:rsidR="00DD7FD4" w:rsidRPr="00BB54EA">
        <w:rPr>
          <w:b/>
        </w:rPr>
        <w:t>4</w:t>
      </w:r>
      <w:r w:rsidRPr="00BB54EA">
        <w:rPr>
          <w:b/>
        </w:rPr>
        <w:t xml:space="preserve">: </w:t>
      </w:r>
      <w:r w:rsidR="00C52683" w:rsidRPr="00BB54EA">
        <w:rPr>
          <w:b/>
        </w:rPr>
        <w:t>Analytes</w:t>
      </w:r>
      <w:r w:rsidRPr="00BB54EA">
        <w:rPr>
          <w:b/>
        </w:rPr>
        <w:t xml:space="preserve"> measured </w:t>
      </w:r>
      <w:r w:rsidR="00C52683" w:rsidRPr="00BB54EA">
        <w:rPr>
          <w:b/>
        </w:rPr>
        <w:t>in the potato samples</w:t>
      </w:r>
    </w:p>
    <w:p w14:paraId="299D39F0" w14:textId="77777777" w:rsidR="00BB54EA" w:rsidRPr="00BB54EA" w:rsidRDefault="00BB54EA" w:rsidP="00BB54EA">
      <w:pPr>
        <w:rPr>
          <w:b/>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1"/>
        <w:gridCol w:w="51"/>
        <w:gridCol w:w="2603"/>
        <w:gridCol w:w="227"/>
        <w:gridCol w:w="2930"/>
      </w:tblGrid>
      <w:tr w:rsidR="002F6F59" w:rsidRPr="00B608EE" w14:paraId="2EED30F7" w14:textId="77777777" w:rsidTr="00BB54EA">
        <w:trPr>
          <w:trHeight w:val="284"/>
        </w:trPr>
        <w:tc>
          <w:tcPr>
            <w:tcW w:w="5000" w:type="pct"/>
            <w:gridSpan w:val="5"/>
            <w:tcBorders>
              <w:bottom w:val="single" w:sz="4" w:space="0" w:color="auto"/>
            </w:tcBorders>
            <w:shd w:val="clear" w:color="auto" w:fill="9BBB59" w:themeFill="accent3"/>
            <w:noWrap/>
            <w:vAlign w:val="center"/>
          </w:tcPr>
          <w:p w14:paraId="67D69A60" w14:textId="77777777" w:rsidR="002F6F59" w:rsidRPr="00B608EE" w:rsidRDefault="002F6F59" w:rsidP="00C6063A">
            <w:pPr>
              <w:pStyle w:val="Caption"/>
              <w:jc w:val="center"/>
              <w:rPr>
                <w:lang w:val="en-GB"/>
              </w:rPr>
            </w:pPr>
            <w:r>
              <w:t>Proximates and Fibre (7)</w:t>
            </w:r>
          </w:p>
        </w:tc>
      </w:tr>
      <w:tr w:rsidR="002F6F59" w:rsidRPr="00B608EE" w14:paraId="7EFC502B" w14:textId="77777777" w:rsidTr="00BB54EA">
        <w:trPr>
          <w:trHeight w:val="284"/>
          <w:tblHeader/>
        </w:trPr>
        <w:tc>
          <w:tcPr>
            <w:tcW w:w="1666" w:type="pct"/>
            <w:gridSpan w:val="2"/>
            <w:tcBorders>
              <w:bottom w:val="nil"/>
              <w:right w:val="nil"/>
            </w:tcBorders>
            <w:shd w:val="clear" w:color="auto" w:fill="auto"/>
            <w:noWrap/>
            <w:vAlign w:val="center"/>
          </w:tcPr>
          <w:p w14:paraId="5C7C3045" w14:textId="77777777" w:rsidR="002F6F59" w:rsidRDefault="002F6F59" w:rsidP="008B5A6E">
            <w:pPr>
              <w:pStyle w:val="FSTableText"/>
              <w:jc w:val="center"/>
            </w:pPr>
            <w:r>
              <w:t>Protein</w:t>
            </w:r>
          </w:p>
        </w:tc>
        <w:tc>
          <w:tcPr>
            <w:tcW w:w="1666" w:type="pct"/>
            <w:gridSpan w:val="2"/>
            <w:tcBorders>
              <w:left w:val="nil"/>
              <w:bottom w:val="nil"/>
              <w:right w:val="nil"/>
            </w:tcBorders>
            <w:shd w:val="clear" w:color="auto" w:fill="auto"/>
            <w:vAlign w:val="center"/>
          </w:tcPr>
          <w:p w14:paraId="2354BE48" w14:textId="77777777" w:rsidR="002F6F59" w:rsidRPr="00B608EE" w:rsidRDefault="002F6F59" w:rsidP="008B5A6E">
            <w:pPr>
              <w:pStyle w:val="FSTableText"/>
              <w:jc w:val="center"/>
            </w:pPr>
            <w:r>
              <w:t>Fat</w:t>
            </w:r>
          </w:p>
        </w:tc>
        <w:tc>
          <w:tcPr>
            <w:tcW w:w="1667" w:type="pct"/>
            <w:tcBorders>
              <w:left w:val="nil"/>
              <w:bottom w:val="nil"/>
            </w:tcBorders>
            <w:shd w:val="clear" w:color="auto" w:fill="auto"/>
            <w:vAlign w:val="center"/>
          </w:tcPr>
          <w:p w14:paraId="05148343" w14:textId="5A170273" w:rsidR="002F6F59" w:rsidRPr="00B608EE" w:rsidRDefault="002F6F59" w:rsidP="008B5A6E">
            <w:pPr>
              <w:pStyle w:val="FSTableText"/>
              <w:jc w:val="center"/>
            </w:pPr>
            <w:r>
              <w:t>Ash</w:t>
            </w:r>
            <w:r w:rsidR="00C6063A">
              <w:t xml:space="preserve"> (dry matter)</w:t>
            </w:r>
          </w:p>
        </w:tc>
      </w:tr>
      <w:tr w:rsidR="002F6F59" w:rsidRPr="00B608EE" w14:paraId="52217B99" w14:textId="77777777" w:rsidTr="00BB54EA">
        <w:trPr>
          <w:trHeight w:val="284"/>
          <w:tblHeader/>
        </w:trPr>
        <w:tc>
          <w:tcPr>
            <w:tcW w:w="1666" w:type="pct"/>
            <w:gridSpan w:val="2"/>
            <w:tcBorders>
              <w:top w:val="nil"/>
              <w:bottom w:val="nil"/>
              <w:right w:val="nil"/>
            </w:tcBorders>
            <w:shd w:val="clear" w:color="auto" w:fill="auto"/>
            <w:noWrap/>
            <w:vAlign w:val="center"/>
          </w:tcPr>
          <w:p w14:paraId="309C6F9E" w14:textId="77777777" w:rsidR="002F6F59" w:rsidRDefault="002F6F59" w:rsidP="008B5A6E">
            <w:pPr>
              <w:pStyle w:val="FSTableText"/>
              <w:jc w:val="center"/>
            </w:pPr>
            <w:r>
              <w:t>Crude Fibre</w:t>
            </w:r>
          </w:p>
        </w:tc>
        <w:tc>
          <w:tcPr>
            <w:tcW w:w="1666" w:type="pct"/>
            <w:gridSpan w:val="2"/>
            <w:tcBorders>
              <w:top w:val="nil"/>
              <w:left w:val="nil"/>
              <w:bottom w:val="nil"/>
              <w:right w:val="nil"/>
            </w:tcBorders>
            <w:shd w:val="clear" w:color="auto" w:fill="auto"/>
            <w:vAlign w:val="center"/>
          </w:tcPr>
          <w:p w14:paraId="7C72CCBF" w14:textId="77777777" w:rsidR="002F6F59" w:rsidRPr="00B608EE" w:rsidRDefault="002F6F59" w:rsidP="008B5A6E">
            <w:pPr>
              <w:pStyle w:val="FSTableText"/>
              <w:jc w:val="center"/>
            </w:pPr>
            <w:r>
              <w:t>Carbohydrates</w:t>
            </w:r>
          </w:p>
        </w:tc>
        <w:tc>
          <w:tcPr>
            <w:tcW w:w="1667" w:type="pct"/>
            <w:tcBorders>
              <w:top w:val="nil"/>
              <w:left w:val="nil"/>
              <w:bottom w:val="nil"/>
            </w:tcBorders>
            <w:shd w:val="clear" w:color="auto" w:fill="auto"/>
            <w:vAlign w:val="center"/>
          </w:tcPr>
          <w:p w14:paraId="5B25BF1C" w14:textId="77777777" w:rsidR="002F6F59" w:rsidRPr="00B608EE" w:rsidRDefault="002F6F59" w:rsidP="008B5A6E">
            <w:pPr>
              <w:pStyle w:val="FSTableText"/>
              <w:jc w:val="center"/>
            </w:pPr>
            <w:r>
              <w:t>Calories</w:t>
            </w:r>
          </w:p>
        </w:tc>
      </w:tr>
      <w:tr w:rsidR="002F6F59" w:rsidRPr="00B608EE" w14:paraId="24B77B24" w14:textId="77777777" w:rsidTr="00BB54EA">
        <w:trPr>
          <w:trHeight w:val="284"/>
          <w:tblHeader/>
        </w:trPr>
        <w:tc>
          <w:tcPr>
            <w:tcW w:w="1640" w:type="pct"/>
            <w:tcBorders>
              <w:top w:val="nil"/>
              <w:bottom w:val="single" w:sz="4" w:space="0" w:color="auto"/>
              <w:right w:val="nil"/>
            </w:tcBorders>
            <w:shd w:val="clear" w:color="auto" w:fill="auto"/>
            <w:noWrap/>
            <w:vAlign w:val="center"/>
          </w:tcPr>
          <w:p w14:paraId="698F8208" w14:textId="77777777" w:rsidR="002F6F59" w:rsidRDefault="002F6F59" w:rsidP="008B5A6E">
            <w:pPr>
              <w:pStyle w:val="FSTableText"/>
              <w:jc w:val="center"/>
            </w:pPr>
            <w:r>
              <w:t>Moisture</w:t>
            </w:r>
          </w:p>
        </w:tc>
        <w:tc>
          <w:tcPr>
            <w:tcW w:w="1514" w:type="pct"/>
            <w:gridSpan w:val="2"/>
            <w:tcBorders>
              <w:top w:val="nil"/>
              <w:left w:val="nil"/>
              <w:bottom w:val="single" w:sz="4" w:space="0" w:color="auto"/>
              <w:right w:val="nil"/>
            </w:tcBorders>
            <w:shd w:val="clear" w:color="auto" w:fill="auto"/>
            <w:vAlign w:val="center"/>
          </w:tcPr>
          <w:p w14:paraId="417C6ADC" w14:textId="77777777" w:rsidR="002F6F59" w:rsidRPr="00B608EE" w:rsidRDefault="002F6F59" w:rsidP="008B5A6E">
            <w:pPr>
              <w:pStyle w:val="FSTableText"/>
              <w:jc w:val="center"/>
            </w:pPr>
          </w:p>
        </w:tc>
        <w:tc>
          <w:tcPr>
            <w:tcW w:w="1846" w:type="pct"/>
            <w:gridSpan w:val="2"/>
            <w:tcBorders>
              <w:top w:val="nil"/>
              <w:left w:val="nil"/>
              <w:bottom w:val="single" w:sz="4" w:space="0" w:color="auto"/>
            </w:tcBorders>
            <w:shd w:val="clear" w:color="auto" w:fill="auto"/>
            <w:vAlign w:val="center"/>
          </w:tcPr>
          <w:p w14:paraId="5D1C60B9" w14:textId="77777777" w:rsidR="002F6F59" w:rsidRPr="00B608EE" w:rsidRDefault="002F6F59" w:rsidP="008B5A6E">
            <w:pPr>
              <w:pStyle w:val="FSTableText"/>
              <w:jc w:val="center"/>
            </w:pPr>
          </w:p>
        </w:tc>
      </w:tr>
      <w:tr w:rsidR="002F6F59" w:rsidRPr="00B608EE" w14:paraId="3176697D" w14:textId="77777777" w:rsidTr="00BB54EA">
        <w:trPr>
          <w:trHeight w:val="284"/>
          <w:tblHeader/>
        </w:trPr>
        <w:tc>
          <w:tcPr>
            <w:tcW w:w="5000" w:type="pct"/>
            <w:gridSpan w:val="5"/>
            <w:tcBorders>
              <w:bottom w:val="single" w:sz="4" w:space="0" w:color="auto"/>
            </w:tcBorders>
            <w:shd w:val="clear" w:color="auto" w:fill="9BBB59" w:themeFill="accent3"/>
            <w:noWrap/>
            <w:vAlign w:val="center"/>
          </w:tcPr>
          <w:p w14:paraId="2DFBD711" w14:textId="77777777" w:rsidR="002F6F59" w:rsidRPr="00B608EE" w:rsidRDefault="002F6F59" w:rsidP="00C6063A">
            <w:pPr>
              <w:pStyle w:val="Caption"/>
              <w:jc w:val="center"/>
              <w:rPr>
                <w:lang w:val="en-GB"/>
              </w:rPr>
            </w:pPr>
            <w:r>
              <w:rPr>
                <w:lang w:val="en-GB"/>
              </w:rPr>
              <w:t>Vitamins (3)</w:t>
            </w:r>
          </w:p>
        </w:tc>
      </w:tr>
      <w:tr w:rsidR="002F6F59" w:rsidRPr="00B608EE" w14:paraId="161A4517" w14:textId="77777777" w:rsidTr="00BB54EA">
        <w:trPr>
          <w:trHeight w:val="284"/>
          <w:tblHeader/>
        </w:trPr>
        <w:tc>
          <w:tcPr>
            <w:tcW w:w="1666" w:type="pct"/>
            <w:gridSpan w:val="2"/>
            <w:tcBorders>
              <w:bottom w:val="single" w:sz="4" w:space="0" w:color="auto"/>
              <w:right w:val="nil"/>
            </w:tcBorders>
            <w:shd w:val="clear" w:color="auto" w:fill="auto"/>
            <w:noWrap/>
            <w:vAlign w:val="center"/>
          </w:tcPr>
          <w:p w14:paraId="26B9B0BC" w14:textId="77777777" w:rsidR="002F6F59" w:rsidRDefault="002F6F59" w:rsidP="008B5A6E">
            <w:pPr>
              <w:pStyle w:val="FSTableText"/>
              <w:jc w:val="center"/>
            </w:pPr>
            <w:r>
              <w:t>Vitamin B</w:t>
            </w:r>
            <w:r w:rsidRPr="006024C1">
              <w:t>3</w:t>
            </w:r>
          </w:p>
        </w:tc>
        <w:tc>
          <w:tcPr>
            <w:tcW w:w="1666" w:type="pct"/>
            <w:gridSpan w:val="2"/>
            <w:tcBorders>
              <w:left w:val="nil"/>
              <w:bottom w:val="single" w:sz="4" w:space="0" w:color="auto"/>
              <w:right w:val="nil"/>
            </w:tcBorders>
            <w:shd w:val="clear" w:color="auto" w:fill="auto"/>
            <w:vAlign w:val="center"/>
          </w:tcPr>
          <w:p w14:paraId="3CBDEB59" w14:textId="77777777" w:rsidR="002F6F59" w:rsidRPr="00B608EE" w:rsidRDefault="002F6F59" w:rsidP="008B5A6E">
            <w:pPr>
              <w:pStyle w:val="FSTableText"/>
              <w:jc w:val="center"/>
            </w:pPr>
            <w:r>
              <w:t>Vitamin B</w:t>
            </w:r>
            <w:r w:rsidRPr="006024C1">
              <w:t>6</w:t>
            </w:r>
          </w:p>
        </w:tc>
        <w:tc>
          <w:tcPr>
            <w:tcW w:w="1667" w:type="pct"/>
            <w:tcBorders>
              <w:left w:val="nil"/>
              <w:bottom w:val="single" w:sz="4" w:space="0" w:color="auto"/>
            </w:tcBorders>
            <w:shd w:val="clear" w:color="auto" w:fill="auto"/>
            <w:vAlign w:val="center"/>
          </w:tcPr>
          <w:p w14:paraId="1134151A" w14:textId="6D9485CF" w:rsidR="002F6F59" w:rsidRPr="008B5A6E" w:rsidRDefault="002F6F59" w:rsidP="008B5A6E">
            <w:pPr>
              <w:pStyle w:val="FSTableText"/>
              <w:jc w:val="center"/>
              <w:rPr>
                <w:lang w:bidi="ar-SA"/>
              </w:rPr>
            </w:pPr>
            <w:r>
              <w:t>Vitamin C</w:t>
            </w:r>
          </w:p>
        </w:tc>
      </w:tr>
      <w:tr w:rsidR="002F6F59" w:rsidRPr="00B608EE" w14:paraId="0F3EE4E2" w14:textId="77777777" w:rsidTr="00BB54EA">
        <w:trPr>
          <w:trHeight w:val="284"/>
          <w:tblHeader/>
        </w:trPr>
        <w:tc>
          <w:tcPr>
            <w:tcW w:w="5000" w:type="pct"/>
            <w:gridSpan w:val="5"/>
            <w:tcBorders>
              <w:bottom w:val="single" w:sz="4" w:space="0" w:color="auto"/>
            </w:tcBorders>
            <w:shd w:val="clear" w:color="auto" w:fill="9BBB59" w:themeFill="accent3"/>
            <w:noWrap/>
            <w:vAlign w:val="center"/>
          </w:tcPr>
          <w:p w14:paraId="08D93124" w14:textId="77777777" w:rsidR="002F6F59" w:rsidRPr="00B608EE" w:rsidRDefault="002F6F59" w:rsidP="00C6063A">
            <w:pPr>
              <w:pStyle w:val="Caption"/>
              <w:jc w:val="center"/>
              <w:rPr>
                <w:lang w:val="en-GB"/>
              </w:rPr>
            </w:pPr>
            <w:r>
              <w:rPr>
                <w:lang w:val="en-GB"/>
              </w:rPr>
              <w:t>Minerals (3)</w:t>
            </w:r>
          </w:p>
        </w:tc>
      </w:tr>
      <w:tr w:rsidR="002F6F59" w:rsidRPr="00B608EE" w14:paraId="6E22474E" w14:textId="77777777" w:rsidTr="00BB54EA">
        <w:trPr>
          <w:trHeight w:val="284"/>
          <w:tblHeader/>
        </w:trPr>
        <w:tc>
          <w:tcPr>
            <w:tcW w:w="1666" w:type="pct"/>
            <w:gridSpan w:val="2"/>
            <w:tcBorders>
              <w:bottom w:val="single" w:sz="4" w:space="0" w:color="auto"/>
              <w:right w:val="nil"/>
            </w:tcBorders>
            <w:shd w:val="clear" w:color="auto" w:fill="auto"/>
            <w:noWrap/>
            <w:vAlign w:val="center"/>
          </w:tcPr>
          <w:p w14:paraId="7ADF6B6B" w14:textId="77777777" w:rsidR="002F6F59" w:rsidRDefault="002F6F59" w:rsidP="008B5A6E">
            <w:pPr>
              <w:pStyle w:val="FSTableText"/>
              <w:jc w:val="center"/>
            </w:pPr>
            <w:r>
              <w:t>Copper</w:t>
            </w:r>
          </w:p>
        </w:tc>
        <w:tc>
          <w:tcPr>
            <w:tcW w:w="1666" w:type="pct"/>
            <w:gridSpan w:val="2"/>
            <w:tcBorders>
              <w:left w:val="nil"/>
              <w:bottom w:val="single" w:sz="4" w:space="0" w:color="auto"/>
              <w:right w:val="nil"/>
            </w:tcBorders>
            <w:shd w:val="clear" w:color="auto" w:fill="auto"/>
            <w:vAlign w:val="center"/>
          </w:tcPr>
          <w:p w14:paraId="6828E659" w14:textId="77777777" w:rsidR="002F6F59" w:rsidRPr="00B608EE" w:rsidRDefault="002F6F59" w:rsidP="008B5A6E">
            <w:pPr>
              <w:pStyle w:val="FSTableText"/>
              <w:jc w:val="center"/>
            </w:pPr>
            <w:r>
              <w:t>Magnesium</w:t>
            </w:r>
          </w:p>
        </w:tc>
        <w:tc>
          <w:tcPr>
            <w:tcW w:w="1667" w:type="pct"/>
            <w:tcBorders>
              <w:left w:val="nil"/>
              <w:bottom w:val="single" w:sz="4" w:space="0" w:color="auto"/>
            </w:tcBorders>
            <w:shd w:val="clear" w:color="auto" w:fill="auto"/>
            <w:vAlign w:val="center"/>
          </w:tcPr>
          <w:p w14:paraId="0419D58D" w14:textId="77777777" w:rsidR="002F6F59" w:rsidRPr="00C703BA" w:rsidRDefault="002F6F59" w:rsidP="008B5A6E">
            <w:pPr>
              <w:pStyle w:val="FSTableText"/>
              <w:jc w:val="center"/>
            </w:pPr>
            <w:r>
              <w:t>Potassium</w:t>
            </w:r>
          </w:p>
        </w:tc>
      </w:tr>
      <w:tr w:rsidR="002F6F59" w:rsidRPr="00B608EE" w14:paraId="5A8611CC" w14:textId="77777777" w:rsidTr="00BB54EA">
        <w:trPr>
          <w:trHeight w:val="284"/>
          <w:tblHeader/>
        </w:trPr>
        <w:tc>
          <w:tcPr>
            <w:tcW w:w="5000" w:type="pct"/>
            <w:gridSpan w:val="5"/>
            <w:tcBorders>
              <w:bottom w:val="single" w:sz="4" w:space="0" w:color="auto"/>
            </w:tcBorders>
            <w:shd w:val="clear" w:color="auto" w:fill="9BBB59" w:themeFill="accent3"/>
            <w:noWrap/>
            <w:vAlign w:val="center"/>
          </w:tcPr>
          <w:p w14:paraId="3416674F" w14:textId="77777777" w:rsidR="002F6F59" w:rsidRPr="00B608EE" w:rsidRDefault="002F6F59" w:rsidP="00C6063A">
            <w:pPr>
              <w:pStyle w:val="Caption"/>
              <w:jc w:val="center"/>
              <w:rPr>
                <w:lang w:val="en-GB"/>
              </w:rPr>
            </w:pPr>
            <w:r>
              <w:rPr>
                <w:lang w:val="en-GB"/>
              </w:rPr>
              <w:t>Total Amino Acids (18)</w:t>
            </w:r>
          </w:p>
        </w:tc>
      </w:tr>
      <w:tr w:rsidR="002F6F59" w:rsidRPr="00B608EE" w14:paraId="4577F264" w14:textId="77777777" w:rsidTr="00BB54EA">
        <w:trPr>
          <w:trHeight w:val="284"/>
          <w:tblHeader/>
        </w:trPr>
        <w:tc>
          <w:tcPr>
            <w:tcW w:w="1666" w:type="pct"/>
            <w:gridSpan w:val="2"/>
            <w:tcBorders>
              <w:bottom w:val="nil"/>
              <w:right w:val="nil"/>
            </w:tcBorders>
            <w:shd w:val="clear" w:color="auto" w:fill="auto"/>
            <w:noWrap/>
          </w:tcPr>
          <w:p w14:paraId="5E54023C" w14:textId="537EEB7D" w:rsidR="008B5A6E" w:rsidRDefault="002F6F59" w:rsidP="008B5A6E">
            <w:pPr>
              <w:pStyle w:val="FSTableText"/>
              <w:jc w:val="center"/>
            </w:pPr>
            <w:r>
              <w:t>Alanine</w:t>
            </w:r>
          </w:p>
          <w:p w14:paraId="311A4676" w14:textId="471CFFB7" w:rsidR="008B5A6E" w:rsidRDefault="008B5A6E" w:rsidP="008B5A6E">
            <w:pPr>
              <w:pStyle w:val="FSTableText"/>
              <w:jc w:val="center"/>
            </w:pPr>
            <w:r>
              <w:t>Arginine</w:t>
            </w:r>
          </w:p>
          <w:p w14:paraId="7683C3D9" w14:textId="3E8AD923" w:rsidR="008B5A6E" w:rsidRDefault="008B5A6E" w:rsidP="008B5A6E">
            <w:pPr>
              <w:pStyle w:val="FSTableText"/>
              <w:jc w:val="center"/>
            </w:pPr>
            <w:r>
              <w:t>Aspartic acid + Asparagine</w:t>
            </w:r>
          </w:p>
          <w:p w14:paraId="2E8D9B29" w14:textId="6FB8DC65" w:rsidR="008B5A6E" w:rsidRDefault="008B5A6E" w:rsidP="008B5A6E">
            <w:pPr>
              <w:pStyle w:val="FSTableText"/>
              <w:jc w:val="center"/>
            </w:pPr>
            <w:r>
              <w:t>Cystine (including Cysteine)</w:t>
            </w:r>
          </w:p>
          <w:p w14:paraId="64659F9D" w14:textId="3FD954ED" w:rsidR="002F6F59" w:rsidRDefault="008B5A6E" w:rsidP="00F927BD">
            <w:pPr>
              <w:pStyle w:val="FSTableText"/>
              <w:tabs>
                <w:tab w:val="left" w:pos="1612"/>
              </w:tabs>
              <w:jc w:val="center"/>
            </w:pPr>
            <w:r>
              <w:t>Glutamic Acid + Glutamine</w:t>
            </w:r>
            <w:r w:rsidR="00F927BD">
              <w:t xml:space="preserve"> Glycine</w:t>
            </w:r>
          </w:p>
        </w:tc>
        <w:tc>
          <w:tcPr>
            <w:tcW w:w="1666" w:type="pct"/>
            <w:gridSpan w:val="2"/>
            <w:tcBorders>
              <w:left w:val="nil"/>
              <w:bottom w:val="nil"/>
              <w:right w:val="nil"/>
            </w:tcBorders>
            <w:shd w:val="clear" w:color="auto" w:fill="auto"/>
          </w:tcPr>
          <w:p w14:paraId="1084950F" w14:textId="735E2E7A" w:rsidR="008B5A6E" w:rsidRDefault="002F6F59" w:rsidP="008B5A6E">
            <w:pPr>
              <w:pStyle w:val="FSTableText"/>
              <w:jc w:val="center"/>
            </w:pPr>
            <w:r>
              <w:t>Histidine</w:t>
            </w:r>
          </w:p>
          <w:p w14:paraId="305BB1F7" w14:textId="7F29F0CF" w:rsidR="008B5A6E" w:rsidRDefault="008B5A6E" w:rsidP="008B5A6E">
            <w:pPr>
              <w:pStyle w:val="FSTableText"/>
              <w:jc w:val="center"/>
            </w:pPr>
            <w:r>
              <w:t>Isoleucine</w:t>
            </w:r>
          </w:p>
          <w:p w14:paraId="28764896" w14:textId="07082406" w:rsidR="008B5A6E" w:rsidRDefault="008B5A6E" w:rsidP="008B5A6E">
            <w:pPr>
              <w:pStyle w:val="FSTableText"/>
              <w:jc w:val="center"/>
            </w:pPr>
            <w:r>
              <w:t>Leucine</w:t>
            </w:r>
          </w:p>
          <w:p w14:paraId="58FBC94F" w14:textId="5E5AA02B" w:rsidR="008B5A6E" w:rsidRDefault="008B5A6E" w:rsidP="008B5A6E">
            <w:pPr>
              <w:pStyle w:val="FSTableText"/>
              <w:jc w:val="center"/>
            </w:pPr>
            <w:r>
              <w:t>Lysine</w:t>
            </w:r>
          </w:p>
          <w:p w14:paraId="09288030" w14:textId="55BF6EFB" w:rsidR="008B5A6E" w:rsidRDefault="008B5A6E" w:rsidP="008B5A6E">
            <w:pPr>
              <w:pStyle w:val="FSTableText"/>
              <w:jc w:val="center"/>
            </w:pPr>
            <w:r>
              <w:t>Methionine</w:t>
            </w:r>
          </w:p>
          <w:p w14:paraId="29A94871" w14:textId="3B4E2474" w:rsidR="002F6F59" w:rsidRPr="00B608EE" w:rsidRDefault="008B5A6E" w:rsidP="00F927BD">
            <w:pPr>
              <w:pStyle w:val="FSTableText"/>
              <w:jc w:val="center"/>
            </w:pPr>
            <w:r>
              <w:t>Phenylalanine</w:t>
            </w:r>
          </w:p>
        </w:tc>
        <w:tc>
          <w:tcPr>
            <w:tcW w:w="1667" w:type="pct"/>
            <w:tcBorders>
              <w:left w:val="nil"/>
              <w:bottom w:val="nil"/>
            </w:tcBorders>
            <w:shd w:val="clear" w:color="auto" w:fill="auto"/>
          </w:tcPr>
          <w:p w14:paraId="0CA9E603" w14:textId="77777777" w:rsidR="002F6F59" w:rsidRDefault="002F6F59" w:rsidP="008B5A6E">
            <w:pPr>
              <w:pStyle w:val="FSTableText"/>
              <w:jc w:val="center"/>
            </w:pPr>
            <w:r>
              <w:t>Proline</w:t>
            </w:r>
          </w:p>
          <w:p w14:paraId="2B626B12" w14:textId="2C117976" w:rsidR="008B5A6E" w:rsidRDefault="008B5A6E" w:rsidP="008B5A6E">
            <w:pPr>
              <w:pStyle w:val="FSTableText"/>
              <w:jc w:val="center"/>
            </w:pPr>
            <w:r>
              <w:t>Serine</w:t>
            </w:r>
          </w:p>
          <w:p w14:paraId="1F613970" w14:textId="79B25AF7" w:rsidR="008B5A6E" w:rsidRDefault="008B5A6E" w:rsidP="008B5A6E">
            <w:pPr>
              <w:pStyle w:val="FSTableText"/>
              <w:jc w:val="center"/>
            </w:pPr>
            <w:r>
              <w:t>Threonine</w:t>
            </w:r>
          </w:p>
          <w:p w14:paraId="262E6AEB" w14:textId="356D7B62" w:rsidR="008B5A6E" w:rsidRDefault="008B5A6E" w:rsidP="008B5A6E">
            <w:pPr>
              <w:pStyle w:val="FSTableText"/>
              <w:jc w:val="center"/>
            </w:pPr>
            <w:r>
              <w:t>Tryptophan</w:t>
            </w:r>
          </w:p>
          <w:p w14:paraId="50785AA9" w14:textId="44233E6F" w:rsidR="008B5A6E" w:rsidRDefault="008B5A6E" w:rsidP="008B5A6E">
            <w:pPr>
              <w:pStyle w:val="FSTableText"/>
              <w:jc w:val="center"/>
            </w:pPr>
            <w:r>
              <w:t>Tyrosine</w:t>
            </w:r>
          </w:p>
          <w:p w14:paraId="5E4CDAEF" w14:textId="408EA49E" w:rsidR="008B5A6E" w:rsidRPr="008B5A6E" w:rsidRDefault="008B5A6E" w:rsidP="00F927BD">
            <w:pPr>
              <w:pStyle w:val="FSTableText"/>
              <w:jc w:val="center"/>
              <w:rPr>
                <w:lang w:bidi="ar-SA"/>
              </w:rPr>
            </w:pPr>
            <w:r>
              <w:t>Valine</w:t>
            </w:r>
          </w:p>
        </w:tc>
      </w:tr>
      <w:tr w:rsidR="002F6F59" w:rsidRPr="00B608EE" w14:paraId="67844C25" w14:textId="77777777" w:rsidTr="00BB54EA">
        <w:trPr>
          <w:trHeight w:val="284"/>
          <w:tblHeader/>
        </w:trPr>
        <w:tc>
          <w:tcPr>
            <w:tcW w:w="5000" w:type="pct"/>
            <w:gridSpan w:val="5"/>
            <w:tcBorders>
              <w:bottom w:val="single" w:sz="4" w:space="0" w:color="auto"/>
            </w:tcBorders>
            <w:shd w:val="clear" w:color="auto" w:fill="9BBB59" w:themeFill="accent3"/>
            <w:noWrap/>
            <w:vAlign w:val="center"/>
          </w:tcPr>
          <w:p w14:paraId="3636987A" w14:textId="77777777" w:rsidR="002F6F59" w:rsidRPr="00B608EE" w:rsidRDefault="002F6F59" w:rsidP="00C6063A">
            <w:pPr>
              <w:pStyle w:val="Caption"/>
              <w:jc w:val="center"/>
              <w:rPr>
                <w:lang w:val="en-GB"/>
              </w:rPr>
            </w:pPr>
            <w:r>
              <w:rPr>
                <w:lang w:val="en-GB"/>
              </w:rPr>
              <w:t>Free Amino Acids (4)</w:t>
            </w:r>
          </w:p>
        </w:tc>
      </w:tr>
      <w:tr w:rsidR="002F6F59" w:rsidRPr="00B608EE" w14:paraId="3DCB172B" w14:textId="77777777" w:rsidTr="00BB54EA">
        <w:trPr>
          <w:trHeight w:val="284"/>
          <w:tblHeader/>
        </w:trPr>
        <w:tc>
          <w:tcPr>
            <w:tcW w:w="1666" w:type="pct"/>
            <w:gridSpan w:val="2"/>
            <w:tcBorders>
              <w:bottom w:val="nil"/>
              <w:right w:val="nil"/>
            </w:tcBorders>
            <w:shd w:val="clear" w:color="auto" w:fill="auto"/>
            <w:noWrap/>
            <w:vAlign w:val="center"/>
          </w:tcPr>
          <w:p w14:paraId="596A20C0" w14:textId="77777777" w:rsidR="002F6F59" w:rsidRDefault="002F6F59" w:rsidP="008B5A6E">
            <w:pPr>
              <w:pStyle w:val="FSTableText"/>
              <w:jc w:val="center"/>
            </w:pPr>
            <w:r>
              <w:t>Asparagine</w:t>
            </w:r>
          </w:p>
        </w:tc>
        <w:tc>
          <w:tcPr>
            <w:tcW w:w="1666" w:type="pct"/>
            <w:gridSpan w:val="2"/>
            <w:tcBorders>
              <w:left w:val="nil"/>
              <w:bottom w:val="nil"/>
              <w:right w:val="nil"/>
            </w:tcBorders>
            <w:shd w:val="clear" w:color="auto" w:fill="auto"/>
            <w:vAlign w:val="center"/>
          </w:tcPr>
          <w:p w14:paraId="57774283" w14:textId="77777777" w:rsidR="002F6F59" w:rsidRPr="00B608EE" w:rsidRDefault="002F6F59" w:rsidP="008B5A6E">
            <w:pPr>
              <w:pStyle w:val="FSTableText"/>
              <w:jc w:val="center"/>
            </w:pPr>
            <w:r>
              <w:t>Aspartic Acid</w:t>
            </w:r>
          </w:p>
        </w:tc>
        <w:tc>
          <w:tcPr>
            <w:tcW w:w="1667" w:type="pct"/>
            <w:tcBorders>
              <w:left w:val="nil"/>
              <w:bottom w:val="nil"/>
            </w:tcBorders>
            <w:shd w:val="clear" w:color="auto" w:fill="auto"/>
            <w:vAlign w:val="center"/>
          </w:tcPr>
          <w:p w14:paraId="153F707D" w14:textId="4F1E6E57" w:rsidR="002F6F59" w:rsidRPr="00B608EE" w:rsidRDefault="002F6F59" w:rsidP="008B5A6E">
            <w:pPr>
              <w:pStyle w:val="FSTableText"/>
              <w:jc w:val="center"/>
            </w:pPr>
          </w:p>
        </w:tc>
      </w:tr>
      <w:tr w:rsidR="002F6F59" w:rsidRPr="00B608EE" w14:paraId="37BF3417" w14:textId="77777777" w:rsidTr="00BB54EA">
        <w:trPr>
          <w:trHeight w:val="284"/>
          <w:tblHeader/>
        </w:trPr>
        <w:tc>
          <w:tcPr>
            <w:tcW w:w="1666" w:type="pct"/>
            <w:gridSpan w:val="2"/>
            <w:tcBorders>
              <w:top w:val="nil"/>
              <w:bottom w:val="single" w:sz="4" w:space="0" w:color="auto"/>
              <w:right w:val="nil"/>
            </w:tcBorders>
            <w:shd w:val="clear" w:color="auto" w:fill="auto"/>
            <w:noWrap/>
            <w:vAlign w:val="center"/>
          </w:tcPr>
          <w:p w14:paraId="3344A975" w14:textId="5D7BD0C0" w:rsidR="002F6F59" w:rsidRDefault="008B5A6E" w:rsidP="008B5A6E">
            <w:pPr>
              <w:pStyle w:val="FSTableText"/>
              <w:jc w:val="center"/>
            </w:pPr>
            <w:r>
              <w:t>Glutamine</w:t>
            </w:r>
          </w:p>
        </w:tc>
        <w:tc>
          <w:tcPr>
            <w:tcW w:w="1666" w:type="pct"/>
            <w:gridSpan w:val="2"/>
            <w:tcBorders>
              <w:top w:val="nil"/>
              <w:left w:val="nil"/>
              <w:bottom w:val="single" w:sz="4" w:space="0" w:color="auto"/>
              <w:right w:val="nil"/>
            </w:tcBorders>
            <w:shd w:val="clear" w:color="auto" w:fill="auto"/>
            <w:vAlign w:val="center"/>
          </w:tcPr>
          <w:p w14:paraId="6C25C95D" w14:textId="3B6F3AC3" w:rsidR="002F6F59" w:rsidRPr="00B608EE" w:rsidRDefault="008B5A6E" w:rsidP="008B5A6E">
            <w:pPr>
              <w:pStyle w:val="FSTableText"/>
              <w:jc w:val="center"/>
            </w:pPr>
            <w:r>
              <w:t>Glutamic Acid</w:t>
            </w:r>
          </w:p>
        </w:tc>
        <w:tc>
          <w:tcPr>
            <w:tcW w:w="1667" w:type="pct"/>
            <w:tcBorders>
              <w:top w:val="nil"/>
              <w:left w:val="nil"/>
              <w:bottom w:val="single" w:sz="4" w:space="0" w:color="auto"/>
            </w:tcBorders>
            <w:shd w:val="clear" w:color="auto" w:fill="auto"/>
            <w:vAlign w:val="center"/>
          </w:tcPr>
          <w:p w14:paraId="00AAE927" w14:textId="77777777" w:rsidR="002F6F59" w:rsidRPr="00B608EE" w:rsidRDefault="002F6F59" w:rsidP="00C6063A">
            <w:pPr>
              <w:pStyle w:val="Caption"/>
              <w:jc w:val="center"/>
              <w:rPr>
                <w:lang w:val="en-GB"/>
              </w:rPr>
            </w:pPr>
          </w:p>
        </w:tc>
      </w:tr>
      <w:tr w:rsidR="002F6F59" w:rsidRPr="00B608EE" w14:paraId="169DA1DD" w14:textId="77777777" w:rsidTr="00BB54EA">
        <w:trPr>
          <w:trHeight w:val="284"/>
          <w:tblHeader/>
        </w:trPr>
        <w:tc>
          <w:tcPr>
            <w:tcW w:w="5000" w:type="pct"/>
            <w:gridSpan w:val="5"/>
            <w:tcBorders>
              <w:bottom w:val="single" w:sz="4" w:space="0" w:color="auto"/>
            </w:tcBorders>
            <w:shd w:val="clear" w:color="auto" w:fill="9BBB59" w:themeFill="accent3"/>
            <w:noWrap/>
            <w:vAlign w:val="center"/>
          </w:tcPr>
          <w:p w14:paraId="3D3E35AA" w14:textId="77777777" w:rsidR="002F6F59" w:rsidRPr="00B608EE" w:rsidRDefault="002F6F59" w:rsidP="00C6063A">
            <w:pPr>
              <w:pStyle w:val="Caption"/>
              <w:jc w:val="center"/>
              <w:rPr>
                <w:lang w:val="en-GB"/>
              </w:rPr>
            </w:pPr>
            <w:r>
              <w:rPr>
                <w:lang w:val="en-GB"/>
              </w:rPr>
              <w:t>Sugars (2)</w:t>
            </w:r>
          </w:p>
        </w:tc>
      </w:tr>
      <w:tr w:rsidR="002F6F59" w:rsidRPr="00B608EE" w14:paraId="4A9916EB" w14:textId="77777777" w:rsidTr="00BB54EA">
        <w:trPr>
          <w:trHeight w:val="284"/>
          <w:tblHeader/>
        </w:trPr>
        <w:tc>
          <w:tcPr>
            <w:tcW w:w="1666" w:type="pct"/>
            <w:gridSpan w:val="2"/>
            <w:tcBorders>
              <w:bottom w:val="single" w:sz="4" w:space="0" w:color="auto"/>
              <w:right w:val="nil"/>
            </w:tcBorders>
            <w:shd w:val="clear" w:color="auto" w:fill="auto"/>
            <w:noWrap/>
            <w:vAlign w:val="center"/>
          </w:tcPr>
          <w:p w14:paraId="0A3D2C78" w14:textId="77777777" w:rsidR="005D24A0" w:rsidRDefault="005D24A0" w:rsidP="005D24A0">
            <w:pPr>
              <w:pStyle w:val="FSTableText"/>
              <w:jc w:val="center"/>
            </w:pPr>
            <w:r>
              <w:t>R</w:t>
            </w:r>
            <w:r w:rsidR="008F62C8">
              <w:t>educing sugars</w:t>
            </w:r>
            <w:r>
              <w:rPr>
                <w:vertAlign w:val="superscript"/>
              </w:rPr>
              <w:t>1</w:t>
            </w:r>
            <w:r>
              <w:t xml:space="preserve"> – </w:t>
            </w:r>
          </w:p>
          <w:p w14:paraId="38574C5D" w14:textId="67DFAE24" w:rsidR="002F6F59" w:rsidRPr="00C60A0D" w:rsidRDefault="005D24A0" w:rsidP="005D24A0">
            <w:pPr>
              <w:pStyle w:val="FSTableText"/>
              <w:jc w:val="center"/>
              <w:rPr>
                <w:vertAlign w:val="superscript"/>
              </w:rPr>
            </w:pPr>
            <w:r>
              <w:t>glucose and fructose</w:t>
            </w:r>
          </w:p>
        </w:tc>
        <w:tc>
          <w:tcPr>
            <w:tcW w:w="1666" w:type="pct"/>
            <w:gridSpan w:val="2"/>
            <w:tcBorders>
              <w:left w:val="nil"/>
              <w:bottom w:val="single" w:sz="4" w:space="0" w:color="auto"/>
              <w:right w:val="nil"/>
            </w:tcBorders>
            <w:shd w:val="clear" w:color="auto" w:fill="auto"/>
            <w:vAlign w:val="center"/>
          </w:tcPr>
          <w:p w14:paraId="081964A7" w14:textId="77777777" w:rsidR="002F6F59" w:rsidRPr="00C60A0D" w:rsidRDefault="002F6F59" w:rsidP="008B5A6E">
            <w:pPr>
              <w:pStyle w:val="FSTableText"/>
              <w:jc w:val="center"/>
              <w:rPr>
                <w:vertAlign w:val="superscript"/>
              </w:rPr>
            </w:pPr>
            <w:r>
              <w:t>Sucrose</w:t>
            </w:r>
            <w:r>
              <w:rPr>
                <w:vertAlign w:val="superscript"/>
              </w:rPr>
              <w:t>1</w:t>
            </w:r>
          </w:p>
        </w:tc>
        <w:tc>
          <w:tcPr>
            <w:tcW w:w="1667" w:type="pct"/>
            <w:tcBorders>
              <w:left w:val="nil"/>
              <w:bottom w:val="single" w:sz="4" w:space="0" w:color="auto"/>
            </w:tcBorders>
            <w:shd w:val="clear" w:color="auto" w:fill="auto"/>
            <w:vAlign w:val="center"/>
          </w:tcPr>
          <w:p w14:paraId="51371E7A" w14:textId="77777777" w:rsidR="002F6F59" w:rsidRPr="00B608EE" w:rsidRDefault="002F6F59" w:rsidP="00C6063A">
            <w:pPr>
              <w:pStyle w:val="Caption"/>
              <w:jc w:val="center"/>
              <w:rPr>
                <w:lang w:val="en-GB"/>
              </w:rPr>
            </w:pPr>
          </w:p>
        </w:tc>
      </w:tr>
      <w:tr w:rsidR="002F6F59" w:rsidRPr="00B608EE" w14:paraId="22C8B687" w14:textId="77777777" w:rsidTr="00BB54EA">
        <w:trPr>
          <w:trHeight w:val="284"/>
          <w:tblHeader/>
        </w:trPr>
        <w:tc>
          <w:tcPr>
            <w:tcW w:w="5000" w:type="pct"/>
            <w:gridSpan w:val="5"/>
            <w:tcBorders>
              <w:bottom w:val="single" w:sz="4" w:space="0" w:color="auto"/>
            </w:tcBorders>
            <w:shd w:val="clear" w:color="auto" w:fill="9BBB59" w:themeFill="accent3"/>
            <w:noWrap/>
            <w:vAlign w:val="center"/>
          </w:tcPr>
          <w:p w14:paraId="6E112516" w14:textId="752F6007" w:rsidR="002F6F59" w:rsidRPr="00B608EE" w:rsidRDefault="00C6063A" w:rsidP="00C6063A">
            <w:pPr>
              <w:pStyle w:val="Caption"/>
              <w:jc w:val="center"/>
              <w:rPr>
                <w:lang w:val="en-GB"/>
              </w:rPr>
            </w:pPr>
            <w:r>
              <w:rPr>
                <w:lang w:val="en-GB"/>
              </w:rPr>
              <w:t>Anti-nutrients</w:t>
            </w:r>
            <w:r w:rsidR="002F6F59">
              <w:rPr>
                <w:lang w:val="en-GB"/>
              </w:rPr>
              <w:t xml:space="preserve"> (1)</w:t>
            </w:r>
          </w:p>
        </w:tc>
      </w:tr>
      <w:tr w:rsidR="002F6F59" w:rsidRPr="00B608EE" w14:paraId="7243A315" w14:textId="77777777" w:rsidTr="00BB54EA">
        <w:trPr>
          <w:trHeight w:val="284"/>
        </w:trPr>
        <w:tc>
          <w:tcPr>
            <w:tcW w:w="1666" w:type="pct"/>
            <w:gridSpan w:val="2"/>
            <w:tcBorders>
              <w:right w:val="nil"/>
            </w:tcBorders>
            <w:shd w:val="clear" w:color="auto" w:fill="auto"/>
            <w:noWrap/>
            <w:vAlign w:val="center"/>
          </w:tcPr>
          <w:p w14:paraId="090F2480" w14:textId="77777777" w:rsidR="002F6F59" w:rsidRPr="00B608EE" w:rsidRDefault="002F6F59" w:rsidP="008B5A6E">
            <w:pPr>
              <w:pStyle w:val="FSTableText"/>
              <w:jc w:val="center"/>
            </w:pPr>
            <w:r>
              <w:t>Glycoalkaloids</w:t>
            </w:r>
          </w:p>
        </w:tc>
        <w:tc>
          <w:tcPr>
            <w:tcW w:w="1666" w:type="pct"/>
            <w:gridSpan w:val="2"/>
            <w:tcBorders>
              <w:left w:val="nil"/>
              <w:right w:val="nil"/>
            </w:tcBorders>
            <w:vAlign w:val="center"/>
          </w:tcPr>
          <w:p w14:paraId="24F7F29B" w14:textId="77777777" w:rsidR="002F6F59" w:rsidRPr="00B608EE" w:rsidRDefault="002F6F59" w:rsidP="00C6063A">
            <w:pPr>
              <w:pStyle w:val="Caption"/>
              <w:jc w:val="center"/>
              <w:rPr>
                <w:lang w:val="en-GB"/>
              </w:rPr>
            </w:pPr>
          </w:p>
        </w:tc>
        <w:tc>
          <w:tcPr>
            <w:tcW w:w="1667" w:type="pct"/>
            <w:tcBorders>
              <w:left w:val="nil"/>
            </w:tcBorders>
            <w:shd w:val="clear" w:color="auto" w:fill="auto"/>
            <w:noWrap/>
            <w:vAlign w:val="center"/>
          </w:tcPr>
          <w:p w14:paraId="5722EF50" w14:textId="77777777" w:rsidR="002F6F59" w:rsidRPr="00B608EE" w:rsidRDefault="002F6F59" w:rsidP="00C6063A">
            <w:pPr>
              <w:pStyle w:val="Caption"/>
              <w:jc w:val="center"/>
              <w:rPr>
                <w:lang w:val="en-GB"/>
              </w:rPr>
            </w:pPr>
          </w:p>
        </w:tc>
      </w:tr>
    </w:tbl>
    <w:p w14:paraId="4562741C" w14:textId="338676FE" w:rsidR="00BB54EA" w:rsidRDefault="00560BDF" w:rsidP="009F3AD9">
      <w:pPr>
        <w:rPr>
          <w:bCs/>
          <w:color w:val="000000" w:themeColor="text1"/>
          <w:sz w:val="18"/>
        </w:rPr>
      </w:pPr>
      <w:r w:rsidRPr="008E7AF3">
        <w:rPr>
          <w:bCs/>
          <w:color w:val="000000" w:themeColor="text1"/>
          <w:sz w:val="18"/>
        </w:rPr>
        <w:t>1. Measured in fresh tubers and those kept in cold storage for</w:t>
      </w:r>
      <w:r w:rsidR="00C97158" w:rsidRPr="008E7AF3">
        <w:rPr>
          <w:bCs/>
          <w:color w:val="000000" w:themeColor="text1"/>
          <w:sz w:val="18"/>
        </w:rPr>
        <w:t xml:space="preserve"> specific </w:t>
      </w:r>
      <w:r w:rsidRPr="008E7AF3">
        <w:rPr>
          <w:bCs/>
          <w:color w:val="000000" w:themeColor="text1"/>
          <w:sz w:val="18"/>
        </w:rPr>
        <w:t xml:space="preserve">time </w:t>
      </w:r>
      <w:r w:rsidR="00C97158" w:rsidRPr="008E7AF3">
        <w:rPr>
          <w:bCs/>
          <w:color w:val="000000" w:themeColor="text1"/>
          <w:sz w:val="18"/>
        </w:rPr>
        <w:t>intervals</w:t>
      </w:r>
      <w:r w:rsidR="00BB54EA">
        <w:rPr>
          <w:bCs/>
          <w:color w:val="000000" w:themeColor="text1"/>
          <w:sz w:val="18"/>
        </w:rPr>
        <w:br w:type="page"/>
      </w:r>
    </w:p>
    <w:p w14:paraId="33E7293B" w14:textId="43C09931" w:rsidR="00F66898" w:rsidRPr="00A248E8" w:rsidRDefault="00A248E8" w:rsidP="00A248E8">
      <w:pPr>
        <w:rPr>
          <w:bCs/>
          <w:color w:val="000000" w:themeColor="text1"/>
        </w:rPr>
      </w:pPr>
      <w:bookmarkStart w:id="115" w:name="_Toc454886852"/>
      <w:r>
        <w:rPr>
          <w:bCs/>
          <w:color w:val="000000" w:themeColor="text1"/>
        </w:rPr>
        <w:lastRenderedPageBreak/>
        <w:t>A tolerance interval was determined for each analyte from a number</w:t>
      </w:r>
      <w:r w:rsidRPr="00F66898">
        <w:rPr>
          <w:bCs/>
          <w:color w:val="000000" w:themeColor="text1"/>
        </w:rPr>
        <w:t xml:space="preserve"> of </w:t>
      </w:r>
      <w:r>
        <w:rPr>
          <w:bCs/>
          <w:color w:val="000000" w:themeColor="text1"/>
        </w:rPr>
        <w:t>non-GM, reference</w:t>
      </w:r>
      <w:r w:rsidRPr="00F66898">
        <w:rPr>
          <w:bCs/>
          <w:color w:val="000000" w:themeColor="text1"/>
        </w:rPr>
        <w:t xml:space="preserve"> lines</w:t>
      </w:r>
      <w:r>
        <w:rPr>
          <w:bCs/>
          <w:color w:val="000000" w:themeColor="text1"/>
        </w:rPr>
        <w:t xml:space="preserve"> (commercial and proprietary lines</w:t>
      </w:r>
      <w:r w:rsidR="000A313D">
        <w:rPr>
          <w:bCs/>
          <w:color w:val="000000" w:themeColor="text1"/>
        </w:rPr>
        <w:t>; outlined in Table 13</w:t>
      </w:r>
      <w:r>
        <w:rPr>
          <w:bCs/>
          <w:color w:val="000000" w:themeColor="text1"/>
        </w:rPr>
        <w:t xml:space="preserve">) to show the range of natural variation that exists in conventional potato varieties. The interval was calculated to contain, with 95% confidence, 99% of the values in the population. Furthermore, data for the range of each analyte was compiled from the published literature from </w:t>
      </w:r>
      <w:r w:rsidRPr="00F66898">
        <w:rPr>
          <w:bCs/>
          <w:color w:val="000000" w:themeColor="text1"/>
        </w:rPr>
        <w:t>all edible and commercial varieties</w:t>
      </w:r>
      <w:r>
        <w:rPr>
          <w:bCs/>
          <w:color w:val="000000" w:themeColor="text1"/>
        </w:rPr>
        <w:t xml:space="preserve"> of potato.</w:t>
      </w:r>
      <w:r w:rsidRPr="00F66898">
        <w:rPr>
          <w:bCs/>
          <w:color w:val="000000" w:themeColor="text1"/>
        </w:rPr>
        <w:t xml:space="preserve"> </w:t>
      </w:r>
      <w:r w:rsidR="000A313D">
        <w:rPr>
          <w:bCs/>
          <w:color w:val="000000" w:themeColor="text1"/>
        </w:rPr>
        <w:t xml:space="preserve">If a </w:t>
      </w:r>
      <w:r w:rsidR="00A5021B" w:rsidRPr="00F66898">
        <w:rPr>
          <w:bCs/>
          <w:color w:val="000000" w:themeColor="text1"/>
        </w:rPr>
        <w:t xml:space="preserve">statistically significant difference </w:t>
      </w:r>
      <w:r w:rsidR="000A313D">
        <w:rPr>
          <w:bCs/>
          <w:color w:val="000000" w:themeColor="text1"/>
        </w:rPr>
        <w:t xml:space="preserve">was </w:t>
      </w:r>
      <w:r>
        <w:rPr>
          <w:bCs/>
          <w:color w:val="000000" w:themeColor="text1"/>
        </w:rPr>
        <w:t xml:space="preserve">observed </w:t>
      </w:r>
      <w:r w:rsidR="00A5021B" w:rsidRPr="00F66898">
        <w:rPr>
          <w:bCs/>
          <w:color w:val="000000" w:themeColor="text1"/>
        </w:rPr>
        <w:t xml:space="preserve">between </w:t>
      </w:r>
      <w:r>
        <w:rPr>
          <w:bCs/>
          <w:color w:val="000000" w:themeColor="text1"/>
        </w:rPr>
        <w:t>the transformed event and the</w:t>
      </w:r>
      <w:r w:rsidR="00A5021B" w:rsidRPr="00F66898">
        <w:rPr>
          <w:bCs/>
          <w:color w:val="000000" w:themeColor="text1"/>
        </w:rPr>
        <w:t xml:space="preserve"> parental control</w:t>
      </w:r>
      <w:r w:rsidR="000A313D">
        <w:rPr>
          <w:bCs/>
          <w:color w:val="000000" w:themeColor="text1"/>
        </w:rPr>
        <w:t>,</w:t>
      </w:r>
      <w:r w:rsidR="00A5021B" w:rsidRPr="00F66898">
        <w:rPr>
          <w:bCs/>
          <w:color w:val="000000" w:themeColor="text1"/>
        </w:rPr>
        <w:t xml:space="preserve"> </w:t>
      </w:r>
      <w:r w:rsidR="000A313D">
        <w:rPr>
          <w:bCs/>
          <w:color w:val="000000" w:themeColor="text1"/>
        </w:rPr>
        <w:t xml:space="preserve">the value was </w:t>
      </w:r>
      <w:r w:rsidR="00A5021B" w:rsidRPr="00F66898">
        <w:rPr>
          <w:bCs/>
          <w:color w:val="000000" w:themeColor="text1"/>
        </w:rPr>
        <w:t xml:space="preserve">compared to </w:t>
      </w:r>
      <w:r>
        <w:rPr>
          <w:bCs/>
          <w:color w:val="000000" w:themeColor="text1"/>
        </w:rPr>
        <w:t xml:space="preserve">the tolerance interval and </w:t>
      </w:r>
      <w:r w:rsidR="00A5021B" w:rsidRPr="00F66898">
        <w:rPr>
          <w:bCs/>
          <w:color w:val="000000" w:themeColor="text1"/>
        </w:rPr>
        <w:t xml:space="preserve">published literature </w:t>
      </w:r>
      <w:r w:rsidR="000A313D">
        <w:rPr>
          <w:bCs/>
          <w:color w:val="000000" w:themeColor="text1"/>
        </w:rPr>
        <w:t xml:space="preserve">ranges to determine equivalence to that found in nature. </w:t>
      </w:r>
      <w:r w:rsidR="00A5021B" w:rsidRPr="00F66898">
        <w:rPr>
          <w:bCs/>
          <w:color w:val="000000" w:themeColor="text1"/>
        </w:rPr>
        <w:t xml:space="preserve">It is noted that information in the published literature is limited and is unlikely to provide a broad reflection of the natural diversity that occurs within potato. Therefore, even if </w:t>
      </w:r>
      <w:r w:rsidR="000A313D">
        <w:rPr>
          <w:bCs/>
          <w:color w:val="000000" w:themeColor="text1"/>
        </w:rPr>
        <w:t>a value</w:t>
      </w:r>
      <w:r w:rsidR="00A5021B" w:rsidRPr="00F66898">
        <w:rPr>
          <w:bCs/>
          <w:color w:val="000000" w:themeColor="text1"/>
        </w:rPr>
        <w:t xml:space="preserve"> fall</w:t>
      </w:r>
      <w:r w:rsidR="000A313D">
        <w:rPr>
          <w:bCs/>
          <w:color w:val="000000" w:themeColor="text1"/>
        </w:rPr>
        <w:t>s</w:t>
      </w:r>
      <w:r w:rsidR="00A5021B" w:rsidRPr="00F66898">
        <w:rPr>
          <w:bCs/>
          <w:color w:val="000000" w:themeColor="text1"/>
        </w:rPr>
        <w:t xml:space="preserve"> outside the published range, this </w:t>
      </w:r>
      <w:r w:rsidR="000A313D">
        <w:rPr>
          <w:bCs/>
          <w:color w:val="000000" w:themeColor="text1"/>
        </w:rPr>
        <w:t>would</w:t>
      </w:r>
      <w:r w:rsidR="00A5021B" w:rsidRPr="00F66898">
        <w:rPr>
          <w:bCs/>
          <w:color w:val="000000" w:themeColor="text1"/>
        </w:rPr>
        <w:t xml:space="preserve"> not necessarily </w:t>
      </w:r>
      <w:r w:rsidR="000A313D">
        <w:rPr>
          <w:bCs/>
          <w:color w:val="000000" w:themeColor="text1"/>
        </w:rPr>
        <w:t>be of</w:t>
      </w:r>
      <w:r w:rsidR="00A5021B" w:rsidRPr="00F66898">
        <w:rPr>
          <w:bCs/>
          <w:color w:val="000000" w:themeColor="text1"/>
        </w:rPr>
        <w:t xml:space="preserve"> concern.</w:t>
      </w:r>
    </w:p>
    <w:p w14:paraId="4D617B28" w14:textId="453F9941" w:rsidR="00FD16FF" w:rsidRPr="00DC0431" w:rsidRDefault="00FD16FF" w:rsidP="00BD7646">
      <w:pPr>
        <w:pStyle w:val="Heading3"/>
      </w:pPr>
      <w:bookmarkStart w:id="116" w:name="_Toc482266175"/>
      <w:r>
        <w:t>5.3.1</w:t>
      </w:r>
      <w:r>
        <w:tab/>
      </w:r>
      <w:bookmarkEnd w:id="115"/>
      <w:r w:rsidR="008E0995">
        <w:t>Key components</w:t>
      </w:r>
      <w:bookmarkEnd w:id="116"/>
    </w:p>
    <w:p w14:paraId="567F24BB" w14:textId="2F1D8151" w:rsidR="00EA3F0B" w:rsidRDefault="0025353F" w:rsidP="00FD16FF">
      <w:pPr>
        <w:rPr>
          <w:color w:val="000000" w:themeColor="text1"/>
        </w:rPr>
      </w:pPr>
      <w:r>
        <w:rPr>
          <w:color w:val="000000" w:themeColor="text1"/>
        </w:rPr>
        <w:t xml:space="preserve">Analysis </w:t>
      </w:r>
      <w:r w:rsidR="00125405" w:rsidRPr="00125405">
        <w:rPr>
          <w:color w:val="000000" w:themeColor="text1"/>
        </w:rPr>
        <w:t>of the proximate</w:t>
      </w:r>
      <w:r w:rsidR="005D24A0">
        <w:rPr>
          <w:color w:val="000000" w:themeColor="text1"/>
        </w:rPr>
        <w:t xml:space="preserve"> levels</w:t>
      </w:r>
      <w:r w:rsidR="00125405" w:rsidRPr="00125405">
        <w:rPr>
          <w:color w:val="000000" w:themeColor="text1"/>
        </w:rPr>
        <w:t xml:space="preserve"> </w:t>
      </w:r>
      <w:r w:rsidR="001F3FDA">
        <w:rPr>
          <w:color w:val="000000" w:themeColor="text1"/>
        </w:rPr>
        <w:t xml:space="preserve">in </w:t>
      </w:r>
      <w:r w:rsidR="00EE2BC4">
        <w:rPr>
          <w:color w:val="000000" w:themeColor="text1"/>
        </w:rPr>
        <w:t>F10, J3 and W8 showed no change between</w:t>
      </w:r>
      <w:r w:rsidR="00D57394">
        <w:rPr>
          <w:color w:val="000000" w:themeColor="text1"/>
        </w:rPr>
        <w:t xml:space="preserve"> the</w:t>
      </w:r>
      <w:r w:rsidR="00EE2BC4">
        <w:rPr>
          <w:color w:val="000000" w:themeColor="text1"/>
        </w:rPr>
        <w:t xml:space="preserve"> transformed</w:t>
      </w:r>
      <w:r w:rsidR="00D57394">
        <w:rPr>
          <w:color w:val="000000" w:themeColor="text1"/>
        </w:rPr>
        <w:t xml:space="preserve"> </w:t>
      </w:r>
      <w:r w:rsidR="0005258E">
        <w:rPr>
          <w:color w:val="000000" w:themeColor="text1"/>
        </w:rPr>
        <w:t xml:space="preserve">line </w:t>
      </w:r>
      <w:r w:rsidR="00EE2BC4">
        <w:rPr>
          <w:color w:val="000000" w:themeColor="text1"/>
        </w:rPr>
        <w:t xml:space="preserve">and </w:t>
      </w:r>
      <w:r w:rsidR="00D57394">
        <w:rPr>
          <w:color w:val="000000" w:themeColor="text1"/>
        </w:rPr>
        <w:t xml:space="preserve">their </w:t>
      </w:r>
      <w:r w:rsidR="00EE2BC4">
        <w:rPr>
          <w:color w:val="000000" w:themeColor="text1"/>
        </w:rPr>
        <w:t xml:space="preserve">parental controls, whereas minor changes did occur in </w:t>
      </w:r>
      <w:r w:rsidR="001F3FDA">
        <w:rPr>
          <w:color w:val="000000" w:themeColor="text1"/>
        </w:rPr>
        <w:t xml:space="preserve">X17 and Y9 </w:t>
      </w:r>
      <w:r w:rsidR="00EE2BC4">
        <w:rPr>
          <w:color w:val="000000" w:themeColor="text1"/>
        </w:rPr>
        <w:t>(Table 15)</w:t>
      </w:r>
      <w:r w:rsidR="00076026">
        <w:rPr>
          <w:color w:val="000000" w:themeColor="text1"/>
        </w:rPr>
        <w:t xml:space="preserve">. </w:t>
      </w:r>
      <w:r w:rsidR="00EE2BC4">
        <w:rPr>
          <w:color w:val="000000" w:themeColor="text1"/>
        </w:rPr>
        <w:t>T</w:t>
      </w:r>
      <w:r w:rsidR="00A17F61">
        <w:rPr>
          <w:color w:val="000000" w:themeColor="text1"/>
        </w:rPr>
        <w:t xml:space="preserve">here was no change observed in the total carbohydrate or fat content of these potatoes but </w:t>
      </w:r>
      <w:r w:rsidR="001F3FDA">
        <w:rPr>
          <w:color w:val="000000" w:themeColor="text1"/>
        </w:rPr>
        <w:t xml:space="preserve">there was a small but significant increase in crude fibre in X17 and Y9 and a small but significant increase in total protein in Y9. </w:t>
      </w:r>
      <w:r w:rsidR="005D24A0">
        <w:rPr>
          <w:color w:val="000000" w:themeColor="text1"/>
        </w:rPr>
        <w:t>The change in protein and fibre in Y9 is also associated with a small decrease in moisture content and a small increase in calories.</w:t>
      </w:r>
      <w:r w:rsidR="00D050C6">
        <w:rPr>
          <w:color w:val="000000" w:themeColor="text1"/>
        </w:rPr>
        <w:t xml:space="preserve"> Even though changes </w:t>
      </w:r>
      <w:r w:rsidR="00863D6D">
        <w:rPr>
          <w:color w:val="000000" w:themeColor="text1"/>
        </w:rPr>
        <w:t>were observed in the X17 and Y9 lines</w:t>
      </w:r>
      <w:r w:rsidR="00D050C6">
        <w:rPr>
          <w:color w:val="000000" w:themeColor="text1"/>
        </w:rPr>
        <w:t xml:space="preserve">, the </w:t>
      </w:r>
      <w:r w:rsidR="00735EAC">
        <w:rPr>
          <w:color w:val="000000" w:themeColor="text1"/>
        </w:rPr>
        <w:t xml:space="preserve">overall change is minor and the </w:t>
      </w:r>
      <w:r w:rsidR="00D050C6">
        <w:rPr>
          <w:color w:val="000000" w:themeColor="text1"/>
        </w:rPr>
        <w:t>values f</w:t>
      </w:r>
      <w:r w:rsidR="00A62D86">
        <w:rPr>
          <w:color w:val="000000" w:themeColor="text1"/>
        </w:rPr>
        <w:t>a</w:t>
      </w:r>
      <w:r w:rsidR="00D050C6">
        <w:rPr>
          <w:color w:val="000000" w:themeColor="text1"/>
        </w:rPr>
        <w:t xml:space="preserve">ll well within the tolerance interval and the data </w:t>
      </w:r>
      <w:r w:rsidR="00A62D86">
        <w:rPr>
          <w:color w:val="000000" w:themeColor="text1"/>
        </w:rPr>
        <w:t xml:space="preserve">range </w:t>
      </w:r>
      <w:r w:rsidR="00D050C6">
        <w:rPr>
          <w:color w:val="000000" w:themeColor="text1"/>
        </w:rPr>
        <w:t xml:space="preserve">from the published literature, indicating that the changes are within the expected natural variation </w:t>
      </w:r>
      <w:r w:rsidR="00863D6D">
        <w:rPr>
          <w:color w:val="000000" w:themeColor="text1"/>
        </w:rPr>
        <w:t xml:space="preserve">range </w:t>
      </w:r>
      <w:r w:rsidR="00D050C6">
        <w:rPr>
          <w:color w:val="000000" w:themeColor="text1"/>
        </w:rPr>
        <w:t xml:space="preserve">that exists </w:t>
      </w:r>
      <w:r w:rsidR="0005258E">
        <w:rPr>
          <w:color w:val="000000" w:themeColor="text1"/>
        </w:rPr>
        <w:t>for</w:t>
      </w:r>
      <w:r w:rsidR="00D050C6">
        <w:rPr>
          <w:color w:val="000000" w:themeColor="text1"/>
        </w:rPr>
        <w:t xml:space="preserve"> potato.</w:t>
      </w:r>
      <w:r w:rsidR="00D52ADB">
        <w:rPr>
          <w:color w:val="000000" w:themeColor="text1"/>
        </w:rPr>
        <w:t xml:space="preserve"> </w:t>
      </w:r>
    </w:p>
    <w:p w14:paraId="4873650B" w14:textId="77777777" w:rsidR="00D52ADB" w:rsidRDefault="00D52ADB" w:rsidP="00FD16FF">
      <w:pPr>
        <w:rPr>
          <w:color w:val="000000" w:themeColor="text1"/>
        </w:rPr>
      </w:pPr>
    </w:p>
    <w:p w14:paraId="20D2F10E" w14:textId="18840547" w:rsidR="00D050C6" w:rsidRDefault="00A17F61" w:rsidP="009F3AD9">
      <w:pPr>
        <w:widowControl/>
        <w:rPr>
          <w:color w:val="000000" w:themeColor="text1"/>
        </w:rPr>
      </w:pPr>
      <w:r>
        <w:rPr>
          <w:color w:val="000000" w:themeColor="text1"/>
        </w:rPr>
        <w:t xml:space="preserve">The predominant </w:t>
      </w:r>
      <w:r w:rsidR="00D050C6">
        <w:rPr>
          <w:color w:val="000000" w:themeColor="text1"/>
        </w:rPr>
        <w:t xml:space="preserve">vitamins and minerals </w:t>
      </w:r>
      <w:r>
        <w:rPr>
          <w:color w:val="000000" w:themeColor="text1"/>
        </w:rPr>
        <w:t>found in potatoes that may contribute to the dietary intake include vitamin B</w:t>
      </w:r>
      <w:r w:rsidRPr="006024C1">
        <w:rPr>
          <w:color w:val="000000" w:themeColor="text1"/>
        </w:rPr>
        <w:t>3</w:t>
      </w:r>
      <w:r>
        <w:rPr>
          <w:color w:val="000000" w:themeColor="text1"/>
        </w:rPr>
        <w:t xml:space="preserve"> (niacin), vitamin C and potassium. </w:t>
      </w:r>
      <w:r w:rsidR="00251E3F">
        <w:rPr>
          <w:color w:val="000000" w:themeColor="text1"/>
        </w:rPr>
        <w:t>As presented in Table 1</w:t>
      </w:r>
      <w:r w:rsidR="00FC75A4">
        <w:rPr>
          <w:color w:val="000000" w:themeColor="text1"/>
        </w:rPr>
        <w:t>5</w:t>
      </w:r>
      <w:r w:rsidR="00D050C6">
        <w:rPr>
          <w:color w:val="000000" w:themeColor="text1"/>
        </w:rPr>
        <w:t>, there was a</w:t>
      </w:r>
      <w:r w:rsidR="009F2222">
        <w:rPr>
          <w:color w:val="000000" w:themeColor="text1"/>
        </w:rPr>
        <w:t xml:space="preserve"> small but significant increase</w:t>
      </w:r>
      <w:r w:rsidR="00D050C6">
        <w:rPr>
          <w:color w:val="000000" w:themeColor="text1"/>
        </w:rPr>
        <w:t xml:space="preserve"> in vitamin C in </w:t>
      </w:r>
      <w:r w:rsidR="00EE2BC4">
        <w:rPr>
          <w:color w:val="000000" w:themeColor="text1"/>
        </w:rPr>
        <w:t xml:space="preserve">F10, </w:t>
      </w:r>
      <w:r w:rsidR="00D050C6">
        <w:rPr>
          <w:color w:val="000000" w:themeColor="text1"/>
        </w:rPr>
        <w:t>W8 and X17</w:t>
      </w:r>
      <w:r w:rsidR="00D57394">
        <w:rPr>
          <w:color w:val="000000" w:themeColor="text1"/>
        </w:rPr>
        <w:t xml:space="preserve"> and in potassium in X17 and Y9</w:t>
      </w:r>
      <w:r w:rsidR="00D050C6">
        <w:rPr>
          <w:color w:val="000000" w:themeColor="text1"/>
        </w:rPr>
        <w:t>. There were no differences reported for vitamin B</w:t>
      </w:r>
      <w:r w:rsidR="00D050C6" w:rsidRPr="006024C1">
        <w:rPr>
          <w:color w:val="000000" w:themeColor="text1"/>
        </w:rPr>
        <w:t>3</w:t>
      </w:r>
      <w:r w:rsidR="00D050C6">
        <w:rPr>
          <w:color w:val="000000" w:themeColor="text1"/>
        </w:rPr>
        <w:t xml:space="preserve">, copper </w:t>
      </w:r>
      <w:r w:rsidR="0005258E">
        <w:rPr>
          <w:color w:val="000000" w:themeColor="text1"/>
        </w:rPr>
        <w:t xml:space="preserve">or </w:t>
      </w:r>
      <w:r w:rsidR="00D050C6">
        <w:rPr>
          <w:color w:val="000000" w:themeColor="text1"/>
        </w:rPr>
        <w:t xml:space="preserve">magnesium in any of the lines analysed (data not shown). </w:t>
      </w:r>
      <w:r w:rsidR="00773402">
        <w:rPr>
          <w:color w:val="000000" w:themeColor="text1"/>
        </w:rPr>
        <w:t>Although vitamin B</w:t>
      </w:r>
      <w:r w:rsidR="00773402" w:rsidRPr="006024C1">
        <w:rPr>
          <w:color w:val="000000" w:themeColor="text1"/>
        </w:rPr>
        <w:t>6</w:t>
      </w:r>
      <w:r w:rsidR="00773402">
        <w:rPr>
          <w:color w:val="000000" w:themeColor="text1"/>
        </w:rPr>
        <w:t xml:space="preserve"> is a minor constituent in potatoes, there was a small but significant decrease in vitamin B</w:t>
      </w:r>
      <w:r w:rsidR="00773402" w:rsidRPr="006024C1">
        <w:rPr>
          <w:color w:val="000000" w:themeColor="text1"/>
        </w:rPr>
        <w:t>6</w:t>
      </w:r>
      <w:r w:rsidR="00773402">
        <w:rPr>
          <w:color w:val="000000" w:themeColor="text1"/>
        </w:rPr>
        <w:t xml:space="preserve"> in W8. </w:t>
      </w:r>
      <w:r w:rsidR="00D050C6">
        <w:rPr>
          <w:color w:val="000000" w:themeColor="text1"/>
        </w:rPr>
        <w:t>The changes that did occur</w:t>
      </w:r>
      <w:r w:rsidR="00773402">
        <w:rPr>
          <w:color w:val="000000" w:themeColor="text1"/>
        </w:rPr>
        <w:t xml:space="preserve"> in the transformed lines</w:t>
      </w:r>
      <w:r w:rsidR="00D050C6">
        <w:rPr>
          <w:color w:val="000000" w:themeColor="text1"/>
        </w:rPr>
        <w:t xml:space="preserve"> f</w:t>
      </w:r>
      <w:r w:rsidR="00A62D86">
        <w:rPr>
          <w:color w:val="000000" w:themeColor="text1"/>
        </w:rPr>
        <w:t>a</w:t>
      </w:r>
      <w:r w:rsidR="00D050C6">
        <w:rPr>
          <w:color w:val="000000" w:themeColor="text1"/>
        </w:rPr>
        <w:t xml:space="preserve">ll within the tolerance interval and combined published data </w:t>
      </w:r>
      <w:r w:rsidR="00A62D86">
        <w:rPr>
          <w:color w:val="000000" w:themeColor="text1"/>
        </w:rPr>
        <w:t>indicating that these changes are within the expected natural variation that exists in potato.</w:t>
      </w:r>
      <w:r w:rsidR="00D52ADB">
        <w:rPr>
          <w:color w:val="000000" w:themeColor="text1"/>
        </w:rPr>
        <w:t xml:space="preserve"> </w:t>
      </w:r>
    </w:p>
    <w:p w14:paraId="671DED73" w14:textId="77777777" w:rsidR="00A62D86" w:rsidRDefault="00A62D86" w:rsidP="00FD16FF">
      <w:pPr>
        <w:rPr>
          <w:color w:val="000000" w:themeColor="text1"/>
        </w:rPr>
      </w:pPr>
    </w:p>
    <w:p w14:paraId="022B3716" w14:textId="112689A9" w:rsidR="00A62D86" w:rsidRDefault="002B6E00" w:rsidP="00FD16FF">
      <w:pPr>
        <w:rPr>
          <w:color w:val="000000" w:themeColor="text1"/>
        </w:rPr>
      </w:pPr>
      <w:r>
        <w:rPr>
          <w:color w:val="000000" w:themeColor="text1"/>
        </w:rPr>
        <w:t>There was also no impact of the transformation process on the levels of glycoalkaloids</w:t>
      </w:r>
      <w:r w:rsidR="00605ABD">
        <w:rPr>
          <w:color w:val="000000" w:themeColor="text1"/>
        </w:rPr>
        <w:t xml:space="preserve"> (GA)</w:t>
      </w:r>
      <w:r w:rsidR="0003661C">
        <w:rPr>
          <w:color w:val="000000" w:themeColor="text1"/>
        </w:rPr>
        <w:t>, an anti-nutrient found in</w:t>
      </w:r>
      <w:r w:rsidR="00076026">
        <w:rPr>
          <w:color w:val="000000" w:themeColor="text1"/>
        </w:rPr>
        <w:t xml:space="preserve"> tubers (Table 1</w:t>
      </w:r>
      <w:r w:rsidR="00FC75A4">
        <w:rPr>
          <w:color w:val="000000" w:themeColor="text1"/>
        </w:rPr>
        <w:t>5</w:t>
      </w:r>
      <w:r w:rsidR="009F2222">
        <w:rPr>
          <w:color w:val="000000" w:themeColor="text1"/>
        </w:rPr>
        <w:t>).</w:t>
      </w:r>
      <w:r w:rsidR="00605ABD" w:rsidRPr="00605ABD">
        <w:rPr>
          <w:color w:val="000000" w:themeColor="text1"/>
        </w:rPr>
        <w:t xml:space="preserve"> </w:t>
      </w:r>
    </w:p>
    <w:p w14:paraId="3ADA5F25" w14:textId="77777777" w:rsidR="00125405" w:rsidRDefault="00125405" w:rsidP="00FD16FF">
      <w:pPr>
        <w:rPr>
          <w:color w:val="000000" w:themeColor="text1"/>
        </w:rPr>
      </w:pPr>
    </w:p>
    <w:p w14:paraId="458F8948" w14:textId="77777777" w:rsidR="00845387" w:rsidRDefault="00845387">
      <w:pPr>
        <w:widowControl/>
        <w:rPr>
          <w:rFonts w:cs="Arial"/>
          <w:b/>
        </w:rPr>
      </w:pPr>
      <w:r>
        <w:br w:type="page"/>
      </w:r>
    </w:p>
    <w:p w14:paraId="54153974" w14:textId="5838A350" w:rsidR="008E0995" w:rsidRDefault="00EA3F0B" w:rsidP="00343D3F">
      <w:pPr>
        <w:rPr>
          <w:b/>
        </w:rPr>
      </w:pPr>
      <w:r w:rsidRPr="00343D3F">
        <w:rPr>
          <w:b/>
        </w:rPr>
        <w:lastRenderedPageBreak/>
        <w:t xml:space="preserve">Table </w:t>
      </w:r>
      <w:r w:rsidR="00D83EC1" w:rsidRPr="00343D3F">
        <w:rPr>
          <w:b/>
        </w:rPr>
        <w:t>1</w:t>
      </w:r>
      <w:r w:rsidR="00FC75A4" w:rsidRPr="00343D3F">
        <w:rPr>
          <w:b/>
        </w:rPr>
        <w:t>5</w:t>
      </w:r>
      <w:r w:rsidRPr="00343D3F">
        <w:rPr>
          <w:b/>
        </w:rPr>
        <w:t>: Summary o</w:t>
      </w:r>
      <w:r w:rsidR="006D5EE0" w:rsidRPr="00343D3F">
        <w:rPr>
          <w:b/>
        </w:rPr>
        <w:t>f</w:t>
      </w:r>
      <w:r w:rsidRPr="00343D3F">
        <w:rPr>
          <w:b/>
        </w:rPr>
        <w:t xml:space="preserve"> results from the compositional analyses</w:t>
      </w:r>
    </w:p>
    <w:p w14:paraId="0FDE0BCF" w14:textId="77777777" w:rsidR="00343D3F" w:rsidRPr="00343D3F" w:rsidRDefault="00343D3F" w:rsidP="00343D3F">
      <w:pPr>
        <w:rPr>
          <w:b/>
        </w:rPr>
      </w:pPr>
    </w:p>
    <w:tbl>
      <w:tblPr>
        <w:tblStyle w:val="TableGrid"/>
        <w:tblW w:w="0" w:type="auto"/>
        <w:jc w:val="center"/>
        <w:tblLook w:val="04A0" w:firstRow="1" w:lastRow="0" w:firstColumn="1" w:lastColumn="0" w:noHBand="0" w:noVBand="1"/>
        <w:tblCaption w:val="Table 15:"/>
        <w:tblDescription w:val="Summary of results from the compositional analyses"/>
      </w:tblPr>
      <w:tblGrid>
        <w:gridCol w:w="1628"/>
        <w:gridCol w:w="1406"/>
        <w:gridCol w:w="748"/>
        <w:gridCol w:w="749"/>
        <w:gridCol w:w="748"/>
        <w:gridCol w:w="749"/>
        <w:gridCol w:w="717"/>
        <w:gridCol w:w="1161"/>
        <w:gridCol w:w="1172"/>
      </w:tblGrid>
      <w:tr w:rsidR="00EE2BC4" w14:paraId="04798283" w14:textId="77777777" w:rsidTr="008F48B4">
        <w:trPr>
          <w:tblHeader/>
          <w:jc w:val="center"/>
        </w:trPr>
        <w:tc>
          <w:tcPr>
            <w:tcW w:w="1628" w:type="dxa"/>
            <w:vMerge w:val="restart"/>
            <w:shd w:val="clear" w:color="auto" w:fill="9BBB59" w:themeFill="accent3"/>
            <w:vAlign w:val="center"/>
          </w:tcPr>
          <w:p w14:paraId="11A07C79" w14:textId="77777777" w:rsidR="00EE2BC4" w:rsidRDefault="00EE2BC4" w:rsidP="00830010">
            <w:pPr>
              <w:pStyle w:val="FSTableHeading"/>
            </w:pPr>
            <w:r>
              <w:t>Variable</w:t>
            </w:r>
          </w:p>
        </w:tc>
        <w:tc>
          <w:tcPr>
            <w:tcW w:w="1406" w:type="dxa"/>
            <w:vMerge w:val="restart"/>
            <w:shd w:val="clear" w:color="auto" w:fill="9BBB59" w:themeFill="accent3"/>
            <w:vAlign w:val="center"/>
          </w:tcPr>
          <w:p w14:paraId="54D3F763" w14:textId="77777777" w:rsidR="00EE2BC4" w:rsidRDefault="00EE2BC4" w:rsidP="00830010">
            <w:pPr>
              <w:pStyle w:val="FSTableHeading"/>
            </w:pPr>
            <w:r>
              <w:t>Sample</w:t>
            </w:r>
          </w:p>
        </w:tc>
        <w:tc>
          <w:tcPr>
            <w:tcW w:w="3711" w:type="dxa"/>
            <w:gridSpan w:val="5"/>
            <w:shd w:val="clear" w:color="auto" w:fill="9BBB59" w:themeFill="accent3"/>
            <w:vAlign w:val="center"/>
          </w:tcPr>
          <w:p w14:paraId="62C66B1A" w14:textId="77777777" w:rsidR="00EE2BC4" w:rsidRDefault="00EE2BC4" w:rsidP="00830010">
            <w:pPr>
              <w:pStyle w:val="FSTableHeading"/>
            </w:pPr>
            <w:r>
              <w:t>Mean</w:t>
            </w:r>
          </w:p>
        </w:tc>
        <w:tc>
          <w:tcPr>
            <w:tcW w:w="1161" w:type="dxa"/>
            <w:vMerge w:val="restart"/>
            <w:shd w:val="clear" w:color="auto" w:fill="9BBB59" w:themeFill="accent3"/>
            <w:vAlign w:val="center"/>
          </w:tcPr>
          <w:p w14:paraId="7107B1FD" w14:textId="77777777" w:rsidR="00EE2BC4" w:rsidRDefault="00EE2BC4" w:rsidP="00830010">
            <w:pPr>
              <w:pStyle w:val="FSTableHeading"/>
            </w:pPr>
            <w:r>
              <w:t>Tolerance Interval</w:t>
            </w:r>
          </w:p>
        </w:tc>
        <w:tc>
          <w:tcPr>
            <w:tcW w:w="1172" w:type="dxa"/>
            <w:vMerge w:val="restart"/>
            <w:shd w:val="clear" w:color="auto" w:fill="9BBB59" w:themeFill="accent3"/>
            <w:vAlign w:val="center"/>
          </w:tcPr>
          <w:p w14:paraId="4F44262E" w14:textId="77777777" w:rsidR="00EE2BC4" w:rsidRDefault="00EE2BC4" w:rsidP="00830010">
            <w:pPr>
              <w:pStyle w:val="FSTableHeading"/>
            </w:pPr>
            <w:r>
              <w:t>Published Range</w:t>
            </w:r>
          </w:p>
        </w:tc>
      </w:tr>
      <w:tr w:rsidR="00EE2BC4" w14:paraId="4CBF30D8" w14:textId="77777777" w:rsidTr="008F48B4">
        <w:trPr>
          <w:tblHeader/>
          <w:jc w:val="center"/>
        </w:trPr>
        <w:tc>
          <w:tcPr>
            <w:tcW w:w="1628" w:type="dxa"/>
            <w:vMerge/>
            <w:shd w:val="clear" w:color="auto" w:fill="9BBB59" w:themeFill="accent3"/>
            <w:vAlign w:val="center"/>
          </w:tcPr>
          <w:p w14:paraId="4490A039" w14:textId="77777777" w:rsidR="00EE2BC4" w:rsidRDefault="00EE2BC4" w:rsidP="00830010">
            <w:pPr>
              <w:pStyle w:val="FSTableHeading"/>
            </w:pPr>
          </w:p>
        </w:tc>
        <w:tc>
          <w:tcPr>
            <w:tcW w:w="1406" w:type="dxa"/>
            <w:vMerge/>
            <w:shd w:val="clear" w:color="auto" w:fill="9BBB59" w:themeFill="accent3"/>
            <w:vAlign w:val="center"/>
          </w:tcPr>
          <w:p w14:paraId="7B5F933B" w14:textId="77777777" w:rsidR="00EE2BC4" w:rsidRDefault="00EE2BC4" w:rsidP="00830010">
            <w:pPr>
              <w:pStyle w:val="FSTableHeading"/>
            </w:pPr>
          </w:p>
        </w:tc>
        <w:tc>
          <w:tcPr>
            <w:tcW w:w="748" w:type="dxa"/>
            <w:shd w:val="clear" w:color="auto" w:fill="9BBB59" w:themeFill="accent3"/>
          </w:tcPr>
          <w:p w14:paraId="1CA02730" w14:textId="77777777" w:rsidR="00EE2BC4" w:rsidRPr="005D6438" w:rsidRDefault="00EE2BC4" w:rsidP="00830010">
            <w:pPr>
              <w:pStyle w:val="FSTableHeading"/>
              <w:rPr>
                <w:rFonts w:ascii="Arial" w:hAnsi="Arial"/>
                <w:color w:val="000000"/>
                <w:szCs w:val="22"/>
              </w:rPr>
            </w:pPr>
            <w:r w:rsidRPr="005D6438">
              <w:rPr>
                <w:rFonts w:ascii="Arial" w:hAnsi="Arial"/>
                <w:color w:val="000000"/>
                <w:szCs w:val="22"/>
              </w:rPr>
              <w:t>F10</w:t>
            </w:r>
          </w:p>
        </w:tc>
        <w:tc>
          <w:tcPr>
            <w:tcW w:w="749" w:type="dxa"/>
            <w:shd w:val="clear" w:color="auto" w:fill="9BBB59" w:themeFill="accent3"/>
          </w:tcPr>
          <w:p w14:paraId="470C0D5E" w14:textId="77777777" w:rsidR="00EE2BC4" w:rsidRDefault="00EE2BC4" w:rsidP="00830010">
            <w:pPr>
              <w:pStyle w:val="FSTableHeading"/>
            </w:pPr>
            <w:r>
              <w:t>J3</w:t>
            </w:r>
          </w:p>
        </w:tc>
        <w:tc>
          <w:tcPr>
            <w:tcW w:w="748" w:type="dxa"/>
            <w:shd w:val="clear" w:color="auto" w:fill="9BBB59" w:themeFill="accent3"/>
            <w:vAlign w:val="center"/>
          </w:tcPr>
          <w:p w14:paraId="34699A14" w14:textId="77777777" w:rsidR="00EE2BC4" w:rsidRDefault="00EE2BC4" w:rsidP="00830010">
            <w:pPr>
              <w:pStyle w:val="FSTableHeading"/>
            </w:pPr>
            <w:r>
              <w:t>W8</w:t>
            </w:r>
          </w:p>
        </w:tc>
        <w:tc>
          <w:tcPr>
            <w:tcW w:w="749" w:type="dxa"/>
            <w:shd w:val="clear" w:color="auto" w:fill="9BBB59" w:themeFill="accent3"/>
            <w:vAlign w:val="center"/>
          </w:tcPr>
          <w:p w14:paraId="5248BD51" w14:textId="77777777" w:rsidR="00EE2BC4" w:rsidRDefault="00EE2BC4" w:rsidP="00830010">
            <w:pPr>
              <w:pStyle w:val="FSTableHeading"/>
            </w:pPr>
            <w:r>
              <w:t>X17</w:t>
            </w:r>
          </w:p>
        </w:tc>
        <w:tc>
          <w:tcPr>
            <w:tcW w:w="717" w:type="dxa"/>
            <w:shd w:val="clear" w:color="auto" w:fill="9BBB59" w:themeFill="accent3"/>
            <w:vAlign w:val="center"/>
          </w:tcPr>
          <w:p w14:paraId="4B93B447" w14:textId="77777777" w:rsidR="00EE2BC4" w:rsidRDefault="00EE2BC4" w:rsidP="00830010">
            <w:pPr>
              <w:pStyle w:val="FSTableHeading"/>
            </w:pPr>
            <w:r>
              <w:t>Y9</w:t>
            </w:r>
          </w:p>
        </w:tc>
        <w:tc>
          <w:tcPr>
            <w:tcW w:w="1161" w:type="dxa"/>
            <w:vMerge/>
            <w:shd w:val="clear" w:color="auto" w:fill="9BBB59" w:themeFill="accent3"/>
            <w:vAlign w:val="center"/>
          </w:tcPr>
          <w:p w14:paraId="7C77D830" w14:textId="77777777" w:rsidR="00EE2BC4" w:rsidRDefault="00EE2BC4" w:rsidP="00830010">
            <w:pPr>
              <w:pStyle w:val="FSTableHeading"/>
            </w:pPr>
          </w:p>
        </w:tc>
        <w:tc>
          <w:tcPr>
            <w:tcW w:w="1172" w:type="dxa"/>
            <w:vMerge/>
            <w:shd w:val="clear" w:color="auto" w:fill="9BBB59" w:themeFill="accent3"/>
            <w:vAlign w:val="center"/>
          </w:tcPr>
          <w:p w14:paraId="1CADA5D2" w14:textId="77777777" w:rsidR="00EE2BC4" w:rsidRDefault="00EE2BC4" w:rsidP="00830010">
            <w:pPr>
              <w:pStyle w:val="FSTableHeading"/>
            </w:pPr>
          </w:p>
        </w:tc>
      </w:tr>
      <w:tr w:rsidR="00EE2BC4" w14:paraId="487C6B26" w14:textId="77777777" w:rsidTr="00F23BA0">
        <w:trPr>
          <w:trHeight w:val="251"/>
          <w:jc w:val="center"/>
        </w:trPr>
        <w:tc>
          <w:tcPr>
            <w:tcW w:w="1628" w:type="dxa"/>
            <w:vMerge w:val="restart"/>
            <w:vAlign w:val="center"/>
          </w:tcPr>
          <w:p w14:paraId="5DC1BA37" w14:textId="77777777" w:rsidR="00EE2BC4" w:rsidRPr="00DC6EA5" w:rsidRDefault="00EE2BC4" w:rsidP="00830010">
            <w:pPr>
              <w:pStyle w:val="FSTableText"/>
              <w:jc w:val="center"/>
              <w:rPr>
                <w:b/>
              </w:rPr>
            </w:pPr>
            <w:r w:rsidRPr="00DC6EA5">
              <w:rPr>
                <w:b/>
              </w:rPr>
              <w:t>Dry Matter (%)</w:t>
            </w:r>
          </w:p>
        </w:tc>
        <w:tc>
          <w:tcPr>
            <w:tcW w:w="1406" w:type="dxa"/>
            <w:vAlign w:val="center"/>
          </w:tcPr>
          <w:p w14:paraId="6C11B176" w14:textId="77777777" w:rsidR="00EE2BC4" w:rsidRDefault="00EE2BC4" w:rsidP="00830010">
            <w:pPr>
              <w:pStyle w:val="FSTableText"/>
              <w:jc w:val="right"/>
            </w:pPr>
            <w:r>
              <w:t>Control</w:t>
            </w:r>
          </w:p>
        </w:tc>
        <w:tc>
          <w:tcPr>
            <w:tcW w:w="748" w:type="dxa"/>
            <w:vAlign w:val="center"/>
          </w:tcPr>
          <w:p w14:paraId="7DD1E1C4" w14:textId="77777777" w:rsidR="00EE2BC4" w:rsidRDefault="00EE2BC4" w:rsidP="00830010">
            <w:pPr>
              <w:pStyle w:val="FSTableText"/>
              <w:jc w:val="center"/>
              <w:rPr>
                <w:color w:val="000000"/>
                <w:szCs w:val="22"/>
              </w:rPr>
            </w:pPr>
            <w:r>
              <w:rPr>
                <w:color w:val="000000"/>
                <w:szCs w:val="22"/>
              </w:rPr>
              <w:t>1.130</w:t>
            </w:r>
          </w:p>
        </w:tc>
        <w:tc>
          <w:tcPr>
            <w:tcW w:w="749" w:type="dxa"/>
            <w:vAlign w:val="center"/>
          </w:tcPr>
          <w:p w14:paraId="77CF1D9A" w14:textId="77777777" w:rsidR="00EE2BC4" w:rsidRDefault="00EE2BC4" w:rsidP="00830010">
            <w:pPr>
              <w:pStyle w:val="FSTableText"/>
              <w:jc w:val="center"/>
              <w:rPr>
                <w:color w:val="000000"/>
                <w:szCs w:val="22"/>
              </w:rPr>
            </w:pPr>
            <w:r>
              <w:rPr>
                <w:color w:val="000000"/>
                <w:szCs w:val="22"/>
              </w:rPr>
              <w:t>1.220</w:t>
            </w:r>
          </w:p>
        </w:tc>
        <w:tc>
          <w:tcPr>
            <w:tcW w:w="748" w:type="dxa"/>
            <w:vAlign w:val="center"/>
          </w:tcPr>
          <w:p w14:paraId="5FAF9175" w14:textId="77777777" w:rsidR="00EE2BC4" w:rsidRPr="00DC6EA5" w:rsidRDefault="00EE2BC4" w:rsidP="00830010">
            <w:pPr>
              <w:pStyle w:val="FSTableText"/>
              <w:jc w:val="center"/>
            </w:pPr>
            <w:r w:rsidRPr="00DC6EA5">
              <w:rPr>
                <w:color w:val="000000"/>
                <w:szCs w:val="22"/>
              </w:rPr>
              <w:t>0.951</w:t>
            </w:r>
          </w:p>
        </w:tc>
        <w:tc>
          <w:tcPr>
            <w:tcW w:w="749" w:type="dxa"/>
            <w:vAlign w:val="center"/>
          </w:tcPr>
          <w:p w14:paraId="6D6C20B9" w14:textId="77777777" w:rsidR="00EE2BC4" w:rsidRPr="00DC6EA5" w:rsidRDefault="00EE2BC4" w:rsidP="00830010">
            <w:pPr>
              <w:pStyle w:val="FSTableText"/>
              <w:jc w:val="center"/>
            </w:pPr>
            <w:r w:rsidRPr="00DC6EA5">
              <w:rPr>
                <w:color w:val="000000"/>
                <w:szCs w:val="22"/>
              </w:rPr>
              <w:t>0.899</w:t>
            </w:r>
          </w:p>
        </w:tc>
        <w:tc>
          <w:tcPr>
            <w:tcW w:w="717" w:type="dxa"/>
            <w:vAlign w:val="center"/>
          </w:tcPr>
          <w:p w14:paraId="683056A3" w14:textId="77777777" w:rsidR="00EE2BC4" w:rsidRPr="00DC6EA5" w:rsidRDefault="00EE2BC4" w:rsidP="00830010">
            <w:pPr>
              <w:pStyle w:val="FSTableText"/>
              <w:jc w:val="center"/>
            </w:pPr>
            <w:r>
              <w:rPr>
                <w:color w:val="000000"/>
                <w:szCs w:val="22"/>
              </w:rPr>
              <w:t>0.968</w:t>
            </w:r>
          </w:p>
        </w:tc>
        <w:tc>
          <w:tcPr>
            <w:tcW w:w="1161" w:type="dxa"/>
            <w:vMerge w:val="restart"/>
            <w:vAlign w:val="center"/>
          </w:tcPr>
          <w:p w14:paraId="2178879B" w14:textId="77777777" w:rsidR="00EE2BC4" w:rsidRPr="00F22C15" w:rsidRDefault="00EE2BC4" w:rsidP="00830010">
            <w:pPr>
              <w:pStyle w:val="FSTableText"/>
              <w:jc w:val="center"/>
            </w:pPr>
            <w:r>
              <w:t>0.39-1.89</w:t>
            </w:r>
          </w:p>
        </w:tc>
        <w:tc>
          <w:tcPr>
            <w:tcW w:w="1172" w:type="dxa"/>
            <w:vMerge w:val="restart"/>
            <w:vAlign w:val="center"/>
          </w:tcPr>
          <w:p w14:paraId="27F6F75D" w14:textId="77777777" w:rsidR="00EE2BC4" w:rsidRPr="00F22C15" w:rsidRDefault="00EE2BC4" w:rsidP="00830010">
            <w:pPr>
              <w:pStyle w:val="FSTableText"/>
              <w:jc w:val="center"/>
            </w:pPr>
            <w:r>
              <w:t>0.44-1.90</w:t>
            </w:r>
          </w:p>
        </w:tc>
      </w:tr>
      <w:tr w:rsidR="00EE2BC4" w14:paraId="276E74A7" w14:textId="77777777" w:rsidTr="00F23BA0">
        <w:trPr>
          <w:trHeight w:val="251"/>
          <w:jc w:val="center"/>
        </w:trPr>
        <w:tc>
          <w:tcPr>
            <w:tcW w:w="1628" w:type="dxa"/>
            <w:vMerge/>
            <w:vAlign w:val="center"/>
          </w:tcPr>
          <w:p w14:paraId="68276BC4" w14:textId="77777777" w:rsidR="00EE2BC4" w:rsidRPr="00DC6EA5" w:rsidRDefault="00EE2BC4" w:rsidP="00830010">
            <w:pPr>
              <w:pStyle w:val="FSTableText"/>
              <w:jc w:val="center"/>
              <w:rPr>
                <w:b/>
              </w:rPr>
            </w:pPr>
          </w:p>
        </w:tc>
        <w:tc>
          <w:tcPr>
            <w:tcW w:w="1406" w:type="dxa"/>
            <w:vAlign w:val="center"/>
          </w:tcPr>
          <w:p w14:paraId="4B5E2BAC" w14:textId="77777777" w:rsidR="00EE2BC4" w:rsidRDefault="00EE2BC4" w:rsidP="00830010">
            <w:pPr>
              <w:pStyle w:val="FSTableText"/>
              <w:jc w:val="right"/>
            </w:pPr>
            <w:r>
              <w:t>Transformant</w:t>
            </w:r>
          </w:p>
        </w:tc>
        <w:tc>
          <w:tcPr>
            <w:tcW w:w="748" w:type="dxa"/>
            <w:vAlign w:val="center"/>
          </w:tcPr>
          <w:p w14:paraId="76BE4DC8" w14:textId="77777777" w:rsidR="00EE2BC4" w:rsidRDefault="00EE2BC4" w:rsidP="00830010">
            <w:pPr>
              <w:pStyle w:val="FSTableText"/>
              <w:jc w:val="center"/>
              <w:rPr>
                <w:color w:val="000000"/>
                <w:szCs w:val="22"/>
              </w:rPr>
            </w:pPr>
            <w:r>
              <w:rPr>
                <w:color w:val="000000"/>
                <w:szCs w:val="22"/>
              </w:rPr>
              <w:t>1.140</w:t>
            </w:r>
          </w:p>
        </w:tc>
        <w:tc>
          <w:tcPr>
            <w:tcW w:w="749" w:type="dxa"/>
            <w:vAlign w:val="center"/>
          </w:tcPr>
          <w:p w14:paraId="7DBAEBDC" w14:textId="77777777" w:rsidR="00EE2BC4" w:rsidRDefault="00EE2BC4" w:rsidP="00830010">
            <w:pPr>
              <w:pStyle w:val="FSTableText"/>
              <w:jc w:val="center"/>
              <w:rPr>
                <w:color w:val="000000"/>
                <w:szCs w:val="22"/>
              </w:rPr>
            </w:pPr>
            <w:r>
              <w:rPr>
                <w:color w:val="000000"/>
                <w:szCs w:val="22"/>
              </w:rPr>
              <w:t>1.230</w:t>
            </w:r>
          </w:p>
        </w:tc>
        <w:tc>
          <w:tcPr>
            <w:tcW w:w="748" w:type="dxa"/>
            <w:vAlign w:val="center"/>
          </w:tcPr>
          <w:p w14:paraId="06F76105" w14:textId="77777777" w:rsidR="00EE2BC4" w:rsidRPr="00DC6EA5" w:rsidRDefault="00EE2BC4" w:rsidP="00830010">
            <w:pPr>
              <w:pStyle w:val="FSTableText"/>
              <w:jc w:val="center"/>
            </w:pPr>
            <w:r w:rsidRPr="00DC6EA5">
              <w:rPr>
                <w:color w:val="000000"/>
                <w:szCs w:val="22"/>
              </w:rPr>
              <w:t>0.958</w:t>
            </w:r>
          </w:p>
        </w:tc>
        <w:tc>
          <w:tcPr>
            <w:tcW w:w="749" w:type="dxa"/>
            <w:vAlign w:val="center"/>
          </w:tcPr>
          <w:p w14:paraId="5B51A74D" w14:textId="77777777" w:rsidR="00EE2BC4" w:rsidRPr="00DC6EA5" w:rsidRDefault="00EE2BC4" w:rsidP="00830010">
            <w:pPr>
              <w:pStyle w:val="FSTableText"/>
              <w:jc w:val="center"/>
            </w:pPr>
            <w:r w:rsidRPr="00DC6EA5">
              <w:rPr>
                <w:color w:val="000000"/>
                <w:szCs w:val="22"/>
              </w:rPr>
              <w:t>0.961</w:t>
            </w:r>
          </w:p>
        </w:tc>
        <w:tc>
          <w:tcPr>
            <w:tcW w:w="717" w:type="dxa"/>
            <w:vAlign w:val="center"/>
          </w:tcPr>
          <w:p w14:paraId="668C0E6F" w14:textId="77777777" w:rsidR="00EE2BC4" w:rsidRPr="00DC6EA5" w:rsidRDefault="00EE2BC4" w:rsidP="00830010">
            <w:pPr>
              <w:pStyle w:val="FSTableText"/>
              <w:jc w:val="center"/>
            </w:pPr>
            <w:r w:rsidRPr="00DC6EA5">
              <w:rPr>
                <w:color w:val="000000"/>
                <w:szCs w:val="22"/>
              </w:rPr>
              <w:t>0.</w:t>
            </w:r>
            <w:r>
              <w:rPr>
                <w:color w:val="000000"/>
                <w:szCs w:val="22"/>
              </w:rPr>
              <w:t>905</w:t>
            </w:r>
          </w:p>
        </w:tc>
        <w:tc>
          <w:tcPr>
            <w:tcW w:w="1161" w:type="dxa"/>
            <w:vMerge/>
            <w:vAlign w:val="center"/>
          </w:tcPr>
          <w:p w14:paraId="2612B3E2" w14:textId="77777777" w:rsidR="00EE2BC4" w:rsidRPr="00F22C15" w:rsidRDefault="00EE2BC4" w:rsidP="00830010">
            <w:pPr>
              <w:pStyle w:val="FSTableText"/>
              <w:jc w:val="center"/>
            </w:pPr>
          </w:p>
        </w:tc>
        <w:tc>
          <w:tcPr>
            <w:tcW w:w="1172" w:type="dxa"/>
            <w:vMerge/>
            <w:vAlign w:val="center"/>
          </w:tcPr>
          <w:p w14:paraId="368BACBC" w14:textId="77777777" w:rsidR="00EE2BC4" w:rsidRPr="00F22C15" w:rsidRDefault="00EE2BC4" w:rsidP="00830010">
            <w:pPr>
              <w:pStyle w:val="FSTableText"/>
              <w:jc w:val="center"/>
            </w:pPr>
          </w:p>
        </w:tc>
      </w:tr>
      <w:tr w:rsidR="00EE2BC4" w14:paraId="2B779F4A" w14:textId="77777777" w:rsidTr="00F23BA0">
        <w:trPr>
          <w:trHeight w:val="251"/>
          <w:jc w:val="center"/>
        </w:trPr>
        <w:tc>
          <w:tcPr>
            <w:tcW w:w="1628" w:type="dxa"/>
            <w:vMerge w:val="restart"/>
            <w:shd w:val="clear" w:color="auto" w:fill="FDE9D9" w:themeFill="accent6" w:themeFillTint="33"/>
            <w:vAlign w:val="center"/>
          </w:tcPr>
          <w:p w14:paraId="537DE1AA" w14:textId="77777777" w:rsidR="00EE2BC4" w:rsidRPr="00DC6EA5" w:rsidRDefault="00EE2BC4" w:rsidP="00830010">
            <w:pPr>
              <w:pStyle w:val="FSTableText"/>
              <w:jc w:val="center"/>
              <w:rPr>
                <w:b/>
              </w:rPr>
            </w:pPr>
            <w:r>
              <w:rPr>
                <w:b/>
              </w:rPr>
              <w:t>Moisture (%)</w:t>
            </w:r>
          </w:p>
        </w:tc>
        <w:tc>
          <w:tcPr>
            <w:tcW w:w="1406" w:type="dxa"/>
            <w:shd w:val="clear" w:color="auto" w:fill="FDE9D9" w:themeFill="accent6" w:themeFillTint="33"/>
            <w:vAlign w:val="center"/>
          </w:tcPr>
          <w:p w14:paraId="1F471D0A" w14:textId="77777777" w:rsidR="00EE2BC4" w:rsidRDefault="00EE2BC4" w:rsidP="00830010">
            <w:pPr>
              <w:pStyle w:val="FSTableText"/>
              <w:jc w:val="right"/>
            </w:pPr>
            <w:r>
              <w:t>Control</w:t>
            </w:r>
          </w:p>
        </w:tc>
        <w:tc>
          <w:tcPr>
            <w:tcW w:w="748" w:type="dxa"/>
            <w:shd w:val="clear" w:color="auto" w:fill="FDE9D9" w:themeFill="accent6" w:themeFillTint="33"/>
            <w:vAlign w:val="center"/>
          </w:tcPr>
          <w:p w14:paraId="0631B9CA" w14:textId="77777777" w:rsidR="00EE2BC4" w:rsidRDefault="00EE2BC4" w:rsidP="00830010">
            <w:pPr>
              <w:pStyle w:val="FSTableText"/>
              <w:jc w:val="center"/>
            </w:pPr>
            <w:r>
              <w:t>76.2</w:t>
            </w:r>
          </w:p>
        </w:tc>
        <w:tc>
          <w:tcPr>
            <w:tcW w:w="749" w:type="dxa"/>
            <w:shd w:val="clear" w:color="auto" w:fill="FDE9D9" w:themeFill="accent6" w:themeFillTint="33"/>
            <w:vAlign w:val="center"/>
          </w:tcPr>
          <w:p w14:paraId="3CB133DA" w14:textId="77777777" w:rsidR="00EE2BC4" w:rsidRDefault="00EE2BC4" w:rsidP="00830010">
            <w:pPr>
              <w:pStyle w:val="FSTableText"/>
              <w:jc w:val="center"/>
            </w:pPr>
            <w:r>
              <w:t>76.0</w:t>
            </w:r>
          </w:p>
        </w:tc>
        <w:tc>
          <w:tcPr>
            <w:tcW w:w="748" w:type="dxa"/>
            <w:shd w:val="clear" w:color="auto" w:fill="FDE9D9" w:themeFill="accent6" w:themeFillTint="33"/>
            <w:vAlign w:val="center"/>
          </w:tcPr>
          <w:p w14:paraId="751F183F" w14:textId="77777777" w:rsidR="00EE2BC4" w:rsidRPr="00DC6EA5" w:rsidRDefault="00EE2BC4" w:rsidP="00830010">
            <w:pPr>
              <w:pStyle w:val="FSTableText"/>
              <w:jc w:val="center"/>
            </w:pPr>
            <w:r>
              <w:t>79.7</w:t>
            </w:r>
          </w:p>
        </w:tc>
        <w:tc>
          <w:tcPr>
            <w:tcW w:w="749" w:type="dxa"/>
            <w:shd w:val="clear" w:color="auto" w:fill="FDE9D9" w:themeFill="accent6" w:themeFillTint="33"/>
            <w:vAlign w:val="center"/>
          </w:tcPr>
          <w:p w14:paraId="44F211DC" w14:textId="77777777" w:rsidR="00EE2BC4" w:rsidRPr="00DC6EA5" w:rsidRDefault="00EE2BC4" w:rsidP="00830010">
            <w:pPr>
              <w:pStyle w:val="FSTableText"/>
              <w:jc w:val="center"/>
            </w:pPr>
            <w:r>
              <w:t>77.1</w:t>
            </w:r>
          </w:p>
        </w:tc>
        <w:tc>
          <w:tcPr>
            <w:tcW w:w="717" w:type="dxa"/>
            <w:shd w:val="clear" w:color="auto" w:fill="FDE9D9" w:themeFill="accent6" w:themeFillTint="33"/>
            <w:vAlign w:val="center"/>
          </w:tcPr>
          <w:p w14:paraId="15A41132" w14:textId="77777777" w:rsidR="00EE2BC4" w:rsidRPr="00DC6EA5" w:rsidRDefault="00EE2BC4" w:rsidP="00830010">
            <w:pPr>
              <w:pStyle w:val="FSTableText"/>
              <w:jc w:val="center"/>
            </w:pPr>
            <w:r>
              <w:t>76.8</w:t>
            </w:r>
          </w:p>
        </w:tc>
        <w:tc>
          <w:tcPr>
            <w:tcW w:w="1161" w:type="dxa"/>
            <w:vMerge w:val="restart"/>
            <w:shd w:val="clear" w:color="auto" w:fill="FDE9D9" w:themeFill="accent6" w:themeFillTint="33"/>
            <w:vAlign w:val="center"/>
          </w:tcPr>
          <w:p w14:paraId="523470B2" w14:textId="77777777" w:rsidR="00EE2BC4" w:rsidRPr="00F22C15" w:rsidRDefault="00EE2BC4" w:rsidP="00830010">
            <w:pPr>
              <w:pStyle w:val="FSTableText"/>
              <w:jc w:val="center"/>
            </w:pPr>
            <w:r w:rsidRPr="00F22C15">
              <w:t>7</w:t>
            </w:r>
            <w:r>
              <w:t>0</w:t>
            </w:r>
            <w:r w:rsidRPr="00F22C15">
              <w:t>.</w:t>
            </w:r>
            <w:r>
              <w:t>3-84.3</w:t>
            </w:r>
          </w:p>
        </w:tc>
        <w:tc>
          <w:tcPr>
            <w:tcW w:w="1172" w:type="dxa"/>
            <w:vMerge w:val="restart"/>
            <w:shd w:val="clear" w:color="auto" w:fill="FDE9D9" w:themeFill="accent6" w:themeFillTint="33"/>
            <w:vAlign w:val="center"/>
          </w:tcPr>
          <w:p w14:paraId="40D44C15" w14:textId="77777777" w:rsidR="00EE2BC4" w:rsidRPr="00F22C15" w:rsidRDefault="00EE2BC4" w:rsidP="00830010">
            <w:pPr>
              <w:pStyle w:val="FSTableText"/>
              <w:jc w:val="center"/>
            </w:pPr>
            <w:r w:rsidRPr="00F22C15">
              <w:t>63.2</w:t>
            </w:r>
            <w:r>
              <w:t>-86.9</w:t>
            </w:r>
          </w:p>
        </w:tc>
      </w:tr>
      <w:tr w:rsidR="00EE2BC4" w14:paraId="4227FF98" w14:textId="77777777" w:rsidTr="00F23BA0">
        <w:trPr>
          <w:trHeight w:val="251"/>
          <w:jc w:val="center"/>
        </w:trPr>
        <w:tc>
          <w:tcPr>
            <w:tcW w:w="1628" w:type="dxa"/>
            <w:vMerge/>
            <w:shd w:val="clear" w:color="auto" w:fill="FDE9D9" w:themeFill="accent6" w:themeFillTint="33"/>
            <w:vAlign w:val="center"/>
          </w:tcPr>
          <w:p w14:paraId="2726B5AC" w14:textId="77777777" w:rsidR="00EE2BC4" w:rsidRPr="00DC6EA5" w:rsidRDefault="00EE2BC4" w:rsidP="00830010">
            <w:pPr>
              <w:pStyle w:val="FSTableText"/>
              <w:jc w:val="center"/>
              <w:rPr>
                <w:b/>
              </w:rPr>
            </w:pPr>
          </w:p>
        </w:tc>
        <w:tc>
          <w:tcPr>
            <w:tcW w:w="1406" w:type="dxa"/>
            <w:shd w:val="clear" w:color="auto" w:fill="FDE9D9" w:themeFill="accent6" w:themeFillTint="33"/>
            <w:vAlign w:val="center"/>
          </w:tcPr>
          <w:p w14:paraId="13144E85" w14:textId="77777777" w:rsidR="00EE2BC4" w:rsidRDefault="00EE2BC4" w:rsidP="00830010">
            <w:pPr>
              <w:pStyle w:val="FSTableText"/>
              <w:jc w:val="right"/>
            </w:pPr>
            <w:r>
              <w:t>Transformant</w:t>
            </w:r>
          </w:p>
        </w:tc>
        <w:tc>
          <w:tcPr>
            <w:tcW w:w="748" w:type="dxa"/>
            <w:shd w:val="clear" w:color="auto" w:fill="FDE9D9" w:themeFill="accent6" w:themeFillTint="33"/>
            <w:vAlign w:val="center"/>
          </w:tcPr>
          <w:p w14:paraId="0D14FF4A" w14:textId="77777777" w:rsidR="00EE2BC4" w:rsidRDefault="00EE2BC4" w:rsidP="00830010">
            <w:pPr>
              <w:pStyle w:val="FSTableText"/>
              <w:jc w:val="center"/>
            </w:pPr>
            <w:r>
              <w:t>75.6</w:t>
            </w:r>
          </w:p>
        </w:tc>
        <w:tc>
          <w:tcPr>
            <w:tcW w:w="749" w:type="dxa"/>
            <w:shd w:val="clear" w:color="auto" w:fill="FDE9D9" w:themeFill="accent6" w:themeFillTint="33"/>
            <w:vAlign w:val="center"/>
          </w:tcPr>
          <w:p w14:paraId="79926B7B" w14:textId="77777777" w:rsidR="00EE2BC4" w:rsidRDefault="00EE2BC4" w:rsidP="00830010">
            <w:pPr>
              <w:pStyle w:val="FSTableText"/>
              <w:jc w:val="center"/>
            </w:pPr>
            <w:r>
              <w:t>75.7</w:t>
            </w:r>
          </w:p>
        </w:tc>
        <w:tc>
          <w:tcPr>
            <w:tcW w:w="748" w:type="dxa"/>
            <w:shd w:val="clear" w:color="auto" w:fill="FDE9D9" w:themeFill="accent6" w:themeFillTint="33"/>
            <w:vAlign w:val="center"/>
          </w:tcPr>
          <w:p w14:paraId="01325755" w14:textId="77777777" w:rsidR="00EE2BC4" w:rsidRPr="00DC6EA5" w:rsidRDefault="00EE2BC4" w:rsidP="00830010">
            <w:pPr>
              <w:pStyle w:val="FSTableText"/>
              <w:jc w:val="center"/>
            </w:pPr>
            <w:r>
              <w:t>80.3</w:t>
            </w:r>
          </w:p>
        </w:tc>
        <w:tc>
          <w:tcPr>
            <w:tcW w:w="749" w:type="dxa"/>
            <w:shd w:val="clear" w:color="auto" w:fill="FDE9D9" w:themeFill="accent6" w:themeFillTint="33"/>
            <w:vAlign w:val="center"/>
          </w:tcPr>
          <w:p w14:paraId="034CFEEC" w14:textId="77777777" w:rsidR="00EE2BC4" w:rsidRPr="00DC6EA5" w:rsidRDefault="00EE2BC4" w:rsidP="00830010">
            <w:pPr>
              <w:pStyle w:val="FSTableText"/>
              <w:jc w:val="center"/>
            </w:pPr>
            <w:r>
              <w:t>76.6</w:t>
            </w:r>
          </w:p>
        </w:tc>
        <w:tc>
          <w:tcPr>
            <w:tcW w:w="717" w:type="dxa"/>
            <w:shd w:val="clear" w:color="auto" w:fill="FDE9D9" w:themeFill="accent6" w:themeFillTint="33"/>
            <w:vAlign w:val="center"/>
          </w:tcPr>
          <w:p w14:paraId="3BDC4933" w14:textId="77777777" w:rsidR="00EE2BC4" w:rsidRPr="00B16B39" w:rsidRDefault="00EE2BC4" w:rsidP="00830010">
            <w:pPr>
              <w:pStyle w:val="FSTableText"/>
              <w:jc w:val="center"/>
              <w:rPr>
                <w:b/>
                <w:u w:val="single"/>
              </w:rPr>
            </w:pPr>
            <w:r w:rsidRPr="00B16B39">
              <w:rPr>
                <w:b/>
                <w:u w:val="single"/>
              </w:rPr>
              <w:t>75.9</w:t>
            </w:r>
            <w:r>
              <w:rPr>
                <w:bCs/>
                <w:color w:val="000000"/>
                <w:szCs w:val="22"/>
                <w:vertAlign w:val="superscript"/>
              </w:rPr>
              <w:t>1</w:t>
            </w:r>
          </w:p>
        </w:tc>
        <w:tc>
          <w:tcPr>
            <w:tcW w:w="1161" w:type="dxa"/>
            <w:vMerge/>
            <w:shd w:val="clear" w:color="auto" w:fill="FDE9D9" w:themeFill="accent6" w:themeFillTint="33"/>
            <w:vAlign w:val="center"/>
          </w:tcPr>
          <w:p w14:paraId="0CF107FA" w14:textId="77777777" w:rsidR="00EE2BC4" w:rsidRPr="00F22C15" w:rsidRDefault="00EE2BC4" w:rsidP="00830010">
            <w:pPr>
              <w:pStyle w:val="FSTableText"/>
              <w:jc w:val="center"/>
            </w:pPr>
          </w:p>
        </w:tc>
        <w:tc>
          <w:tcPr>
            <w:tcW w:w="1172" w:type="dxa"/>
            <w:vMerge/>
            <w:shd w:val="clear" w:color="auto" w:fill="FDE9D9" w:themeFill="accent6" w:themeFillTint="33"/>
            <w:vAlign w:val="center"/>
          </w:tcPr>
          <w:p w14:paraId="15CBAFE7" w14:textId="77777777" w:rsidR="00EE2BC4" w:rsidRPr="00F22C15" w:rsidRDefault="00EE2BC4" w:rsidP="00830010">
            <w:pPr>
              <w:pStyle w:val="FSTableText"/>
              <w:jc w:val="center"/>
            </w:pPr>
          </w:p>
        </w:tc>
      </w:tr>
      <w:tr w:rsidR="00EE2BC4" w14:paraId="050E0F8E" w14:textId="77777777" w:rsidTr="00F23BA0">
        <w:trPr>
          <w:trHeight w:val="251"/>
          <w:jc w:val="center"/>
        </w:trPr>
        <w:tc>
          <w:tcPr>
            <w:tcW w:w="1628" w:type="dxa"/>
            <w:vMerge w:val="restart"/>
            <w:vAlign w:val="center"/>
          </w:tcPr>
          <w:p w14:paraId="1385396C" w14:textId="77777777" w:rsidR="00EE2BC4" w:rsidRPr="00DC6EA5" w:rsidRDefault="00EE2BC4" w:rsidP="00830010">
            <w:pPr>
              <w:pStyle w:val="FSTableText"/>
              <w:jc w:val="center"/>
              <w:rPr>
                <w:b/>
              </w:rPr>
            </w:pPr>
            <w:r>
              <w:rPr>
                <w:b/>
              </w:rPr>
              <w:t>Carbohydrate</w:t>
            </w:r>
            <w:r w:rsidRPr="00DC6EA5">
              <w:rPr>
                <w:b/>
              </w:rPr>
              <w:t xml:space="preserve"> (%)</w:t>
            </w:r>
          </w:p>
        </w:tc>
        <w:tc>
          <w:tcPr>
            <w:tcW w:w="1406" w:type="dxa"/>
            <w:vAlign w:val="center"/>
          </w:tcPr>
          <w:p w14:paraId="78F8977B" w14:textId="77777777" w:rsidR="00EE2BC4" w:rsidRDefault="00EE2BC4" w:rsidP="00830010">
            <w:pPr>
              <w:pStyle w:val="FSTableText"/>
              <w:jc w:val="right"/>
            </w:pPr>
            <w:r>
              <w:t>Control</w:t>
            </w:r>
          </w:p>
        </w:tc>
        <w:tc>
          <w:tcPr>
            <w:tcW w:w="748" w:type="dxa"/>
            <w:vAlign w:val="center"/>
          </w:tcPr>
          <w:p w14:paraId="73D8532D" w14:textId="77777777" w:rsidR="00EE2BC4" w:rsidRDefault="00EE2BC4" w:rsidP="00830010">
            <w:pPr>
              <w:pStyle w:val="FSTableText"/>
              <w:jc w:val="center"/>
              <w:rPr>
                <w:color w:val="000000"/>
                <w:szCs w:val="22"/>
              </w:rPr>
            </w:pPr>
            <w:r>
              <w:rPr>
                <w:color w:val="000000"/>
                <w:szCs w:val="22"/>
              </w:rPr>
              <w:t>20.2</w:t>
            </w:r>
          </w:p>
        </w:tc>
        <w:tc>
          <w:tcPr>
            <w:tcW w:w="749" w:type="dxa"/>
            <w:vAlign w:val="center"/>
          </w:tcPr>
          <w:p w14:paraId="4CFBCB2D" w14:textId="77777777" w:rsidR="00EE2BC4" w:rsidRDefault="00EE2BC4" w:rsidP="00830010">
            <w:pPr>
              <w:pStyle w:val="FSTableText"/>
              <w:jc w:val="center"/>
              <w:rPr>
                <w:color w:val="000000"/>
                <w:szCs w:val="22"/>
              </w:rPr>
            </w:pPr>
            <w:r>
              <w:rPr>
                <w:color w:val="000000"/>
                <w:szCs w:val="22"/>
              </w:rPr>
              <w:t>20.4</w:t>
            </w:r>
          </w:p>
        </w:tc>
        <w:tc>
          <w:tcPr>
            <w:tcW w:w="748" w:type="dxa"/>
            <w:vAlign w:val="center"/>
          </w:tcPr>
          <w:p w14:paraId="72AE517D" w14:textId="77777777" w:rsidR="00EE2BC4" w:rsidRPr="00DC6EA5" w:rsidRDefault="00EE2BC4" w:rsidP="00830010">
            <w:pPr>
              <w:pStyle w:val="FSTableText"/>
              <w:jc w:val="center"/>
            </w:pPr>
            <w:r w:rsidRPr="00DC6EA5">
              <w:rPr>
                <w:color w:val="000000"/>
                <w:szCs w:val="22"/>
              </w:rPr>
              <w:t>17.2</w:t>
            </w:r>
          </w:p>
        </w:tc>
        <w:tc>
          <w:tcPr>
            <w:tcW w:w="749" w:type="dxa"/>
            <w:vAlign w:val="center"/>
          </w:tcPr>
          <w:p w14:paraId="247927F1" w14:textId="77777777" w:rsidR="00EE2BC4" w:rsidRPr="00DC6EA5" w:rsidRDefault="00EE2BC4" w:rsidP="00830010">
            <w:pPr>
              <w:pStyle w:val="FSTableText"/>
              <w:jc w:val="center"/>
            </w:pPr>
            <w:r w:rsidRPr="00DC6EA5">
              <w:rPr>
                <w:color w:val="000000"/>
                <w:szCs w:val="22"/>
              </w:rPr>
              <w:t>19.6</w:t>
            </w:r>
          </w:p>
        </w:tc>
        <w:tc>
          <w:tcPr>
            <w:tcW w:w="717" w:type="dxa"/>
            <w:vAlign w:val="center"/>
          </w:tcPr>
          <w:p w14:paraId="56FE01DF" w14:textId="77777777" w:rsidR="00EE2BC4" w:rsidRPr="00DC6EA5" w:rsidRDefault="00EE2BC4" w:rsidP="00830010">
            <w:pPr>
              <w:pStyle w:val="FSTableText"/>
              <w:jc w:val="center"/>
            </w:pPr>
            <w:r w:rsidRPr="00DC6EA5">
              <w:rPr>
                <w:color w:val="000000"/>
                <w:szCs w:val="22"/>
              </w:rPr>
              <w:t>19.7</w:t>
            </w:r>
          </w:p>
        </w:tc>
        <w:tc>
          <w:tcPr>
            <w:tcW w:w="1161" w:type="dxa"/>
            <w:vMerge w:val="restart"/>
            <w:vAlign w:val="center"/>
          </w:tcPr>
          <w:p w14:paraId="699AA020" w14:textId="77777777" w:rsidR="00EE2BC4" w:rsidRPr="00F22C15" w:rsidRDefault="00EE2BC4" w:rsidP="00830010">
            <w:pPr>
              <w:pStyle w:val="FSTableText"/>
              <w:jc w:val="center"/>
            </w:pPr>
            <w:r w:rsidRPr="00F22C15">
              <w:t>12.</w:t>
            </w:r>
            <w:r>
              <w:t>3-25.9</w:t>
            </w:r>
          </w:p>
        </w:tc>
        <w:tc>
          <w:tcPr>
            <w:tcW w:w="1172" w:type="dxa"/>
            <w:vMerge w:val="restart"/>
            <w:vAlign w:val="center"/>
          </w:tcPr>
          <w:p w14:paraId="6BFDDCD7" w14:textId="77777777" w:rsidR="00EE2BC4" w:rsidRPr="00F22C15" w:rsidRDefault="00EE2BC4" w:rsidP="00830010">
            <w:pPr>
              <w:pStyle w:val="FSTableText"/>
              <w:jc w:val="center"/>
            </w:pPr>
            <w:r w:rsidRPr="00F22C15">
              <w:t>13.3</w:t>
            </w:r>
            <w:r>
              <w:t>-30.5</w:t>
            </w:r>
          </w:p>
        </w:tc>
      </w:tr>
      <w:tr w:rsidR="00EE2BC4" w14:paraId="793FDD89" w14:textId="77777777" w:rsidTr="00F23BA0">
        <w:trPr>
          <w:trHeight w:val="251"/>
          <w:jc w:val="center"/>
        </w:trPr>
        <w:tc>
          <w:tcPr>
            <w:tcW w:w="1628" w:type="dxa"/>
            <w:vMerge/>
            <w:vAlign w:val="center"/>
          </w:tcPr>
          <w:p w14:paraId="07778033" w14:textId="77777777" w:rsidR="00EE2BC4" w:rsidRPr="00DC6EA5" w:rsidRDefault="00EE2BC4" w:rsidP="00830010">
            <w:pPr>
              <w:pStyle w:val="FSTableText"/>
              <w:jc w:val="center"/>
              <w:rPr>
                <w:b/>
              </w:rPr>
            </w:pPr>
          </w:p>
        </w:tc>
        <w:tc>
          <w:tcPr>
            <w:tcW w:w="1406" w:type="dxa"/>
            <w:vAlign w:val="center"/>
          </w:tcPr>
          <w:p w14:paraId="0E7DCE31" w14:textId="77777777" w:rsidR="00EE2BC4" w:rsidRDefault="00EE2BC4" w:rsidP="00830010">
            <w:pPr>
              <w:pStyle w:val="FSTableText"/>
              <w:jc w:val="right"/>
            </w:pPr>
            <w:r>
              <w:t>Transformant</w:t>
            </w:r>
          </w:p>
        </w:tc>
        <w:tc>
          <w:tcPr>
            <w:tcW w:w="748" w:type="dxa"/>
            <w:vAlign w:val="center"/>
          </w:tcPr>
          <w:p w14:paraId="0B5BE0FB" w14:textId="77777777" w:rsidR="00EE2BC4" w:rsidRDefault="00EE2BC4" w:rsidP="00830010">
            <w:pPr>
              <w:pStyle w:val="FSTableText"/>
              <w:jc w:val="center"/>
              <w:rPr>
                <w:color w:val="000000"/>
                <w:szCs w:val="22"/>
              </w:rPr>
            </w:pPr>
            <w:r>
              <w:rPr>
                <w:color w:val="000000"/>
                <w:szCs w:val="22"/>
              </w:rPr>
              <w:t>20.8</w:t>
            </w:r>
          </w:p>
        </w:tc>
        <w:tc>
          <w:tcPr>
            <w:tcW w:w="749" w:type="dxa"/>
            <w:vAlign w:val="center"/>
          </w:tcPr>
          <w:p w14:paraId="5ED2B2FB" w14:textId="77777777" w:rsidR="00EE2BC4" w:rsidRDefault="00EE2BC4" w:rsidP="00830010">
            <w:pPr>
              <w:pStyle w:val="FSTableText"/>
              <w:jc w:val="center"/>
              <w:rPr>
                <w:color w:val="000000"/>
                <w:szCs w:val="22"/>
              </w:rPr>
            </w:pPr>
            <w:r>
              <w:rPr>
                <w:color w:val="000000"/>
                <w:szCs w:val="22"/>
              </w:rPr>
              <w:t>20.7</w:t>
            </w:r>
          </w:p>
        </w:tc>
        <w:tc>
          <w:tcPr>
            <w:tcW w:w="748" w:type="dxa"/>
            <w:vAlign w:val="center"/>
          </w:tcPr>
          <w:p w14:paraId="5429310E" w14:textId="77777777" w:rsidR="00EE2BC4" w:rsidRPr="00DC6EA5" w:rsidRDefault="00EE2BC4" w:rsidP="00830010">
            <w:pPr>
              <w:pStyle w:val="FSTableText"/>
              <w:jc w:val="center"/>
            </w:pPr>
            <w:r w:rsidRPr="00DC6EA5">
              <w:rPr>
                <w:color w:val="000000"/>
                <w:szCs w:val="22"/>
              </w:rPr>
              <w:t>16.5</w:t>
            </w:r>
          </w:p>
        </w:tc>
        <w:tc>
          <w:tcPr>
            <w:tcW w:w="749" w:type="dxa"/>
            <w:vAlign w:val="center"/>
          </w:tcPr>
          <w:p w14:paraId="4B4BD92D" w14:textId="77777777" w:rsidR="00EE2BC4" w:rsidRPr="00DC6EA5" w:rsidRDefault="00EE2BC4" w:rsidP="00830010">
            <w:pPr>
              <w:pStyle w:val="FSTableText"/>
              <w:jc w:val="center"/>
            </w:pPr>
            <w:r w:rsidRPr="00DC6EA5">
              <w:rPr>
                <w:color w:val="000000"/>
                <w:szCs w:val="22"/>
              </w:rPr>
              <w:t>20.2</w:t>
            </w:r>
          </w:p>
        </w:tc>
        <w:tc>
          <w:tcPr>
            <w:tcW w:w="717" w:type="dxa"/>
            <w:vAlign w:val="center"/>
          </w:tcPr>
          <w:p w14:paraId="37D76D30" w14:textId="77777777" w:rsidR="00EE2BC4" w:rsidRPr="00DC6EA5" w:rsidRDefault="00EE2BC4" w:rsidP="00830010">
            <w:pPr>
              <w:pStyle w:val="FSTableText"/>
              <w:jc w:val="center"/>
            </w:pPr>
            <w:r w:rsidRPr="00DC6EA5">
              <w:rPr>
                <w:color w:val="000000"/>
                <w:szCs w:val="22"/>
              </w:rPr>
              <w:t>20.6</w:t>
            </w:r>
          </w:p>
        </w:tc>
        <w:tc>
          <w:tcPr>
            <w:tcW w:w="1161" w:type="dxa"/>
            <w:vMerge/>
            <w:vAlign w:val="center"/>
          </w:tcPr>
          <w:p w14:paraId="5E849C1C" w14:textId="77777777" w:rsidR="00EE2BC4" w:rsidRPr="00F22C15" w:rsidRDefault="00EE2BC4" w:rsidP="00830010">
            <w:pPr>
              <w:pStyle w:val="FSTableText"/>
              <w:jc w:val="center"/>
            </w:pPr>
          </w:p>
        </w:tc>
        <w:tc>
          <w:tcPr>
            <w:tcW w:w="1172" w:type="dxa"/>
            <w:vMerge/>
            <w:vAlign w:val="center"/>
          </w:tcPr>
          <w:p w14:paraId="2065B790" w14:textId="77777777" w:rsidR="00EE2BC4" w:rsidRPr="00F22C15" w:rsidRDefault="00EE2BC4" w:rsidP="00830010">
            <w:pPr>
              <w:pStyle w:val="FSTableText"/>
              <w:jc w:val="center"/>
            </w:pPr>
          </w:p>
        </w:tc>
      </w:tr>
      <w:tr w:rsidR="00EE2BC4" w14:paraId="6E97F2AD" w14:textId="77777777" w:rsidTr="00F23BA0">
        <w:trPr>
          <w:trHeight w:val="251"/>
          <w:jc w:val="center"/>
        </w:trPr>
        <w:tc>
          <w:tcPr>
            <w:tcW w:w="1628" w:type="dxa"/>
            <w:vMerge w:val="restart"/>
            <w:shd w:val="clear" w:color="auto" w:fill="FDE9D9" w:themeFill="accent6" w:themeFillTint="33"/>
            <w:vAlign w:val="center"/>
          </w:tcPr>
          <w:p w14:paraId="2222C2E3" w14:textId="77777777" w:rsidR="00EE2BC4" w:rsidRPr="00DC6EA5" w:rsidRDefault="00EE2BC4" w:rsidP="00830010">
            <w:pPr>
              <w:pStyle w:val="FSTableText"/>
              <w:jc w:val="center"/>
              <w:rPr>
                <w:b/>
              </w:rPr>
            </w:pPr>
            <w:r w:rsidRPr="00DC6EA5">
              <w:rPr>
                <w:b/>
              </w:rPr>
              <w:t>Crude Fibre (%)</w:t>
            </w:r>
          </w:p>
        </w:tc>
        <w:tc>
          <w:tcPr>
            <w:tcW w:w="1406" w:type="dxa"/>
            <w:shd w:val="clear" w:color="auto" w:fill="FDE9D9" w:themeFill="accent6" w:themeFillTint="33"/>
            <w:vAlign w:val="center"/>
          </w:tcPr>
          <w:p w14:paraId="2A9B4A85" w14:textId="77777777" w:rsidR="00EE2BC4" w:rsidRDefault="00EE2BC4" w:rsidP="00830010">
            <w:pPr>
              <w:pStyle w:val="FSTableText"/>
              <w:jc w:val="right"/>
            </w:pPr>
            <w:r>
              <w:t>Control</w:t>
            </w:r>
          </w:p>
        </w:tc>
        <w:tc>
          <w:tcPr>
            <w:tcW w:w="748" w:type="dxa"/>
            <w:shd w:val="clear" w:color="auto" w:fill="FDE9D9" w:themeFill="accent6" w:themeFillTint="33"/>
            <w:vAlign w:val="center"/>
          </w:tcPr>
          <w:p w14:paraId="228691CE" w14:textId="77777777" w:rsidR="00EE2BC4" w:rsidRDefault="00EE2BC4" w:rsidP="00830010">
            <w:pPr>
              <w:pStyle w:val="FSTableText"/>
              <w:jc w:val="center"/>
              <w:rPr>
                <w:color w:val="000000"/>
                <w:szCs w:val="22"/>
              </w:rPr>
            </w:pPr>
            <w:r>
              <w:rPr>
                <w:color w:val="000000"/>
                <w:szCs w:val="22"/>
              </w:rPr>
              <w:t>0.530</w:t>
            </w:r>
          </w:p>
        </w:tc>
        <w:tc>
          <w:tcPr>
            <w:tcW w:w="749" w:type="dxa"/>
            <w:shd w:val="clear" w:color="auto" w:fill="FDE9D9" w:themeFill="accent6" w:themeFillTint="33"/>
            <w:vAlign w:val="center"/>
          </w:tcPr>
          <w:p w14:paraId="1F945C3C" w14:textId="77777777" w:rsidR="00EE2BC4" w:rsidRDefault="00EE2BC4" w:rsidP="00830010">
            <w:pPr>
              <w:pStyle w:val="FSTableText"/>
              <w:jc w:val="center"/>
              <w:rPr>
                <w:color w:val="000000"/>
                <w:szCs w:val="22"/>
              </w:rPr>
            </w:pPr>
            <w:r>
              <w:rPr>
                <w:color w:val="000000"/>
                <w:szCs w:val="22"/>
              </w:rPr>
              <w:t>0.340</w:t>
            </w:r>
          </w:p>
        </w:tc>
        <w:tc>
          <w:tcPr>
            <w:tcW w:w="748" w:type="dxa"/>
            <w:shd w:val="clear" w:color="auto" w:fill="FDE9D9" w:themeFill="accent6" w:themeFillTint="33"/>
            <w:vAlign w:val="center"/>
          </w:tcPr>
          <w:p w14:paraId="19A33FD1" w14:textId="77777777" w:rsidR="00EE2BC4" w:rsidRPr="00DC6EA5" w:rsidRDefault="00EE2BC4" w:rsidP="00830010">
            <w:pPr>
              <w:pStyle w:val="FSTableText"/>
              <w:jc w:val="center"/>
              <w:rPr>
                <w:color w:val="000000"/>
                <w:szCs w:val="22"/>
              </w:rPr>
            </w:pPr>
            <w:r w:rsidRPr="00DC6EA5">
              <w:rPr>
                <w:color w:val="000000"/>
                <w:szCs w:val="22"/>
              </w:rPr>
              <w:t>0.438</w:t>
            </w:r>
          </w:p>
        </w:tc>
        <w:tc>
          <w:tcPr>
            <w:tcW w:w="749" w:type="dxa"/>
            <w:shd w:val="clear" w:color="auto" w:fill="FDE9D9" w:themeFill="accent6" w:themeFillTint="33"/>
            <w:vAlign w:val="center"/>
          </w:tcPr>
          <w:p w14:paraId="26D3FC7C" w14:textId="77777777" w:rsidR="00EE2BC4" w:rsidRPr="00DC6EA5" w:rsidRDefault="00EE2BC4" w:rsidP="00830010">
            <w:pPr>
              <w:pStyle w:val="FSTableText"/>
              <w:jc w:val="center"/>
              <w:rPr>
                <w:b/>
                <w:bCs/>
                <w:color w:val="000000"/>
                <w:szCs w:val="22"/>
                <w:u w:val="single"/>
              </w:rPr>
            </w:pPr>
            <w:r w:rsidRPr="00DC6EA5">
              <w:rPr>
                <w:color w:val="000000"/>
                <w:szCs w:val="22"/>
              </w:rPr>
              <w:t>0.533</w:t>
            </w:r>
          </w:p>
        </w:tc>
        <w:tc>
          <w:tcPr>
            <w:tcW w:w="717" w:type="dxa"/>
            <w:shd w:val="clear" w:color="auto" w:fill="FDE9D9" w:themeFill="accent6" w:themeFillTint="33"/>
            <w:vAlign w:val="center"/>
          </w:tcPr>
          <w:p w14:paraId="2D89E66F" w14:textId="77777777" w:rsidR="00EE2BC4" w:rsidRPr="00DC6EA5" w:rsidRDefault="00EE2BC4" w:rsidP="00830010">
            <w:pPr>
              <w:pStyle w:val="FSTableText"/>
              <w:jc w:val="center"/>
              <w:rPr>
                <w:b/>
                <w:bCs/>
                <w:color w:val="000000"/>
                <w:szCs w:val="22"/>
                <w:u w:val="single"/>
              </w:rPr>
            </w:pPr>
            <w:r w:rsidRPr="00DC6EA5">
              <w:rPr>
                <w:color w:val="000000"/>
                <w:szCs w:val="22"/>
              </w:rPr>
              <w:t>0.408</w:t>
            </w:r>
          </w:p>
        </w:tc>
        <w:tc>
          <w:tcPr>
            <w:tcW w:w="1161" w:type="dxa"/>
            <w:vMerge w:val="restart"/>
            <w:shd w:val="clear" w:color="auto" w:fill="FDE9D9" w:themeFill="accent6" w:themeFillTint="33"/>
            <w:vAlign w:val="center"/>
          </w:tcPr>
          <w:p w14:paraId="1E59EB72" w14:textId="77777777" w:rsidR="00EE2BC4" w:rsidRPr="00F22C15" w:rsidRDefault="00EE2BC4" w:rsidP="00830010">
            <w:pPr>
              <w:pStyle w:val="FSTableText"/>
              <w:jc w:val="center"/>
            </w:pPr>
            <w:r w:rsidRPr="00F22C15">
              <w:t>0.</w:t>
            </w:r>
            <w:r>
              <w:t>14-0.81</w:t>
            </w:r>
          </w:p>
        </w:tc>
        <w:tc>
          <w:tcPr>
            <w:tcW w:w="1172" w:type="dxa"/>
            <w:vMerge w:val="restart"/>
            <w:shd w:val="clear" w:color="auto" w:fill="FDE9D9" w:themeFill="accent6" w:themeFillTint="33"/>
            <w:vAlign w:val="center"/>
          </w:tcPr>
          <w:p w14:paraId="7AAA33F3" w14:textId="77777777" w:rsidR="00EE2BC4" w:rsidRPr="00F22C15" w:rsidRDefault="00EE2BC4" w:rsidP="00830010">
            <w:pPr>
              <w:pStyle w:val="FSTableText"/>
              <w:jc w:val="center"/>
            </w:pPr>
            <w:r>
              <w:t>0.17-3.5</w:t>
            </w:r>
          </w:p>
        </w:tc>
      </w:tr>
      <w:tr w:rsidR="00EE2BC4" w14:paraId="70A359A8" w14:textId="77777777" w:rsidTr="00F23BA0">
        <w:trPr>
          <w:trHeight w:val="251"/>
          <w:jc w:val="center"/>
        </w:trPr>
        <w:tc>
          <w:tcPr>
            <w:tcW w:w="1628" w:type="dxa"/>
            <w:vMerge/>
            <w:shd w:val="clear" w:color="auto" w:fill="FDE9D9" w:themeFill="accent6" w:themeFillTint="33"/>
            <w:vAlign w:val="center"/>
          </w:tcPr>
          <w:p w14:paraId="5645CB5C" w14:textId="77777777" w:rsidR="00EE2BC4" w:rsidRPr="00DC6EA5" w:rsidRDefault="00EE2BC4" w:rsidP="00830010">
            <w:pPr>
              <w:pStyle w:val="FSTableText"/>
              <w:jc w:val="center"/>
              <w:rPr>
                <w:b/>
              </w:rPr>
            </w:pPr>
          </w:p>
        </w:tc>
        <w:tc>
          <w:tcPr>
            <w:tcW w:w="1406" w:type="dxa"/>
            <w:shd w:val="clear" w:color="auto" w:fill="FDE9D9" w:themeFill="accent6" w:themeFillTint="33"/>
            <w:vAlign w:val="center"/>
          </w:tcPr>
          <w:p w14:paraId="4E9773A5" w14:textId="77777777" w:rsidR="00EE2BC4" w:rsidRDefault="00EE2BC4" w:rsidP="00830010">
            <w:pPr>
              <w:pStyle w:val="FSTableText"/>
              <w:jc w:val="right"/>
            </w:pPr>
            <w:r>
              <w:t>Transformant</w:t>
            </w:r>
          </w:p>
        </w:tc>
        <w:tc>
          <w:tcPr>
            <w:tcW w:w="748" w:type="dxa"/>
            <w:shd w:val="clear" w:color="auto" w:fill="FDE9D9" w:themeFill="accent6" w:themeFillTint="33"/>
            <w:vAlign w:val="center"/>
          </w:tcPr>
          <w:p w14:paraId="233C5803" w14:textId="77777777" w:rsidR="00EE2BC4" w:rsidRDefault="00EE2BC4" w:rsidP="00830010">
            <w:pPr>
              <w:pStyle w:val="FSTableText"/>
              <w:jc w:val="center"/>
              <w:rPr>
                <w:color w:val="000000"/>
                <w:szCs w:val="22"/>
              </w:rPr>
            </w:pPr>
            <w:r>
              <w:rPr>
                <w:color w:val="000000"/>
                <w:szCs w:val="22"/>
              </w:rPr>
              <w:t>0.540</w:t>
            </w:r>
          </w:p>
        </w:tc>
        <w:tc>
          <w:tcPr>
            <w:tcW w:w="749" w:type="dxa"/>
            <w:shd w:val="clear" w:color="auto" w:fill="FDE9D9" w:themeFill="accent6" w:themeFillTint="33"/>
            <w:vAlign w:val="center"/>
          </w:tcPr>
          <w:p w14:paraId="5D09211D" w14:textId="77777777" w:rsidR="00EE2BC4" w:rsidRDefault="00EE2BC4" w:rsidP="00830010">
            <w:pPr>
              <w:pStyle w:val="FSTableText"/>
              <w:jc w:val="center"/>
              <w:rPr>
                <w:color w:val="000000"/>
                <w:szCs w:val="22"/>
              </w:rPr>
            </w:pPr>
            <w:r>
              <w:rPr>
                <w:color w:val="000000"/>
                <w:szCs w:val="22"/>
              </w:rPr>
              <w:t>0.340</w:t>
            </w:r>
          </w:p>
        </w:tc>
        <w:tc>
          <w:tcPr>
            <w:tcW w:w="748" w:type="dxa"/>
            <w:shd w:val="clear" w:color="auto" w:fill="FDE9D9" w:themeFill="accent6" w:themeFillTint="33"/>
            <w:vAlign w:val="center"/>
          </w:tcPr>
          <w:p w14:paraId="42482DF3" w14:textId="77777777" w:rsidR="00EE2BC4" w:rsidRPr="00DC6EA5" w:rsidRDefault="00EE2BC4" w:rsidP="00830010">
            <w:pPr>
              <w:pStyle w:val="FSTableText"/>
              <w:jc w:val="center"/>
              <w:rPr>
                <w:color w:val="000000"/>
                <w:szCs w:val="22"/>
              </w:rPr>
            </w:pPr>
            <w:r w:rsidRPr="00DC6EA5">
              <w:rPr>
                <w:color w:val="000000"/>
                <w:szCs w:val="22"/>
              </w:rPr>
              <w:t>0.469</w:t>
            </w:r>
          </w:p>
        </w:tc>
        <w:tc>
          <w:tcPr>
            <w:tcW w:w="749" w:type="dxa"/>
            <w:shd w:val="clear" w:color="auto" w:fill="FDE9D9" w:themeFill="accent6" w:themeFillTint="33"/>
            <w:vAlign w:val="center"/>
          </w:tcPr>
          <w:p w14:paraId="6617AA01" w14:textId="77777777" w:rsidR="00EE2BC4" w:rsidRPr="00DC6EA5" w:rsidRDefault="00EE2BC4" w:rsidP="00830010">
            <w:pPr>
              <w:pStyle w:val="FSTableText"/>
              <w:jc w:val="center"/>
              <w:rPr>
                <w:b/>
                <w:bCs/>
                <w:color w:val="000000"/>
                <w:szCs w:val="22"/>
                <w:u w:val="single"/>
              </w:rPr>
            </w:pPr>
            <w:r w:rsidRPr="00DC6EA5">
              <w:rPr>
                <w:b/>
                <w:bCs/>
                <w:color w:val="000000"/>
                <w:szCs w:val="22"/>
                <w:u w:val="single"/>
              </w:rPr>
              <w:t>0.591</w:t>
            </w:r>
          </w:p>
        </w:tc>
        <w:tc>
          <w:tcPr>
            <w:tcW w:w="717" w:type="dxa"/>
            <w:shd w:val="clear" w:color="auto" w:fill="FDE9D9" w:themeFill="accent6" w:themeFillTint="33"/>
            <w:vAlign w:val="center"/>
          </w:tcPr>
          <w:p w14:paraId="34E1C354" w14:textId="77777777" w:rsidR="00EE2BC4" w:rsidRPr="00DC6EA5" w:rsidRDefault="00EE2BC4" w:rsidP="00830010">
            <w:pPr>
              <w:pStyle w:val="FSTableText"/>
              <w:jc w:val="center"/>
              <w:rPr>
                <w:b/>
                <w:bCs/>
                <w:color w:val="000000"/>
                <w:szCs w:val="22"/>
                <w:u w:val="single"/>
              </w:rPr>
            </w:pPr>
            <w:r w:rsidRPr="00DC6EA5">
              <w:rPr>
                <w:b/>
                <w:bCs/>
                <w:color w:val="000000"/>
                <w:szCs w:val="22"/>
                <w:u w:val="single"/>
              </w:rPr>
              <w:t>0.469</w:t>
            </w:r>
          </w:p>
        </w:tc>
        <w:tc>
          <w:tcPr>
            <w:tcW w:w="1161" w:type="dxa"/>
            <w:vMerge/>
            <w:shd w:val="clear" w:color="auto" w:fill="FDE9D9" w:themeFill="accent6" w:themeFillTint="33"/>
            <w:vAlign w:val="center"/>
          </w:tcPr>
          <w:p w14:paraId="540F349F" w14:textId="77777777" w:rsidR="00EE2BC4" w:rsidRPr="00F22C15" w:rsidRDefault="00EE2BC4" w:rsidP="00830010">
            <w:pPr>
              <w:pStyle w:val="FSTableText"/>
              <w:jc w:val="center"/>
            </w:pPr>
          </w:p>
        </w:tc>
        <w:tc>
          <w:tcPr>
            <w:tcW w:w="1172" w:type="dxa"/>
            <w:vMerge/>
            <w:shd w:val="clear" w:color="auto" w:fill="FDE9D9" w:themeFill="accent6" w:themeFillTint="33"/>
            <w:vAlign w:val="center"/>
          </w:tcPr>
          <w:p w14:paraId="6662A00F" w14:textId="77777777" w:rsidR="00EE2BC4" w:rsidRPr="00F22C15" w:rsidRDefault="00EE2BC4" w:rsidP="00830010">
            <w:pPr>
              <w:pStyle w:val="FSTableText"/>
              <w:jc w:val="center"/>
            </w:pPr>
          </w:p>
        </w:tc>
      </w:tr>
      <w:tr w:rsidR="00EE2BC4" w14:paraId="0F8D3AD8" w14:textId="77777777" w:rsidTr="00F23BA0">
        <w:trPr>
          <w:trHeight w:val="260"/>
          <w:jc w:val="center"/>
        </w:trPr>
        <w:tc>
          <w:tcPr>
            <w:tcW w:w="1628" w:type="dxa"/>
            <w:vMerge w:val="restart"/>
            <w:shd w:val="clear" w:color="auto" w:fill="auto"/>
            <w:vAlign w:val="center"/>
          </w:tcPr>
          <w:p w14:paraId="45B365B0" w14:textId="77777777" w:rsidR="00EE2BC4" w:rsidRPr="00DC6EA5" w:rsidRDefault="00EE2BC4" w:rsidP="00830010">
            <w:pPr>
              <w:pStyle w:val="FSTableText"/>
              <w:jc w:val="center"/>
              <w:rPr>
                <w:b/>
              </w:rPr>
            </w:pPr>
            <w:r w:rsidRPr="00DC6EA5">
              <w:rPr>
                <w:b/>
              </w:rPr>
              <w:t>Protein (%)</w:t>
            </w:r>
          </w:p>
        </w:tc>
        <w:tc>
          <w:tcPr>
            <w:tcW w:w="1406" w:type="dxa"/>
            <w:shd w:val="clear" w:color="auto" w:fill="auto"/>
            <w:vAlign w:val="center"/>
          </w:tcPr>
          <w:p w14:paraId="0E50DABF" w14:textId="77777777" w:rsidR="00EE2BC4" w:rsidRPr="00DC6EA5" w:rsidRDefault="00EE2BC4" w:rsidP="00830010">
            <w:pPr>
              <w:pStyle w:val="FSTableText"/>
              <w:jc w:val="right"/>
              <w:rPr>
                <w:b/>
                <w:bCs/>
                <w:color w:val="000000"/>
                <w:szCs w:val="22"/>
                <w:u w:val="single"/>
              </w:rPr>
            </w:pPr>
            <w:r>
              <w:t>Control</w:t>
            </w:r>
          </w:p>
        </w:tc>
        <w:tc>
          <w:tcPr>
            <w:tcW w:w="748" w:type="dxa"/>
            <w:vAlign w:val="center"/>
          </w:tcPr>
          <w:p w14:paraId="4EE481A4" w14:textId="77777777" w:rsidR="00EE2BC4" w:rsidRDefault="00EE2BC4" w:rsidP="00830010">
            <w:pPr>
              <w:pStyle w:val="FSTableText"/>
              <w:jc w:val="center"/>
              <w:rPr>
                <w:color w:val="000000"/>
                <w:szCs w:val="22"/>
              </w:rPr>
            </w:pPr>
            <w:r>
              <w:rPr>
                <w:color w:val="000000"/>
                <w:szCs w:val="22"/>
              </w:rPr>
              <w:t>2.38</w:t>
            </w:r>
          </w:p>
        </w:tc>
        <w:tc>
          <w:tcPr>
            <w:tcW w:w="749" w:type="dxa"/>
            <w:vAlign w:val="center"/>
          </w:tcPr>
          <w:p w14:paraId="2F4E4985" w14:textId="77777777" w:rsidR="00EE2BC4" w:rsidRDefault="00EE2BC4" w:rsidP="00830010">
            <w:pPr>
              <w:pStyle w:val="FSTableText"/>
              <w:jc w:val="center"/>
              <w:rPr>
                <w:color w:val="000000"/>
                <w:szCs w:val="22"/>
              </w:rPr>
            </w:pPr>
            <w:r>
              <w:rPr>
                <w:color w:val="000000"/>
                <w:szCs w:val="22"/>
              </w:rPr>
              <w:t>2.31</w:t>
            </w:r>
          </w:p>
        </w:tc>
        <w:tc>
          <w:tcPr>
            <w:tcW w:w="748" w:type="dxa"/>
            <w:shd w:val="clear" w:color="auto" w:fill="auto"/>
            <w:vAlign w:val="center"/>
          </w:tcPr>
          <w:p w14:paraId="69673E18" w14:textId="77777777" w:rsidR="00EE2BC4" w:rsidRPr="001F3FDA" w:rsidRDefault="00EE2BC4" w:rsidP="00830010">
            <w:pPr>
              <w:pStyle w:val="FSTableText"/>
              <w:jc w:val="center"/>
              <w:rPr>
                <w:bCs/>
                <w:color w:val="000000"/>
                <w:szCs w:val="22"/>
              </w:rPr>
            </w:pPr>
            <w:r w:rsidRPr="00DC6EA5">
              <w:rPr>
                <w:color w:val="000000"/>
                <w:szCs w:val="22"/>
              </w:rPr>
              <w:t>2.13</w:t>
            </w:r>
          </w:p>
        </w:tc>
        <w:tc>
          <w:tcPr>
            <w:tcW w:w="749" w:type="dxa"/>
            <w:shd w:val="clear" w:color="auto" w:fill="auto"/>
            <w:vAlign w:val="center"/>
          </w:tcPr>
          <w:p w14:paraId="38C60333" w14:textId="77777777" w:rsidR="00EE2BC4" w:rsidRPr="001F3FDA" w:rsidRDefault="00EE2BC4" w:rsidP="00830010">
            <w:pPr>
              <w:pStyle w:val="FSTableText"/>
              <w:jc w:val="center"/>
              <w:rPr>
                <w:bCs/>
                <w:color w:val="000000"/>
                <w:szCs w:val="22"/>
              </w:rPr>
            </w:pPr>
            <w:r w:rsidRPr="00DC6EA5">
              <w:rPr>
                <w:color w:val="000000"/>
                <w:szCs w:val="22"/>
              </w:rPr>
              <w:t>2.30</w:t>
            </w:r>
          </w:p>
        </w:tc>
        <w:tc>
          <w:tcPr>
            <w:tcW w:w="717" w:type="dxa"/>
            <w:shd w:val="clear" w:color="auto" w:fill="auto"/>
            <w:vAlign w:val="center"/>
          </w:tcPr>
          <w:p w14:paraId="1F758542" w14:textId="77777777" w:rsidR="00EE2BC4" w:rsidRPr="001F3FDA" w:rsidRDefault="00EE2BC4" w:rsidP="00830010">
            <w:pPr>
              <w:pStyle w:val="FSTableText"/>
              <w:jc w:val="center"/>
              <w:rPr>
                <w:bCs/>
                <w:color w:val="000000"/>
                <w:szCs w:val="22"/>
              </w:rPr>
            </w:pPr>
            <w:r w:rsidRPr="00DC6EA5">
              <w:rPr>
                <w:color w:val="000000"/>
                <w:szCs w:val="22"/>
              </w:rPr>
              <w:t>2.42</w:t>
            </w:r>
          </w:p>
        </w:tc>
        <w:tc>
          <w:tcPr>
            <w:tcW w:w="1161" w:type="dxa"/>
            <w:vMerge w:val="restart"/>
            <w:shd w:val="clear" w:color="auto" w:fill="auto"/>
            <w:vAlign w:val="center"/>
          </w:tcPr>
          <w:p w14:paraId="7A86049F" w14:textId="77777777" w:rsidR="00EE2BC4" w:rsidRPr="00F22C15" w:rsidRDefault="00EE2BC4" w:rsidP="00830010">
            <w:pPr>
              <w:pStyle w:val="FSTableText"/>
              <w:jc w:val="center"/>
            </w:pPr>
            <w:r w:rsidRPr="00F22C15">
              <w:t>1.</w:t>
            </w:r>
            <w:r>
              <w:t>26-3.59</w:t>
            </w:r>
          </w:p>
        </w:tc>
        <w:tc>
          <w:tcPr>
            <w:tcW w:w="1172" w:type="dxa"/>
            <w:vMerge w:val="restart"/>
            <w:shd w:val="clear" w:color="auto" w:fill="auto"/>
            <w:vAlign w:val="center"/>
          </w:tcPr>
          <w:p w14:paraId="026C4B31" w14:textId="77777777" w:rsidR="00EE2BC4" w:rsidRPr="00F22C15" w:rsidRDefault="00EE2BC4" w:rsidP="00830010">
            <w:pPr>
              <w:pStyle w:val="FSTableText"/>
              <w:jc w:val="center"/>
            </w:pPr>
            <w:r w:rsidRPr="00F22C15">
              <w:t>0.70</w:t>
            </w:r>
            <w:r>
              <w:t>-4.6</w:t>
            </w:r>
          </w:p>
        </w:tc>
      </w:tr>
      <w:tr w:rsidR="00EE2BC4" w14:paraId="14178895" w14:textId="77777777" w:rsidTr="00F23BA0">
        <w:trPr>
          <w:trHeight w:val="259"/>
          <w:jc w:val="center"/>
        </w:trPr>
        <w:tc>
          <w:tcPr>
            <w:tcW w:w="1628" w:type="dxa"/>
            <w:vMerge/>
            <w:shd w:val="clear" w:color="auto" w:fill="auto"/>
            <w:vAlign w:val="center"/>
          </w:tcPr>
          <w:p w14:paraId="3817321C" w14:textId="77777777" w:rsidR="00EE2BC4" w:rsidRDefault="00EE2BC4" w:rsidP="00830010">
            <w:pPr>
              <w:pStyle w:val="FSTableText"/>
              <w:jc w:val="center"/>
              <w:rPr>
                <w:b/>
              </w:rPr>
            </w:pPr>
          </w:p>
        </w:tc>
        <w:tc>
          <w:tcPr>
            <w:tcW w:w="1406" w:type="dxa"/>
            <w:shd w:val="clear" w:color="auto" w:fill="auto"/>
            <w:vAlign w:val="center"/>
          </w:tcPr>
          <w:p w14:paraId="6CEA2B25" w14:textId="77777777" w:rsidR="00EE2BC4" w:rsidRPr="00DC6EA5" w:rsidRDefault="00EE2BC4" w:rsidP="00830010">
            <w:pPr>
              <w:pStyle w:val="FSTableText"/>
              <w:jc w:val="right"/>
              <w:rPr>
                <w:b/>
                <w:bCs/>
                <w:color w:val="000000"/>
                <w:szCs w:val="22"/>
                <w:u w:val="single"/>
              </w:rPr>
            </w:pPr>
            <w:r>
              <w:t>Transformant</w:t>
            </w:r>
          </w:p>
        </w:tc>
        <w:tc>
          <w:tcPr>
            <w:tcW w:w="748" w:type="dxa"/>
            <w:vAlign w:val="center"/>
          </w:tcPr>
          <w:p w14:paraId="6E861583" w14:textId="77777777" w:rsidR="00EE2BC4" w:rsidRDefault="00EE2BC4" w:rsidP="00830010">
            <w:pPr>
              <w:pStyle w:val="FSTableText"/>
              <w:jc w:val="center"/>
              <w:rPr>
                <w:color w:val="000000"/>
                <w:szCs w:val="22"/>
              </w:rPr>
            </w:pPr>
            <w:r>
              <w:rPr>
                <w:color w:val="000000"/>
                <w:szCs w:val="22"/>
              </w:rPr>
              <w:t>2.38</w:t>
            </w:r>
          </w:p>
        </w:tc>
        <w:tc>
          <w:tcPr>
            <w:tcW w:w="749" w:type="dxa"/>
            <w:vAlign w:val="center"/>
          </w:tcPr>
          <w:p w14:paraId="28F43229" w14:textId="77777777" w:rsidR="00EE2BC4" w:rsidRDefault="00EE2BC4" w:rsidP="00830010">
            <w:pPr>
              <w:pStyle w:val="FSTableText"/>
              <w:jc w:val="center"/>
              <w:rPr>
                <w:color w:val="000000"/>
                <w:szCs w:val="22"/>
              </w:rPr>
            </w:pPr>
            <w:r>
              <w:rPr>
                <w:color w:val="000000"/>
                <w:szCs w:val="22"/>
              </w:rPr>
              <w:t>2.30</w:t>
            </w:r>
          </w:p>
        </w:tc>
        <w:tc>
          <w:tcPr>
            <w:tcW w:w="748" w:type="dxa"/>
            <w:shd w:val="clear" w:color="auto" w:fill="auto"/>
            <w:vAlign w:val="center"/>
          </w:tcPr>
          <w:p w14:paraId="3B351434" w14:textId="77777777" w:rsidR="00EE2BC4" w:rsidRPr="001F3FDA" w:rsidRDefault="00EE2BC4" w:rsidP="00830010">
            <w:pPr>
              <w:pStyle w:val="FSTableText"/>
              <w:jc w:val="center"/>
              <w:rPr>
                <w:bCs/>
                <w:color w:val="000000"/>
                <w:szCs w:val="22"/>
              </w:rPr>
            </w:pPr>
            <w:r w:rsidRPr="00DC6EA5">
              <w:rPr>
                <w:color w:val="000000"/>
                <w:szCs w:val="22"/>
              </w:rPr>
              <w:t>2.11</w:t>
            </w:r>
          </w:p>
        </w:tc>
        <w:tc>
          <w:tcPr>
            <w:tcW w:w="749" w:type="dxa"/>
            <w:shd w:val="clear" w:color="auto" w:fill="auto"/>
            <w:vAlign w:val="center"/>
          </w:tcPr>
          <w:p w14:paraId="7E54E967" w14:textId="77777777" w:rsidR="00EE2BC4" w:rsidRPr="001F3FDA" w:rsidRDefault="00EE2BC4" w:rsidP="00830010">
            <w:pPr>
              <w:pStyle w:val="FSTableText"/>
              <w:jc w:val="center"/>
              <w:rPr>
                <w:bCs/>
                <w:color w:val="000000"/>
                <w:szCs w:val="22"/>
              </w:rPr>
            </w:pPr>
            <w:r w:rsidRPr="00DC6EA5">
              <w:rPr>
                <w:color w:val="000000"/>
                <w:szCs w:val="22"/>
              </w:rPr>
              <w:t>2.32</w:t>
            </w:r>
          </w:p>
        </w:tc>
        <w:tc>
          <w:tcPr>
            <w:tcW w:w="717" w:type="dxa"/>
            <w:shd w:val="clear" w:color="auto" w:fill="auto"/>
            <w:vAlign w:val="center"/>
          </w:tcPr>
          <w:p w14:paraId="1A8AFE72" w14:textId="77777777" w:rsidR="00EE2BC4" w:rsidRPr="00DC6EA5" w:rsidRDefault="00EE2BC4" w:rsidP="00830010">
            <w:pPr>
              <w:pStyle w:val="FSTableText"/>
              <w:jc w:val="center"/>
              <w:rPr>
                <w:b/>
                <w:bCs/>
                <w:color w:val="000000"/>
                <w:szCs w:val="22"/>
                <w:u w:val="single"/>
              </w:rPr>
            </w:pPr>
            <w:r w:rsidRPr="00DC6EA5">
              <w:rPr>
                <w:b/>
                <w:bCs/>
                <w:color w:val="000000"/>
                <w:szCs w:val="22"/>
                <w:u w:val="single"/>
              </w:rPr>
              <w:t>2.52</w:t>
            </w:r>
          </w:p>
        </w:tc>
        <w:tc>
          <w:tcPr>
            <w:tcW w:w="1161" w:type="dxa"/>
            <w:vMerge/>
            <w:shd w:val="clear" w:color="auto" w:fill="auto"/>
            <w:vAlign w:val="center"/>
          </w:tcPr>
          <w:p w14:paraId="61500FCA" w14:textId="77777777" w:rsidR="00EE2BC4" w:rsidRPr="00F22C15" w:rsidRDefault="00EE2BC4" w:rsidP="00830010">
            <w:pPr>
              <w:pStyle w:val="FSTableText"/>
              <w:jc w:val="center"/>
            </w:pPr>
          </w:p>
        </w:tc>
        <w:tc>
          <w:tcPr>
            <w:tcW w:w="1172" w:type="dxa"/>
            <w:vMerge/>
            <w:shd w:val="clear" w:color="auto" w:fill="auto"/>
            <w:vAlign w:val="center"/>
          </w:tcPr>
          <w:p w14:paraId="577A90F2" w14:textId="77777777" w:rsidR="00EE2BC4" w:rsidRPr="00F22C15" w:rsidRDefault="00EE2BC4" w:rsidP="00830010">
            <w:pPr>
              <w:pStyle w:val="FSTableText"/>
              <w:jc w:val="center"/>
            </w:pPr>
          </w:p>
        </w:tc>
      </w:tr>
      <w:tr w:rsidR="00EE2BC4" w14:paraId="4AD6DA24" w14:textId="77777777" w:rsidTr="00F23BA0">
        <w:trPr>
          <w:trHeight w:val="259"/>
          <w:jc w:val="center"/>
        </w:trPr>
        <w:tc>
          <w:tcPr>
            <w:tcW w:w="1628" w:type="dxa"/>
            <w:vMerge w:val="restart"/>
            <w:shd w:val="clear" w:color="auto" w:fill="FDE9D9" w:themeFill="accent6" w:themeFillTint="33"/>
            <w:vAlign w:val="center"/>
          </w:tcPr>
          <w:p w14:paraId="65DF687C" w14:textId="77777777" w:rsidR="00EE2BC4" w:rsidRDefault="00EE2BC4" w:rsidP="00830010">
            <w:pPr>
              <w:pStyle w:val="FSTableText"/>
              <w:jc w:val="center"/>
              <w:rPr>
                <w:b/>
              </w:rPr>
            </w:pPr>
            <w:r>
              <w:rPr>
                <w:b/>
              </w:rPr>
              <w:t>Fat (%)</w:t>
            </w:r>
          </w:p>
        </w:tc>
        <w:tc>
          <w:tcPr>
            <w:tcW w:w="1406" w:type="dxa"/>
            <w:shd w:val="clear" w:color="auto" w:fill="FDE9D9" w:themeFill="accent6" w:themeFillTint="33"/>
            <w:vAlign w:val="center"/>
          </w:tcPr>
          <w:p w14:paraId="46B84B44" w14:textId="77777777" w:rsidR="00EE2BC4" w:rsidRDefault="00EE2BC4" w:rsidP="00830010">
            <w:pPr>
              <w:pStyle w:val="FSTableText"/>
              <w:jc w:val="right"/>
            </w:pPr>
            <w:r>
              <w:t>Control</w:t>
            </w:r>
          </w:p>
        </w:tc>
        <w:tc>
          <w:tcPr>
            <w:tcW w:w="748" w:type="dxa"/>
            <w:shd w:val="clear" w:color="auto" w:fill="FDE9D9" w:themeFill="accent6" w:themeFillTint="33"/>
            <w:vAlign w:val="center"/>
          </w:tcPr>
          <w:p w14:paraId="272C50F6" w14:textId="77777777" w:rsidR="00EE2BC4" w:rsidRDefault="00EE2BC4" w:rsidP="00830010">
            <w:pPr>
              <w:pStyle w:val="FSTableText"/>
              <w:jc w:val="center"/>
              <w:rPr>
                <w:bCs/>
                <w:color w:val="000000"/>
                <w:szCs w:val="22"/>
              </w:rPr>
            </w:pPr>
            <w:r>
              <w:rPr>
                <w:bCs/>
                <w:color w:val="000000"/>
                <w:szCs w:val="22"/>
              </w:rPr>
              <w:t>0.120</w:t>
            </w:r>
          </w:p>
        </w:tc>
        <w:tc>
          <w:tcPr>
            <w:tcW w:w="749" w:type="dxa"/>
            <w:shd w:val="clear" w:color="auto" w:fill="FDE9D9" w:themeFill="accent6" w:themeFillTint="33"/>
            <w:vAlign w:val="center"/>
          </w:tcPr>
          <w:p w14:paraId="6A2ABE5D" w14:textId="77777777" w:rsidR="00EE2BC4" w:rsidRDefault="00EE2BC4" w:rsidP="00830010">
            <w:pPr>
              <w:pStyle w:val="FSTableText"/>
              <w:jc w:val="center"/>
              <w:rPr>
                <w:bCs/>
                <w:color w:val="000000"/>
                <w:szCs w:val="22"/>
              </w:rPr>
            </w:pPr>
            <w:r>
              <w:rPr>
                <w:bCs/>
                <w:color w:val="000000"/>
                <w:szCs w:val="22"/>
              </w:rPr>
              <w:t>0.130</w:t>
            </w:r>
          </w:p>
        </w:tc>
        <w:tc>
          <w:tcPr>
            <w:tcW w:w="748" w:type="dxa"/>
            <w:shd w:val="clear" w:color="auto" w:fill="FDE9D9" w:themeFill="accent6" w:themeFillTint="33"/>
            <w:vAlign w:val="center"/>
          </w:tcPr>
          <w:p w14:paraId="04D5DD31" w14:textId="77777777" w:rsidR="00EE2BC4" w:rsidRPr="00B16B39" w:rsidRDefault="00EE2BC4" w:rsidP="00830010">
            <w:pPr>
              <w:pStyle w:val="FSTableText"/>
              <w:jc w:val="center"/>
              <w:rPr>
                <w:bCs/>
                <w:color w:val="000000"/>
                <w:szCs w:val="22"/>
              </w:rPr>
            </w:pPr>
            <w:r>
              <w:rPr>
                <w:bCs/>
                <w:color w:val="000000"/>
                <w:szCs w:val="22"/>
              </w:rPr>
              <w:t>0.166</w:t>
            </w:r>
          </w:p>
        </w:tc>
        <w:tc>
          <w:tcPr>
            <w:tcW w:w="749" w:type="dxa"/>
            <w:shd w:val="clear" w:color="auto" w:fill="FDE9D9" w:themeFill="accent6" w:themeFillTint="33"/>
            <w:vAlign w:val="center"/>
          </w:tcPr>
          <w:p w14:paraId="1B934764" w14:textId="77777777" w:rsidR="00EE2BC4" w:rsidRPr="00B16B39" w:rsidRDefault="00EE2BC4" w:rsidP="00830010">
            <w:pPr>
              <w:pStyle w:val="FSTableText"/>
              <w:jc w:val="center"/>
              <w:rPr>
                <w:bCs/>
                <w:color w:val="000000"/>
                <w:szCs w:val="22"/>
              </w:rPr>
            </w:pPr>
            <w:r>
              <w:rPr>
                <w:bCs/>
                <w:color w:val="000000"/>
                <w:szCs w:val="22"/>
              </w:rPr>
              <w:t>0.150</w:t>
            </w:r>
          </w:p>
        </w:tc>
        <w:tc>
          <w:tcPr>
            <w:tcW w:w="717" w:type="dxa"/>
            <w:shd w:val="clear" w:color="auto" w:fill="FDE9D9" w:themeFill="accent6" w:themeFillTint="33"/>
            <w:vAlign w:val="center"/>
          </w:tcPr>
          <w:p w14:paraId="7C268FB5" w14:textId="77777777" w:rsidR="00EE2BC4" w:rsidRPr="00B16B39" w:rsidRDefault="00EE2BC4" w:rsidP="00830010">
            <w:pPr>
              <w:pStyle w:val="FSTableText"/>
              <w:jc w:val="center"/>
              <w:rPr>
                <w:bCs/>
                <w:color w:val="000000"/>
                <w:szCs w:val="22"/>
              </w:rPr>
            </w:pPr>
            <w:r w:rsidRPr="00B16B39">
              <w:rPr>
                <w:bCs/>
                <w:color w:val="000000"/>
                <w:szCs w:val="22"/>
              </w:rPr>
              <w:t>0.145</w:t>
            </w:r>
          </w:p>
        </w:tc>
        <w:tc>
          <w:tcPr>
            <w:tcW w:w="1161" w:type="dxa"/>
            <w:vMerge w:val="restart"/>
            <w:shd w:val="clear" w:color="auto" w:fill="FDE9D9" w:themeFill="accent6" w:themeFillTint="33"/>
            <w:vAlign w:val="center"/>
          </w:tcPr>
          <w:p w14:paraId="6E63FE6C" w14:textId="77777777" w:rsidR="00EE2BC4" w:rsidRPr="00F22C15" w:rsidRDefault="00EE2BC4" w:rsidP="00830010">
            <w:pPr>
              <w:pStyle w:val="FSTableText"/>
              <w:jc w:val="center"/>
            </w:pPr>
            <w:r>
              <w:t>0.10-0.45</w:t>
            </w:r>
          </w:p>
        </w:tc>
        <w:tc>
          <w:tcPr>
            <w:tcW w:w="1172" w:type="dxa"/>
            <w:vMerge w:val="restart"/>
            <w:shd w:val="clear" w:color="auto" w:fill="FDE9D9" w:themeFill="accent6" w:themeFillTint="33"/>
            <w:vAlign w:val="center"/>
          </w:tcPr>
          <w:p w14:paraId="0D247630" w14:textId="77777777" w:rsidR="00EE2BC4" w:rsidRPr="00F22C15" w:rsidRDefault="00EE2BC4" w:rsidP="00830010">
            <w:pPr>
              <w:pStyle w:val="FSTableText"/>
              <w:jc w:val="center"/>
            </w:pPr>
            <w:r>
              <w:t>0.02-0.20</w:t>
            </w:r>
          </w:p>
        </w:tc>
      </w:tr>
      <w:tr w:rsidR="00EE2BC4" w14:paraId="662772EB" w14:textId="77777777" w:rsidTr="00F23BA0">
        <w:trPr>
          <w:trHeight w:val="259"/>
          <w:jc w:val="center"/>
        </w:trPr>
        <w:tc>
          <w:tcPr>
            <w:tcW w:w="1628" w:type="dxa"/>
            <w:vMerge/>
            <w:shd w:val="clear" w:color="auto" w:fill="FDE9D9" w:themeFill="accent6" w:themeFillTint="33"/>
            <w:vAlign w:val="center"/>
          </w:tcPr>
          <w:p w14:paraId="2F7B7497" w14:textId="77777777" w:rsidR="00EE2BC4" w:rsidRDefault="00EE2BC4" w:rsidP="00830010">
            <w:pPr>
              <w:pStyle w:val="FSTableText"/>
              <w:jc w:val="center"/>
              <w:rPr>
                <w:b/>
              </w:rPr>
            </w:pPr>
          </w:p>
        </w:tc>
        <w:tc>
          <w:tcPr>
            <w:tcW w:w="1406" w:type="dxa"/>
            <w:shd w:val="clear" w:color="auto" w:fill="FDE9D9" w:themeFill="accent6" w:themeFillTint="33"/>
            <w:vAlign w:val="center"/>
          </w:tcPr>
          <w:p w14:paraId="2E3492B5" w14:textId="77777777" w:rsidR="00EE2BC4" w:rsidRDefault="00EE2BC4" w:rsidP="00830010">
            <w:pPr>
              <w:pStyle w:val="FSTableText"/>
              <w:jc w:val="right"/>
            </w:pPr>
            <w:r>
              <w:t>Transformant</w:t>
            </w:r>
          </w:p>
        </w:tc>
        <w:tc>
          <w:tcPr>
            <w:tcW w:w="748" w:type="dxa"/>
            <w:shd w:val="clear" w:color="auto" w:fill="FDE9D9" w:themeFill="accent6" w:themeFillTint="33"/>
            <w:vAlign w:val="center"/>
          </w:tcPr>
          <w:p w14:paraId="31ECF907" w14:textId="77777777" w:rsidR="00EE2BC4" w:rsidRDefault="00EE2BC4" w:rsidP="00830010">
            <w:pPr>
              <w:pStyle w:val="FSTableText"/>
              <w:jc w:val="center"/>
              <w:rPr>
                <w:bCs/>
                <w:color w:val="000000"/>
                <w:szCs w:val="22"/>
              </w:rPr>
            </w:pPr>
            <w:r>
              <w:rPr>
                <w:bCs/>
                <w:color w:val="000000"/>
                <w:szCs w:val="22"/>
              </w:rPr>
              <w:t>0.130</w:t>
            </w:r>
          </w:p>
        </w:tc>
        <w:tc>
          <w:tcPr>
            <w:tcW w:w="749" w:type="dxa"/>
            <w:shd w:val="clear" w:color="auto" w:fill="FDE9D9" w:themeFill="accent6" w:themeFillTint="33"/>
            <w:vAlign w:val="center"/>
          </w:tcPr>
          <w:p w14:paraId="6B1A6220" w14:textId="77777777" w:rsidR="00EE2BC4" w:rsidRDefault="00EE2BC4" w:rsidP="00830010">
            <w:pPr>
              <w:pStyle w:val="FSTableText"/>
              <w:jc w:val="center"/>
              <w:rPr>
                <w:bCs/>
                <w:color w:val="000000"/>
                <w:szCs w:val="22"/>
              </w:rPr>
            </w:pPr>
            <w:r>
              <w:rPr>
                <w:bCs/>
                <w:color w:val="000000"/>
                <w:szCs w:val="22"/>
              </w:rPr>
              <w:t>0.120</w:t>
            </w:r>
          </w:p>
        </w:tc>
        <w:tc>
          <w:tcPr>
            <w:tcW w:w="748" w:type="dxa"/>
            <w:shd w:val="clear" w:color="auto" w:fill="FDE9D9" w:themeFill="accent6" w:themeFillTint="33"/>
            <w:vAlign w:val="center"/>
          </w:tcPr>
          <w:p w14:paraId="6E3344A2" w14:textId="77777777" w:rsidR="00EE2BC4" w:rsidRPr="00B16B39" w:rsidRDefault="00EE2BC4" w:rsidP="00830010">
            <w:pPr>
              <w:pStyle w:val="FSTableText"/>
              <w:jc w:val="center"/>
              <w:rPr>
                <w:bCs/>
                <w:color w:val="000000"/>
                <w:szCs w:val="22"/>
              </w:rPr>
            </w:pPr>
            <w:r>
              <w:rPr>
                <w:bCs/>
                <w:color w:val="000000"/>
                <w:szCs w:val="22"/>
              </w:rPr>
              <w:t>0.162</w:t>
            </w:r>
          </w:p>
        </w:tc>
        <w:tc>
          <w:tcPr>
            <w:tcW w:w="749" w:type="dxa"/>
            <w:shd w:val="clear" w:color="auto" w:fill="FDE9D9" w:themeFill="accent6" w:themeFillTint="33"/>
            <w:vAlign w:val="center"/>
          </w:tcPr>
          <w:p w14:paraId="3FDCE0FB" w14:textId="77777777" w:rsidR="00EE2BC4" w:rsidRPr="00B16B39" w:rsidRDefault="00EE2BC4" w:rsidP="00830010">
            <w:pPr>
              <w:pStyle w:val="FSTableText"/>
              <w:jc w:val="center"/>
              <w:rPr>
                <w:bCs/>
                <w:color w:val="000000"/>
                <w:szCs w:val="22"/>
              </w:rPr>
            </w:pPr>
            <w:r>
              <w:rPr>
                <w:bCs/>
                <w:color w:val="000000"/>
                <w:szCs w:val="22"/>
              </w:rPr>
              <w:t>0.151</w:t>
            </w:r>
          </w:p>
        </w:tc>
        <w:tc>
          <w:tcPr>
            <w:tcW w:w="717" w:type="dxa"/>
            <w:shd w:val="clear" w:color="auto" w:fill="FDE9D9" w:themeFill="accent6" w:themeFillTint="33"/>
            <w:vAlign w:val="center"/>
          </w:tcPr>
          <w:p w14:paraId="17AFC6D7" w14:textId="77777777" w:rsidR="00EE2BC4" w:rsidRPr="00B16B39" w:rsidRDefault="00EE2BC4" w:rsidP="00830010">
            <w:pPr>
              <w:pStyle w:val="FSTableText"/>
              <w:jc w:val="center"/>
              <w:rPr>
                <w:bCs/>
                <w:color w:val="000000"/>
                <w:szCs w:val="22"/>
              </w:rPr>
            </w:pPr>
            <w:r w:rsidRPr="00B16B39">
              <w:rPr>
                <w:bCs/>
                <w:color w:val="000000"/>
                <w:szCs w:val="22"/>
              </w:rPr>
              <w:t>0.131</w:t>
            </w:r>
          </w:p>
        </w:tc>
        <w:tc>
          <w:tcPr>
            <w:tcW w:w="1161" w:type="dxa"/>
            <w:vMerge/>
            <w:shd w:val="clear" w:color="auto" w:fill="FDE9D9" w:themeFill="accent6" w:themeFillTint="33"/>
            <w:vAlign w:val="center"/>
          </w:tcPr>
          <w:p w14:paraId="4D6BEEC9" w14:textId="77777777" w:rsidR="00EE2BC4" w:rsidRPr="00F22C15" w:rsidRDefault="00EE2BC4" w:rsidP="00830010">
            <w:pPr>
              <w:pStyle w:val="FSTableText"/>
              <w:jc w:val="center"/>
            </w:pPr>
          </w:p>
        </w:tc>
        <w:tc>
          <w:tcPr>
            <w:tcW w:w="1172" w:type="dxa"/>
            <w:vMerge/>
            <w:shd w:val="clear" w:color="auto" w:fill="FDE9D9" w:themeFill="accent6" w:themeFillTint="33"/>
            <w:vAlign w:val="center"/>
          </w:tcPr>
          <w:p w14:paraId="40B47634" w14:textId="77777777" w:rsidR="00EE2BC4" w:rsidRPr="00F22C15" w:rsidRDefault="00EE2BC4" w:rsidP="00830010">
            <w:pPr>
              <w:pStyle w:val="FSTableText"/>
              <w:jc w:val="center"/>
            </w:pPr>
          </w:p>
        </w:tc>
      </w:tr>
      <w:tr w:rsidR="00EE2BC4" w14:paraId="35F0B292" w14:textId="77777777" w:rsidTr="00F23BA0">
        <w:trPr>
          <w:trHeight w:val="259"/>
          <w:jc w:val="center"/>
        </w:trPr>
        <w:tc>
          <w:tcPr>
            <w:tcW w:w="1628" w:type="dxa"/>
            <w:vMerge w:val="restart"/>
            <w:shd w:val="clear" w:color="auto" w:fill="auto"/>
            <w:vAlign w:val="center"/>
          </w:tcPr>
          <w:p w14:paraId="12708CE5" w14:textId="77777777" w:rsidR="00EE2BC4" w:rsidRDefault="00EE2BC4" w:rsidP="00830010">
            <w:pPr>
              <w:pStyle w:val="FSTableText"/>
              <w:jc w:val="center"/>
              <w:rPr>
                <w:b/>
              </w:rPr>
            </w:pPr>
            <w:r>
              <w:rPr>
                <w:b/>
              </w:rPr>
              <w:t>Calories</w:t>
            </w:r>
          </w:p>
          <w:p w14:paraId="02D9F9C6" w14:textId="77777777" w:rsidR="00EE2BC4" w:rsidRDefault="00EE2BC4" w:rsidP="00830010">
            <w:pPr>
              <w:pStyle w:val="FSTableText"/>
              <w:jc w:val="center"/>
              <w:rPr>
                <w:b/>
              </w:rPr>
            </w:pPr>
            <w:r>
              <w:rPr>
                <w:b/>
              </w:rPr>
              <w:t>(kcal/100g)</w:t>
            </w:r>
          </w:p>
        </w:tc>
        <w:tc>
          <w:tcPr>
            <w:tcW w:w="1406" w:type="dxa"/>
            <w:shd w:val="clear" w:color="auto" w:fill="auto"/>
            <w:vAlign w:val="center"/>
          </w:tcPr>
          <w:p w14:paraId="7F4FC677" w14:textId="77777777" w:rsidR="00EE2BC4" w:rsidRDefault="00EE2BC4" w:rsidP="00830010">
            <w:pPr>
              <w:pStyle w:val="FSTableText"/>
              <w:jc w:val="right"/>
            </w:pPr>
            <w:r>
              <w:t>Control</w:t>
            </w:r>
          </w:p>
        </w:tc>
        <w:tc>
          <w:tcPr>
            <w:tcW w:w="748" w:type="dxa"/>
            <w:vAlign w:val="center"/>
          </w:tcPr>
          <w:p w14:paraId="327DC383" w14:textId="77777777" w:rsidR="00EE2BC4" w:rsidRDefault="00EE2BC4" w:rsidP="00830010">
            <w:pPr>
              <w:pStyle w:val="FSTableText"/>
              <w:jc w:val="center"/>
              <w:rPr>
                <w:bCs/>
                <w:color w:val="000000"/>
                <w:szCs w:val="22"/>
              </w:rPr>
            </w:pPr>
            <w:r>
              <w:rPr>
                <w:bCs/>
                <w:color w:val="000000"/>
                <w:szCs w:val="22"/>
              </w:rPr>
              <w:t>91.4</w:t>
            </w:r>
          </w:p>
        </w:tc>
        <w:tc>
          <w:tcPr>
            <w:tcW w:w="749" w:type="dxa"/>
            <w:vAlign w:val="center"/>
          </w:tcPr>
          <w:p w14:paraId="1DC241CC" w14:textId="77777777" w:rsidR="00EE2BC4" w:rsidRDefault="00EE2BC4" w:rsidP="00830010">
            <w:pPr>
              <w:pStyle w:val="FSTableText"/>
              <w:jc w:val="center"/>
              <w:rPr>
                <w:bCs/>
                <w:color w:val="000000"/>
                <w:szCs w:val="22"/>
              </w:rPr>
            </w:pPr>
            <w:r>
              <w:rPr>
                <w:bCs/>
                <w:color w:val="000000"/>
                <w:szCs w:val="22"/>
              </w:rPr>
              <w:t>91.7</w:t>
            </w:r>
          </w:p>
        </w:tc>
        <w:tc>
          <w:tcPr>
            <w:tcW w:w="748" w:type="dxa"/>
            <w:shd w:val="clear" w:color="auto" w:fill="auto"/>
            <w:vAlign w:val="center"/>
          </w:tcPr>
          <w:p w14:paraId="4062F458" w14:textId="77777777" w:rsidR="00EE2BC4" w:rsidRPr="001F3FDA" w:rsidRDefault="00EE2BC4" w:rsidP="00830010">
            <w:pPr>
              <w:pStyle w:val="FSTableText"/>
              <w:jc w:val="center"/>
              <w:rPr>
                <w:bCs/>
                <w:color w:val="000000"/>
                <w:szCs w:val="22"/>
              </w:rPr>
            </w:pPr>
            <w:r w:rsidRPr="001F3FDA">
              <w:rPr>
                <w:bCs/>
                <w:color w:val="000000"/>
                <w:szCs w:val="22"/>
              </w:rPr>
              <w:t>78.8</w:t>
            </w:r>
          </w:p>
        </w:tc>
        <w:tc>
          <w:tcPr>
            <w:tcW w:w="749" w:type="dxa"/>
            <w:shd w:val="clear" w:color="auto" w:fill="auto"/>
            <w:vAlign w:val="center"/>
          </w:tcPr>
          <w:p w14:paraId="2F44A784" w14:textId="77777777" w:rsidR="00EE2BC4" w:rsidRPr="001F3FDA" w:rsidRDefault="00EE2BC4" w:rsidP="00830010">
            <w:pPr>
              <w:pStyle w:val="FSTableText"/>
              <w:jc w:val="center"/>
              <w:rPr>
                <w:bCs/>
                <w:color w:val="000000"/>
                <w:szCs w:val="22"/>
              </w:rPr>
            </w:pPr>
            <w:r w:rsidRPr="001F3FDA">
              <w:rPr>
                <w:bCs/>
                <w:color w:val="000000"/>
                <w:szCs w:val="22"/>
              </w:rPr>
              <w:t>89.0</w:t>
            </w:r>
          </w:p>
        </w:tc>
        <w:tc>
          <w:tcPr>
            <w:tcW w:w="717" w:type="dxa"/>
            <w:shd w:val="clear" w:color="auto" w:fill="auto"/>
            <w:vAlign w:val="center"/>
          </w:tcPr>
          <w:p w14:paraId="77DB3ABB" w14:textId="77777777" w:rsidR="00EE2BC4" w:rsidRDefault="00EE2BC4" w:rsidP="00830010">
            <w:pPr>
              <w:pStyle w:val="FSTableText"/>
              <w:jc w:val="center"/>
              <w:rPr>
                <w:b/>
                <w:bCs/>
                <w:color w:val="000000"/>
                <w:szCs w:val="22"/>
                <w:u w:val="single"/>
              </w:rPr>
            </w:pPr>
            <w:r w:rsidRPr="001F3FDA">
              <w:rPr>
                <w:bCs/>
                <w:color w:val="000000"/>
                <w:szCs w:val="22"/>
              </w:rPr>
              <w:t>89.4</w:t>
            </w:r>
          </w:p>
        </w:tc>
        <w:tc>
          <w:tcPr>
            <w:tcW w:w="1161" w:type="dxa"/>
            <w:vMerge w:val="restart"/>
            <w:shd w:val="clear" w:color="auto" w:fill="auto"/>
            <w:vAlign w:val="center"/>
          </w:tcPr>
          <w:p w14:paraId="30691896" w14:textId="77777777" w:rsidR="00EE2BC4" w:rsidRPr="00F22C15" w:rsidRDefault="00EE2BC4" w:rsidP="00830010">
            <w:pPr>
              <w:pStyle w:val="FSTableText"/>
              <w:jc w:val="center"/>
            </w:pPr>
            <w:r>
              <w:t>59-115</w:t>
            </w:r>
          </w:p>
        </w:tc>
        <w:tc>
          <w:tcPr>
            <w:tcW w:w="1172" w:type="dxa"/>
            <w:vMerge w:val="restart"/>
            <w:shd w:val="clear" w:color="auto" w:fill="auto"/>
            <w:vAlign w:val="center"/>
          </w:tcPr>
          <w:p w14:paraId="4AE107AF" w14:textId="77777777" w:rsidR="00EE2BC4" w:rsidRPr="00F22C15" w:rsidRDefault="00EE2BC4" w:rsidP="00830010">
            <w:pPr>
              <w:pStyle w:val="FSTableText"/>
              <w:jc w:val="center"/>
            </w:pPr>
            <w:r>
              <w:t>70-110</w:t>
            </w:r>
          </w:p>
        </w:tc>
      </w:tr>
      <w:tr w:rsidR="00EE2BC4" w14:paraId="63AC291E" w14:textId="77777777" w:rsidTr="00F23BA0">
        <w:trPr>
          <w:trHeight w:val="259"/>
          <w:jc w:val="center"/>
        </w:trPr>
        <w:tc>
          <w:tcPr>
            <w:tcW w:w="1628" w:type="dxa"/>
            <w:vMerge/>
            <w:shd w:val="clear" w:color="auto" w:fill="auto"/>
            <w:vAlign w:val="center"/>
          </w:tcPr>
          <w:p w14:paraId="6DFF5763" w14:textId="77777777" w:rsidR="00EE2BC4" w:rsidRDefault="00EE2BC4" w:rsidP="00830010">
            <w:pPr>
              <w:pStyle w:val="FSTableText"/>
              <w:jc w:val="center"/>
              <w:rPr>
                <w:b/>
              </w:rPr>
            </w:pPr>
          </w:p>
        </w:tc>
        <w:tc>
          <w:tcPr>
            <w:tcW w:w="1406" w:type="dxa"/>
            <w:shd w:val="clear" w:color="auto" w:fill="auto"/>
            <w:vAlign w:val="center"/>
          </w:tcPr>
          <w:p w14:paraId="77C874B0" w14:textId="77777777" w:rsidR="00EE2BC4" w:rsidRDefault="00EE2BC4" w:rsidP="00830010">
            <w:pPr>
              <w:pStyle w:val="FSTableText"/>
              <w:jc w:val="right"/>
            </w:pPr>
            <w:r>
              <w:t>Transformant</w:t>
            </w:r>
          </w:p>
        </w:tc>
        <w:tc>
          <w:tcPr>
            <w:tcW w:w="748" w:type="dxa"/>
            <w:vAlign w:val="center"/>
          </w:tcPr>
          <w:p w14:paraId="60316A37" w14:textId="77777777" w:rsidR="00EE2BC4" w:rsidRDefault="00EE2BC4" w:rsidP="00830010">
            <w:pPr>
              <w:pStyle w:val="FSTableText"/>
              <w:jc w:val="center"/>
              <w:rPr>
                <w:bCs/>
                <w:color w:val="000000"/>
                <w:szCs w:val="22"/>
              </w:rPr>
            </w:pPr>
            <w:r>
              <w:rPr>
                <w:bCs/>
                <w:color w:val="000000"/>
                <w:szCs w:val="22"/>
              </w:rPr>
              <w:t>93.5</w:t>
            </w:r>
          </w:p>
        </w:tc>
        <w:tc>
          <w:tcPr>
            <w:tcW w:w="749" w:type="dxa"/>
            <w:vAlign w:val="center"/>
          </w:tcPr>
          <w:p w14:paraId="62C49792" w14:textId="77777777" w:rsidR="00EE2BC4" w:rsidRDefault="00EE2BC4" w:rsidP="00830010">
            <w:pPr>
              <w:pStyle w:val="FSTableText"/>
              <w:jc w:val="center"/>
              <w:rPr>
                <w:bCs/>
                <w:color w:val="000000"/>
                <w:szCs w:val="22"/>
              </w:rPr>
            </w:pPr>
            <w:r>
              <w:rPr>
                <w:bCs/>
                <w:color w:val="000000"/>
                <w:szCs w:val="22"/>
              </w:rPr>
              <w:t>92.7</w:t>
            </w:r>
          </w:p>
        </w:tc>
        <w:tc>
          <w:tcPr>
            <w:tcW w:w="748" w:type="dxa"/>
            <w:shd w:val="clear" w:color="auto" w:fill="auto"/>
            <w:vAlign w:val="center"/>
          </w:tcPr>
          <w:p w14:paraId="2AF7A2D8" w14:textId="77777777" w:rsidR="00EE2BC4" w:rsidRPr="001F3FDA" w:rsidRDefault="00EE2BC4" w:rsidP="00830010">
            <w:pPr>
              <w:pStyle w:val="FSTableText"/>
              <w:jc w:val="center"/>
              <w:rPr>
                <w:bCs/>
                <w:color w:val="000000"/>
                <w:szCs w:val="22"/>
              </w:rPr>
            </w:pPr>
            <w:r w:rsidRPr="001F3FDA">
              <w:rPr>
                <w:bCs/>
                <w:color w:val="000000"/>
                <w:szCs w:val="22"/>
              </w:rPr>
              <w:t>75.7</w:t>
            </w:r>
          </w:p>
        </w:tc>
        <w:tc>
          <w:tcPr>
            <w:tcW w:w="749" w:type="dxa"/>
            <w:shd w:val="clear" w:color="auto" w:fill="auto"/>
            <w:vAlign w:val="center"/>
          </w:tcPr>
          <w:p w14:paraId="792EF409" w14:textId="77777777" w:rsidR="00EE2BC4" w:rsidRPr="001F3FDA" w:rsidRDefault="00EE2BC4" w:rsidP="00830010">
            <w:pPr>
              <w:pStyle w:val="FSTableText"/>
              <w:jc w:val="center"/>
              <w:rPr>
                <w:bCs/>
                <w:color w:val="000000"/>
                <w:szCs w:val="22"/>
              </w:rPr>
            </w:pPr>
            <w:r w:rsidRPr="001F3FDA">
              <w:rPr>
                <w:bCs/>
                <w:color w:val="000000"/>
                <w:szCs w:val="22"/>
              </w:rPr>
              <w:t>91.3</w:t>
            </w:r>
          </w:p>
        </w:tc>
        <w:tc>
          <w:tcPr>
            <w:tcW w:w="717" w:type="dxa"/>
            <w:shd w:val="clear" w:color="auto" w:fill="auto"/>
            <w:vAlign w:val="center"/>
          </w:tcPr>
          <w:p w14:paraId="1954E69F" w14:textId="77777777" w:rsidR="00EE2BC4" w:rsidRDefault="00EE2BC4" w:rsidP="00830010">
            <w:pPr>
              <w:pStyle w:val="FSTableText"/>
              <w:jc w:val="center"/>
              <w:rPr>
                <w:b/>
                <w:bCs/>
                <w:color w:val="000000"/>
                <w:szCs w:val="22"/>
                <w:u w:val="single"/>
              </w:rPr>
            </w:pPr>
            <w:r>
              <w:rPr>
                <w:b/>
                <w:bCs/>
                <w:color w:val="000000"/>
                <w:szCs w:val="22"/>
                <w:u w:val="single"/>
              </w:rPr>
              <w:t>93.3</w:t>
            </w:r>
          </w:p>
        </w:tc>
        <w:tc>
          <w:tcPr>
            <w:tcW w:w="1161" w:type="dxa"/>
            <w:vMerge/>
            <w:shd w:val="clear" w:color="auto" w:fill="auto"/>
            <w:vAlign w:val="center"/>
          </w:tcPr>
          <w:p w14:paraId="69202412" w14:textId="77777777" w:rsidR="00EE2BC4" w:rsidRPr="00F22C15" w:rsidRDefault="00EE2BC4" w:rsidP="00830010">
            <w:pPr>
              <w:pStyle w:val="FSTableText"/>
              <w:jc w:val="center"/>
            </w:pPr>
          </w:p>
        </w:tc>
        <w:tc>
          <w:tcPr>
            <w:tcW w:w="1172" w:type="dxa"/>
            <w:vMerge/>
            <w:shd w:val="clear" w:color="auto" w:fill="auto"/>
            <w:vAlign w:val="center"/>
          </w:tcPr>
          <w:p w14:paraId="1114BD3B" w14:textId="77777777" w:rsidR="00EE2BC4" w:rsidRPr="00F22C15" w:rsidRDefault="00EE2BC4" w:rsidP="00830010">
            <w:pPr>
              <w:pStyle w:val="FSTableText"/>
              <w:jc w:val="center"/>
            </w:pPr>
          </w:p>
        </w:tc>
      </w:tr>
      <w:tr w:rsidR="00EE2BC4" w14:paraId="1D5A516B" w14:textId="77777777" w:rsidTr="00F23BA0">
        <w:trPr>
          <w:trHeight w:val="260"/>
          <w:jc w:val="center"/>
        </w:trPr>
        <w:tc>
          <w:tcPr>
            <w:tcW w:w="1628" w:type="dxa"/>
            <w:vMerge w:val="restart"/>
            <w:shd w:val="clear" w:color="auto" w:fill="FDE9D9" w:themeFill="accent6" w:themeFillTint="33"/>
            <w:vAlign w:val="center"/>
          </w:tcPr>
          <w:p w14:paraId="5EB255F0" w14:textId="77777777" w:rsidR="00EE2BC4" w:rsidRDefault="00EE2BC4" w:rsidP="00830010">
            <w:pPr>
              <w:pStyle w:val="FSTableText"/>
              <w:jc w:val="center"/>
              <w:rPr>
                <w:b/>
              </w:rPr>
            </w:pPr>
            <w:r>
              <w:rPr>
                <w:b/>
              </w:rPr>
              <w:t>Vitamin B6</w:t>
            </w:r>
          </w:p>
          <w:p w14:paraId="7A97C38E" w14:textId="77777777" w:rsidR="00EE2BC4" w:rsidRPr="00DC6EA5" w:rsidRDefault="00EE2BC4" w:rsidP="00830010">
            <w:pPr>
              <w:pStyle w:val="FSTableText"/>
              <w:jc w:val="center"/>
              <w:rPr>
                <w:b/>
              </w:rPr>
            </w:pPr>
            <w:r>
              <w:rPr>
                <w:b/>
              </w:rPr>
              <w:t>(mg/100g)</w:t>
            </w:r>
          </w:p>
        </w:tc>
        <w:tc>
          <w:tcPr>
            <w:tcW w:w="1406" w:type="dxa"/>
            <w:shd w:val="clear" w:color="auto" w:fill="FDE9D9" w:themeFill="accent6" w:themeFillTint="33"/>
            <w:vAlign w:val="center"/>
          </w:tcPr>
          <w:p w14:paraId="2B3629F4" w14:textId="77777777" w:rsidR="00EE2BC4" w:rsidRPr="00D74374" w:rsidRDefault="00EE2BC4" w:rsidP="00830010">
            <w:pPr>
              <w:pStyle w:val="FSTableText"/>
              <w:jc w:val="right"/>
              <w:rPr>
                <w:bCs/>
                <w:color w:val="000000"/>
                <w:szCs w:val="22"/>
              </w:rPr>
            </w:pPr>
            <w:r w:rsidRPr="00D74374">
              <w:rPr>
                <w:bCs/>
                <w:color w:val="000000"/>
                <w:szCs w:val="22"/>
              </w:rPr>
              <w:t>Control</w:t>
            </w:r>
          </w:p>
        </w:tc>
        <w:tc>
          <w:tcPr>
            <w:tcW w:w="748" w:type="dxa"/>
            <w:shd w:val="clear" w:color="auto" w:fill="FDE9D9" w:themeFill="accent6" w:themeFillTint="33"/>
            <w:vAlign w:val="center"/>
          </w:tcPr>
          <w:p w14:paraId="57F449C9" w14:textId="77777777" w:rsidR="00EE2BC4" w:rsidRDefault="00EE2BC4" w:rsidP="00830010">
            <w:pPr>
              <w:pStyle w:val="FSTableText"/>
              <w:jc w:val="center"/>
              <w:rPr>
                <w:bCs/>
                <w:color w:val="000000"/>
                <w:szCs w:val="22"/>
              </w:rPr>
            </w:pPr>
            <w:r>
              <w:rPr>
                <w:bCs/>
                <w:color w:val="000000"/>
                <w:szCs w:val="22"/>
              </w:rPr>
              <w:t>0.130</w:t>
            </w:r>
          </w:p>
        </w:tc>
        <w:tc>
          <w:tcPr>
            <w:tcW w:w="749" w:type="dxa"/>
            <w:shd w:val="clear" w:color="auto" w:fill="FDE9D9" w:themeFill="accent6" w:themeFillTint="33"/>
            <w:vAlign w:val="center"/>
          </w:tcPr>
          <w:p w14:paraId="51BF7D2F" w14:textId="77777777" w:rsidR="00EE2BC4" w:rsidRDefault="00EE2BC4" w:rsidP="00830010">
            <w:pPr>
              <w:pStyle w:val="FSTableText"/>
              <w:jc w:val="center"/>
              <w:rPr>
                <w:bCs/>
                <w:color w:val="000000"/>
                <w:szCs w:val="22"/>
              </w:rPr>
            </w:pPr>
            <w:r>
              <w:rPr>
                <w:bCs/>
                <w:color w:val="000000"/>
                <w:szCs w:val="22"/>
              </w:rPr>
              <w:t>0.120</w:t>
            </w:r>
          </w:p>
        </w:tc>
        <w:tc>
          <w:tcPr>
            <w:tcW w:w="748" w:type="dxa"/>
            <w:shd w:val="clear" w:color="auto" w:fill="FDE9D9" w:themeFill="accent6" w:themeFillTint="33"/>
            <w:vAlign w:val="center"/>
          </w:tcPr>
          <w:p w14:paraId="3A3253C2" w14:textId="77777777" w:rsidR="00EE2BC4" w:rsidRPr="00D74374" w:rsidRDefault="00EE2BC4" w:rsidP="00830010">
            <w:pPr>
              <w:pStyle w:val="FSTableText"/>
              <w:jc w:val="center"/>
              <w:rPr>
                <w:bCs/>
                <w:color w:val="000000"/>
                <w:szCs w:val="22"/>
              </w:rPr>
            </w:pPr>
            <w:r w:rsidRPr="00D74374">
              <w:rPr>
                <w:bCs/>
                <w:color w:val="000000"/>
                <w:szCs w:val="22"/>
              </w:rPr>
              <w:t>0.132</w:t>
            </w:r>
          </w:p>
        </w:tc>
        <w:tc>
          <w:tcPr>
            <w:tcW w:w="749" w:type="dxa"/>
            <w:shd w:val="clear" w:color="auto" w:fill="FDE9D9" w:themeFill="accent6" w:themeFillTint="33"/>
            <w:vAlign w:val="center"/>
          </w:tcPr>
          <w:p w14:paraId="37C41198" w14:textId="77777777" w:rsidR="00EE2BC4" w:rsidRPr="00D74374" w:rsidRDefault="00EE2BC4" w:rsidP="00830010">
            <w:pPr>
              <w:pStyle w:val="FSTableText"/>
              <w:jc w:val="center"/>
              <w:rPr>
                <w:bCs/>
                <w:color w:val="000000"/>
                <w:szCs w:val="22"/>
              </w:rPr>
            </w:pPr>
            <w:r w:rsidRPr="00D74374">
              <w:rPr>
                <w:bCs/>
                <w:color w:val="000000"/>
                <w:szCs w:val="22"/>
              </w:rPr>
              <w:t>0.117</w:t>
            </w:r>
          </w:p>
        </w:tc>
        <w:tc>
          <w:tcPr>
            <w:tcW w:w="717" w:type="dxa"/>
            <w:shd w:val="clear" w:color="auto" w:fill="FDE9D9" w:themeFill="accent6" w:themeFillTint="33"/>
            <w:vAlign w:val="center"/>
          </w:tcPr>
          <w:p w14:paraId="77E3BF12" w14:textId="77777777" w:rsidR="00EE2BC4" w:rsidRPr="00D74374" w:rsidRDefault="00EE2BC4" w:rsidP="00830010">
            <w:pPr>
              <w:pStyle w:val="FSTableText"/>
              <w:jc w:val="center"/>
              <w:rPr>
                <w:bCs/>
                <w:color w:val="000000"/>
                <w:szCs w:val="22"/>
              </w:rPr>
            </w:pPr>
            <w:r w:rsidRPr="00D74374">
              <w:rPr>
                <w:bCs/>
                <w:color w:val="000000"/>
                <w:szCs w:val="22"/>
              </w:rPr>
              <w:t>0.117</w:t>
            </w:r>
          </w:p>
        </w:tc>
        <w:tc>
          <w:tcPr>
            <w:tcW w:w="1161" w:type="dxa"/>
            <w:vMerge w:val="restart"/>
            <w:shd w:val="clear" w:color="auto" w:fill="FDE9D9" w:themeFill="accent6" w:themeFillTint="33"/>
            <w:vAlign w:val="center"/>
          </w:tcPr>
          <w:p w14:paraId="772600FC" w14:textId="77777777" w:rsidR="00EE2BC4" w:rsidRPr="00F22C15" w:rsidRDefault="00EE2BC4" w:rsidP="00830010">
            <w:pPr>
              <w:pStyle w:val="FSTableText"/>
              <w:jc w:val="center"/>
            </w:pPr>
            <w:r w:rsidRPr="00F22C15">
              <w:t>0.0</w:t>
            </w:r>
            <w:r>
              <w:t>6-0.19</w:t>
            </w:r>
          </w:p>
        </w:tc>
        <w:tc>
          <w:tcPr>
            <w:tcW w:w="1172" w:type="dxa"/>
            <w:vMerge w:val="restart"/>
            <w:shd w:val="clear" w:color="auto" w:fill="FDE9D9" w:themeFill="accent6" w:themeFillTint="33"/>
            <w:vAlign w:val="center"/>
          </w:tcPr>
          <w:p w14:paraId="0800AF86" w14:textId="77777777" w:rsidR="00EE2BC4" w:rsidRPr="00F22C15" w:rsidRDefault="00EE2BC4" w:rsidP="00830010">
            <w:pPr>
              <w:pStyle w:val="FSTableText"/>
              <w:jc w:val="center"/>
            </w:pPr>
            <w:r>
              <w:t>0.11-0.41</w:t>
            </w:r>
          </w:p>
        </w:tc>
      </w:tr>
      <w:tr w:rsidR="00EE2BC4" w14:paraId="7AE68A72" w14:textId="77777777" w:rsidTr="00F23BA0">
        <w:trPr>
          <w:trHeight w:val="259"/>
          <w:jc w:val="center"/>
        </w:trPr>
        <w:tc>
          <w:tcPr>
            <w:tcW w:w="1628" w:type="dxa"/>
            <w:vMerge/>
            <w:shd w:val="clear" w:color="auto" w:fill="FDE9D9" w:themeFill="accent6" w:themeFillTint="33"/>
            <w:vAlign w:val="center"/>
          </w:tcPr>
          <w:p w14:paraId="2CF23004" w14:textId="77777777" w:rsidR="00EE2BC4" w:rsidRDefault="00EE2BC4" w:rsidP="00830010">
            <w:pPr>
              <w:pStyle w:val="FSTableText"/>
              <w:jc w:val="center"/>
              <w:rPr>
                <w:b/>
              </w:rPr>
            </w:pPr>
          </w:p>
        </w:tc>
        <w:tc>
          <w:tcPr>
            <w:tcW w:w="1406" w:type="dxa"/>
            <w:shd w:val="clear" w:color="auto" w:fill="FDE9D9" w:themeFill="accent6" w:themeFillTint="33"/>
            <w:vAlign w:val="center"/>
          </w:tcPr>
          <w:p w14:paraId="6228E17E" w14:textId="77777777" w:rsidR="00EE2BC4" w:rsidRPr="00D74374" w:rsidRDefault="00EE2BC4" w:rsidP="00830010">
            <w:pPr>
              <w:pStyle w:val="FSTableText"/>
              <w:jc w:val="right"/>
              <w:rPr>
                <w:bCs/>
                <w:color w:val="000000"/>
                <w:szCs w:val="22"/>
              </w:rPr>
            </w:pPr>
            <w:r w:rsidRPr="00D74374">
              <w:rPr>
                <w:bCs/>
                <w:color w:val="000000"/>
                <w:szCs w:val="22"/>
              </w:rPr>
              <w:t>Transformant</w:t>
            </w:r>
          </w:p>
        </w:tc>
        <w:tc>
          <w:tcPr>
            <w:tcW w:w="748" w:type="dxa"/>
            <w:shd w:val="clear" w:color="auto" w:fill="FDE9D9" w:themeFill="accent6" w:themeFillTint="33"/>
            <w:vAlign w:val="center"/>
          </w:tcPr>
          <w:p w14:paraId="555F8905" w14:textId="77777777" w:rsidR="00EE2BC4" w:rsidRPr="00975EBF" w:rsidRDefault="00EE2BC4" w:rsidP="00830010">
            <w:pPr>
              <w:pStyle w:val="FSTableText"/>
              <w:jc w:val="center"/>
              <w:rPr>
                <w:bCs/>
                <w:color w:val="000000"/>
                <w:szCs w:val="22"/>
              </w:rPr>
            </w:pPr>
            <w:r w:rsidRPr="00975EBF">
              <w:rPr>
                <w:bCs/>
                <w:color w:val="000000"/>
                <w:szCs w:val="22"/>
              </w:rPr>
              <w:t>0.140</w:t>
            </w:r>
          </w:p>
        </w:tc>
        <w:tc>
          <w:tcPr>
            <w:tcW w:w="749" w:type="dxa"/>
            <w:shd w:val="clear" w:color="auto" w:fill="FDE9D9" w:themeFill="accent6" w:themeFillTint="33"/>
            <w:vAlign w:val="center"/>
          </w:tcPr>
          <w:p w14:paraId="4D187462" w14:textId="77777777" w:rsidR="00EE2BC4" w:rsidRPr="00975EBF" w:rsidRDefault="00EE2BC4" w:rsidP="00830010">
            <w:pPr>
              <w:pStyle w:val="FSTableText"/>
              <w:jc w:val="center"/>
              <w:rPr>
                <w:bCs/>
                <w:color w:val="000000"/>
                <w:szCs w:val="22"/>
              </w:rPr>
            </w:pPr>
            <w:r w:rsidRPr="00975EBF">
              <w:rPr>
                <w:bCs/>
                <w:color w:val="000000"/>
                <w:szCs w:val="22"/>
              </w:rPr>
              <w:t>0.120</w:t>
            </w:r>
          </w:p>
        </w:tc>
        <w:tc>
          <w:tcPr>
            <w:tcW w:w="748" w:type="dxa"/>
            <w:shd w:val="clear" w:color="auto" w:fill="FDE9D9" w:themeFill="accent6" w:themeFillTint="33"/>
            <w:vAlign w:val="center"/>
          </w:tcPr>
          <w:p w14:paraId="3E35BF33" w14:textId="77777777" w:rsidR="00EE2BC4" w:rsidRPr="00DC6EA5" w:rsidRDefault="00EE2BC4" w:rsidP="00830010">
            <w:pPr>
              <w:pStyle w:val="FSTableText"/>
              <w:jc w:val="center"/>
              <w:rPr>
                <w:b/>
                <w:bCs/>
                <w:color w:val="000000"/>
                <w:szCs w:val="22"/>
                <w:u w:val="single"/>
              </w:rPr>
            </w:pPr>
            <w:r>
              <w:rPr>
                <w:b/>
                <w:bCs/>
                <w:color w:val="000000"/>
                <w:szCs w:val="22"/>
                <w:u w:val="single"/>
              </w:rPr>
              <w:t>0.120</w:t>
            </w:r>
          </w:p>
        </w:tc>
        <w:tc>
          <w:tcPr>
            <w:tcW w:w="749" w:type="dxa"/>
            <w:shd w:val="clear" w:color="auto" w:fill="FDE9D9" w:themeFill="accent6" w:themeFillTint="33"/>
            <w:vAlign w:val="center"/>
          </w:tcPr>
          <w:p w14:paraId="2EF4DB13" w14:textId="77777777" w:rsidR="00EE2BC4" w:rsidRPr="00D74374" w:rsidRDefault="00EE2BC4" w:rsidP="00830010">
            <w:pPr>
              <w:pStyle w:val="FSTableText"/>
              <w:jc w:val="center"/>
              <w:rPr>
                <w:bCs/>
                <w:color w:val="000000"/>
                <w:szCs w:val="22"/>
              </w:rPr>
            </w:pPr>
            <w:r w:rsidRPr="00D74374">
              <w:rPr>
                <w:bCs/>
                <w:color w:val="000000"/>
                <w:szCs w:val="22"/>
              </w:rPr>
              <w:t>0.120</w:t>
            </w:r>
          </w:p>
        </w:tc>
        <w:tc>
          <w:tcPr>
            <w:tcW w:w="717" w:type="dxa"/>
            <w:shd w:val="clear" w:color="auto" w:fill="FDE9D9" w:themeFill="accent6" w:themeFillTint="33"/>
            <w:vAlign w:val="center"/>
          </w:tcPr>
          <w:p w14:paraId="02852FB0" w14:textId="77777777" w:rsidR="00EE2BC4" w:rsidRPr="00D74374" w:rsidRDefault="00EE2BC4" w:rsidP="00830010">
            <w:pPr>
              <w:pStyle w:val="FSTableText"/>
              <w:jc w:val="center"/>
              <w:rPr>
                <w:bCs/>
                <w:color w:val="000000"/>
                <w:szCs w:val="22"/>
              </w:rPr>
            </w:pPr>
            <w:r w:rsidRPr="00D74374">
              <w:rPr>
                <w:bCs/>
                <w:color w:val="000000"/>
                <w:szCs w:val="22"/>
              </w:rPr>
              <w:t>0.118</w:t>
            </w:r>
          </w:p>
        </w:tc>
        <w:tc>
          <w:tcPr>
            <w:tcW w:w="1161" w:type="dxa"/>
            <w:vMerge/>
            <w:shd w:val="clear" w:color="auto" w:fill="FDE9D9" w:themeFill="accent6" w:themeFillTint="33"/>
            <w:vAlign w:val="center"/>
          </w:tcPr>
          <w:p w14:paraId="4A8326DD" w14:textId="77777777" w:rsidR="00EE2BC4" w:rsidRPr="00F22C15" w:rsidRDefault="00EE2BC4" w:rsidP="00830010">
            <w:pPr>
              <w:pStyle w:val="FSTableText"/>
              <w:jc w:val="center"/>
            </w:pPr>
          </w:p>
        </w:tc>
        <w:tc>
          <w:tcPr>
            <w:tcW w:w="1172" w:type="dxa"/>
            <w:vMerge/>
            <w:shd w:val="clear" w:color="auto" w:fill="FDE9D9" w:themeFill="accent6" w:themeFillTint="33"/>
            <w:vAlign w:val="center"/>
          </w:tcPr>
          <w:p w14:paraId="2476C168" w14:textId="77777777" w:rsidR="00EE2BC4" w:rsidRPr="00F22C15" w:rsidRDefault="00EE2BC4" w:rsidP="00830010">
            <w:pPr>
              <w:pStyle w:val="FSTableText"/>
              <w:jc w:val="center"/>
            </w:pPr>
          </w:p>
        </w:tc>
      </w:tr>
      <w:tr w:rsidR="00EE2BC4" w14:paraId="36B16298" w14:textId="77777777" w:rsidTr="00F23BA0">
        <w:trPr>
          <w:trHeight w:val="251"/>
          <w:jc w:val="center"/>
        </w:trPr>
        <w:tc>
          <w:tcPr>
            <w:tcW w:w="1628" w:type="dxa"/>
            <w:vMerge w:val="restart"/>
            <w:shd w:val="clear" w:color="auto" w:fill="auto"/>
            <w:vAlign w:val="center"/>
          </w:tcPr>
          <w:p w14:paraId="795A252E" w14:textId="77777777" w:rsidR="00EE2BC4" w:rsidRPr="00DC6EA5" w:rsidRDefault="00EE2BC4" w:rsidP="00830010">
            <w:pPr>
              <w:pStyle w:val="FSTableText"/>
              <w:jc w:val="center"/>
              <w:rPr>
                <w:b/>
              </w:rPr>
            </w:pPr>
            <w:r w:rsidRPr="00DC6EA5">
              <w:rPr>
                <w:b/>
              </w:rPr>
              <w:t>Vitamin C (mg/100g)</w:t>
            </w:r>
          </w:p>
        </w:tc>
        <w:tc>
          <w:tcPr>
            <w:tcW w:w="1406" w:type="dxa"/>
            <w:shd w:val="clear" w:color="auto" w:fill="auto"/>
            <w:vAlign w:val="center"/>
          </w:tcPr>
          <w:p w14:paraId="125159F6" w14:textId="77777777" w:rsidR="00EE2BC4" w:rsidRDefault="00EE2BC4" w:rsidP="00830010">
            <w:pPr>
              <w:pStyle w:val="FSTableText"/>
              <w:jc w:val="right"/>
            </w:pPr>
            <w:r>
              <w:t>Control</w:t>
            </w:r>
          </w:p>
        </w:tc>
        <w:tc>
          <w:tcPr>
            <w:tcW w:w="748" w:type="dxa"/>
            <w:vAlign w:val="center"/>
          </w:tcPr>
          <w:p w14:paraId="55F4FCC5" w14:textId="77777777" w:rsidR="00EE2BC4" w:rsidRDefault="00EE2BC4" w:rsidP="00830010">
            <w:pPr>
              <w:pStyle w:val="FSTableText"/>
              <w:jc w:val="center"/>
              <w:rPr>
                <w:color w:val="000000"/>
                <w:szCs w:val="22"/>
              </w:rPr>
            </w:pPr>
            <w:r>
              <w:rPr>
                <w:color w:val="000000"/>
                <w:szCs w:val="22"/>
              </w:rPr>
              <w:t>24.8</w:t>
            </w:r>
          </w:p>
        </w:tc>
        <w:tc>
          <w:tcPr>
            <w:tcW w:w="749" w:type="dxa"/>
            <w:vAlign w:val="center"/>
          </w:tcPr>
          <w:p w14:paraId="3291F991" w14:textId="77777777" w:rsidR="00EE2BC4" w:rsidRDefault="00EE2BC4" w:rsidP="00830010">
            <w:pPr>
              <w:pStyle w:val="FSTableText"/>
              <w:jc w:val="center"/>
              <w:rPr>
                <w:color w:val="000000"/>
                <w:szCs w:val="22"/>
              </w:rPr>
            </w:pPr>
            <w:r>
              <w:rPr>
                <w:color w:val="000000"/>
                <w:szCs w:val="22"/>
              </w:rPr>
              <w:t>20.7</w:t>
            </w:r>
          </w:p>
        </w:tc>
        <w:tc>
          <w:tcPr>
            <w:tcW w:w="748" w:type="dxa"/>
            <w:shd w:val="clear" w:color="auto" w:fill="auto"/>
            <w:vAlign w:val="center"/>
          </w:tcPr>
          <w:p w14:paraId="25200E03" w14:textId="77777777" w:rsidR="00EE2BC4" w:rsidRPr="00DC6EA5" w:rsidRDefault="00EE2BC4" w:rsidP="00830010">
            <w:pPr>
              <w:pStyle w:val="FSTableText"/>
              <w:jc w:val="center"/>
              <w:rPr>
                <w:color w:val="000000"/>
                <w:szCs w:val="22"/>
              </w:rPr>
            </w:pPr>
            <w:r w:rsidRPr="00DC6EA5">
              <w:rPr>
                <w:color w:val="000000"/>
                <w:szCs w:val="22"/>
              </w:rPr>
              <w:t>23.5</w:t>
            </w:r>
          </w:p>
        </w:tc>
        <w:tc>
          <w:tcPr>
            <w:tcW w:w="749" w:type="dxa"/>
            <w:shd w:val="clear" w:color="auto" w:fill="auto"/>
            <w:vAlign w:val="center"/>
          </w:tcPr>
          <w:p w14:paraId="59C656DD" w14:textId="77777777" w:rsidR="00EE2BC4" w:rsidRPr="00DC6EA5" w:rsidRDefault="00EE2BC4" w:rsidP="00830010">
            <w:pPr>
              <w:pStyle w:val="FSTableText"/>
              <w:jc w:val="center"/>
              <w:rPr>
                <w:b/>
                <w:bCs/>
                <w:color w:val="000000"/>
                <w:szCs w:val="22"/>
                <w:u w:val="single"/>
              </w:rPr>
            </w:pPr>
            <w:r w:rsidRPr="00DC6EA5">
              <w:rPr>
                <w:color w:val="000000"/>
                <w:szCs w:val="22"/>
              </w:rPr>
              <w:t>35.8</w:t>
            </w:r>
          </w:p>
        </w:tc>
        <w:tc>
          <w:tcPr>
            <w:tcW w:w="717" w:type="dxa"/>
            <w:shd w:val="clear" w:color="auto" w:fill="auto"/>
            <w:vAlign w:val="center"/>
          </w:tcPr>
          <w:p w14:paraId="28FF4AF5" w14:textId="77777777" w:rsidR="00EE2BC4" w:rsidRPr="00DC6EA5" w:rsidRDefault="00EE2BC4" w:rsidP="00830010">
            <w:pPr>
              <w:pStyle w:val="FSTableText"/>
              <w:jc w:val="center"/>
              <w:rPr>
                <w:b/>
                <w:bCs/>
                <w:color w:val="000000"/>
                <w:szCs w:val="22"/>
                <w:u w:val="single"/>
              </w:rPr>
            </w:pPr>
            <w:r w:rsidRPr="00DC6EA5">
              <w:rPr>
                <w:color w:val="000000"/>
                <w:szCs w:val="22"/>
              </w:rPr>
              <w:t>25.5</w:t>
            </w:r>
          </w:p>
        </w:tc>
        <w:tc>
          <w:tcPr>
            <w:tcW w:w="1161" w:type="dxa"/>
            <w:vMerge w:val="restart"/>
            <w:shd w:val="clear" w:color="auto" w:fill="auto"/>
            <w:vAlign w:val="center"/>
          </w:tcPr>
          <w:p w14:paraId="64EB5758" w14:textId="77777777" w:rsidR="00EE2BC4" w:rsidRPr="00F22C15" w:rsidRDefault="00EE2BC4" w:rsidP="00830010">
            <w:pPr>
              <w:pStyle w:val="FSTableText"/>
              <w:jc w:val="center"/>
            </w:pPr>
            <w:r w:rsidRPr="00F22C15">
              <w:t>11.2</w:t>
            </w:r>
            <w:r>
              <w:t>-129</w:t>
            </w:r>
          </w:p>
        </w:tc>
        <w:tc>
          <w:tcPr>
            <w:tcW w:w="1172" w:type="dxa"/>
            <w:vMerge w:val="restart"/>
            <w:shd w:val="clear" w:color="auto" w:fill="auto"/>
            <w:vAlign w:val="center"/>
          </w:tcPr>
          <w:p w14:paraId="3382A99B" w14:textId="77777777" w:rsidR="00EE2BC4" w:rsidRPr="00F22C15" w:rsidRDefault="00EE2BC4" w:rsidP="00830010">
            <w:pPr>
              <w:pStyle w:val="FSTableText"/>
              <w:jc w:val="center"/>
            </w:pPr>
            <w:r>
              <w:t>1-54</w:t>
            </w:r>
          </w:p>
        </w:tc>
      </w:tr>
      <w:tr w:rsidR="00EE2BC4" w14:paraId="429D7D94" w14:textId="77777777" w:rsidTr="00F23BA0">
        <w:trPr>
          <w:trHeight w:val="251"/>
          <w:jc w:val="center"/>
        </w:trPr>
        <w:tc>
          <w:tcPr>
            <w:tcW w:w="1628" w:type="dxa"/>
            <w:vMerge/>
            <w:shd w:val="clear" w:color="auto" w:fill="auto"/>
            <w:vAlign w:val="center"/>
          </w:tcPr>
          <w:p w14:paraId="4E203F67" w14:textId="77777777" w:rsidR="00EE2BC4" w:rsidRPr="00DC6EA5" w:rsidRDefault="00EE2BC4" w:rsidP="00830010">
            <w:pPr>
              <w:pStyle w:val="FSTableText"/>
              <w:jc w:val="center"/>
              <w:rPr>
                <w:b/>
              </w:rPr>
            </w:pPr>
          </w:p>
        </w:tc>
        <w:tc>
          <w:tcPr>
            <w:tcW w:w="1406" w:type="dxa"/>
            <w:shd w:val="clear" w:color="auto" w:fill="auto"/>
            <w:vAlign w:val="center"/>
          </w:tcPr>
          <w:p w14:paraId="462D389F" w14:textId="77777777" w:rsidR="00EE2BC4" w:rsidRDefault="00EE2BC4" w:rsidP="00830010">
            <w:pPr>
              <w:pStyle w:val="FSTableText"/>
              <w:jc w:val="right"/>
            </w:pPr>
            <w:r>
              <w:t>Transformant</w:t>
            </w:r>
          </w:p>
        </w:tc>
        <w:tc>
          <w:tcPr>
            <w:tcW w:w="748" w:type="dxa"/>
            <w:vAlign w:val="center"/>
          </w:tcPr>
          <w:p w14:paraId="4FE1FC4F" w14:textId="77777777" w:rsidR="00EE2BC4" w:rsidRDefault="00EE2BC4" w:rsidP="00830010">
            <w:pPr>
              <w:pStyle w:val="FSTableText"/>
              <w:jc w:val="center"/>
              <w:rPr>
                <w:b/>
                <w:bCs/>
                <w:color w:val="000000"/>
                <w:szCs w:val="22"/>
                <w:u w:val="single"/>
              </w:rPr>
            </w:pPr>
            <w:r>
              <w:rPr>
                <w:b/>
                <w:bCs/>
                <w:color w:val="000000"/>
                <w:szCs w:val="22"/>
                <w:u w:val="single"/>
              </w:rPr>
              <w:t>29.4</w:t>
            </w:r>
          </w:p>
        </w:tc>
        <w:tc>
          <w:tcPr>
            <w:tcW w:w="749" w:type="dxa"/>
            <w:vAlign w:val="center"/>
          </w:tcPr>
          <w:p w14:paraId="2B9946A8" w14:textId="77777777" w:rsidR="00EE2BC4" w:rsidRPr="00975EBF" w:rsidRDefault="00EE2BC4" w:rsidP="00830010">
            <w:pPr>
              <w:pStyle w:val="FSTableText"/>
              <w:jc w:val="center"/>
              <w:rPr>
                <w:bCs/>
                <w:color w:val="000000"/>
                <w:szCs w:val="22"/>
              </w:rPr>
            </w:pPr>
            <w:r w:rsidRPr="00975EBF">
              <w:rPr>
                <w:bCs/>
                <w:color w:val="000000"/>
                <w:szCs w:val="22"/>
              </w:rPr>
              <w:t>21.3</w:t>
            </w:r>
          </w:p>
        </w:tc>
        <w:tc>
          <w:tcPr>
            <w:tcW w:w="748" w:type="dxa"/>
            <w:shd w:val="clear" w:color="auto" w:fill="auto"/>
            <w:vAlign w:val="center"/>
          </w:tcPr>
          <w:p w14:paraId="32385A59" w14:textId="77777777" w:rsidR="00EE2BC4" w:rsidRPr="00DC6EA5" w:rsidRDefault="00EE2BC4" w:rsidP="00830010">
            <w:pPr>
              <w:pStyle w:val="FSTableText"/>
              <w:jc w:val="center"/>
              <w:rPr>
                <w:color w:val="000000"/>
                <w:szCs w:val="22"/>
              </w:rPr>
            </w:pPr>
            <w:r w:rsidRPr="00DC6EA5">
              <w:rPr>
                <w:b/>
                <w:bCs/>
                <w:color w:val="000000"/>
                <w:szCs w:val="22"/>
                <w:u w:val="single"/>
              </w:rPr>
              <w:t>26.7</w:t>
            </w:r>
          </w:p>
        </w:tc>
        <w:tc>
          <w:tcPr>
            <w:tcW w:w="749" w:type="dxa"/>
            <w:shd w:val="clear" w:color="auto" w:fill="auto"/>
            <w:vAlign w:val="center"/>
          </w:tcPr>
          <w:p w14:paraId="36EECE77" w14:textId="77777777" w:rsidR="00EE2BC4" w:rsidRPr="00DC6EA5" w:rsidRDefault="00EE2BC4" w:rsidP="00830010">
            <w:pPr>
              <w:pStyle w:val="FSTableText"/>
              <w:jc w:val="center"/>
              <w:rPr>
                <w:b/>
                <w:bCs/>
                <w:color w:val="000000"/>
                <w:szCs w:val="22"/>
                <w:u w:val="single"/>
              </w:rPr>
            </w:pPr>
            <w:r w:rsidRPr="00DC6EA5">
              <w:rPr>
                <w:b/>
                <w:bCs/>
                <w:color w:val="000000"/>
                <w:szCs w:val="22"/>
                <w:u w:val="single"/>
              </w:rPr>
              <w:t>41.0</w:t>
            </w:r>
          </w:p>
        </w:tc>
        <w:tc>
          <w:tcPr>
            <w:tcW w:w="717" w:type="dxa"/>
            <w:shd w:val="clear" w:color="auto" w:fill="auto"/>
            <w:vAlign w:val="center"/>
          </w:tcPr>
          <w:p w14:paraId="027385AC" w14:textId="77777777" w:rsidR="00EE2BC4" w:rsidRPr="00DC6EA5" w:rsidRDefault="00EE2BC4" w:rsidP="00830010">
            <w:pPr>
              <w:pStyle w:val="FSTableText"/>
              <w:jc w:val="center"/>
              <w:rPr>
                <w:b/>
                <w:bCs/>
                <w:color w:val="000000"/>
                <w:szCs w:val="22"/>
                <w:u w:val="single"/>
              </w:rPr>
            </w:pPr>
            <w:r w:rsidRPr="00DC6EA5">
              <w:rPr>
                <w:color w:val="000000"/>
                <w:szCs w:val="22"/>
              </w:rPr>
              <w:t>25.5</w:t>
            </w:r>
          </w:p>
        </w:tc>
        <w:tc>
          <w:tcPr>
            <w:tcW w:w="1161" w:type="dxa"/>
            <w:vMerge/>
            <w:shd w:val="clear" w:color="auto" w:fill="auto"/>
            <w:vAlign w:val="center"/>
          </w:tcPr>
          <w:p w14:paraId="24DBD42E" w14:textId="77777777" w:rsidR="00EE2BC4" w:rsidRPr="00F22C15" w:rsidRDefault="00EE2BC4" w:rsidP="00830010">
            <w:pPr>
              <w:pStyle w:val="FSTableText"/>
              <w:jc w:val="center"/>
            </w:pPr>
          </w:p>
        </w:tc>
        <w:tc>
          <w:tcPr>
            <w:tcW w:w="1172" w:type="dxa"/>
            <w:vMerge/>
            <w:shd w:val="clear" w:color="auto" w:fill="auto"/>
            <w:vAlign w:val="center"/>
          </w:tcPr>
          <w:p w14:paraId="2067A123" w14:textId="77777777" w:rsidR="00EE2BC4" w:rsidRPr="00F22C15" w:rsidRDefault="00EE2BC4" w:rsidP="00830010">
            <w:pPr>
              <w:pStyle w:val="FSTableText"/>
              <w:jc w:val="center"/>
            </w:pPr>
          </w:p>
        </w:tc>
      </w:tr>
      <w:tr w:rsidR="00EE2BC4" w14:paraId="7B694CB7" w14:textId="77777777" w:rsidTr="00F23BA0">
        <w:trPr>
          <w:trHeight w:val="260"/>
          <w:jc w:val="center"/>
        </w:trPr>
        <w:tc>
          <w:tcPr>
            <w:tcW w:w="1628" w:type="dxa"/>
            <w:vMerge w:val="restart"/>
            <w:shd w:val="clear" w:color="auto" w:fill="FDE9D9" w:themeFill="accent6" w:themeFillTint="33"/>
            <w:vAlign w:val="center"/>
          </w:tcPr>
          <w:p w14:paraId="2EE763A5" w14:textId="77777777" w:rsidR="00EE2BC4" w:rsidRDefault="00EE2BC4" w:rsidP="00830010">
            <w:pPr>
              <w:pStyle w:val="FSTableText"/>
              <w:jc w:val="center"/>
              <w:rPr>
                <w:b/>
              </w:rPr>
            </w:pPr>
            <w:r>
              <w:rPr>
                <w:b/>
              </w:rPr>
              <w:t>Potassium</w:t>
            </w:r>
          </w:p>
          <w:p w14:paraId="7DE6725A" w14:textId="77777777" w:rsidR="00EE2BC4" w:rsidRPr="00DC6EA5" w:rsidRDefault="00EE2BC4" w:rsidP="00830010">
            <w:pPr>
              <w:pStyle w:val="FSTableText"/>
              <w:jc w:val="center"/>
              <w:rPr>
                <w:b/>
              </w:rPr>
            </w:pPr>
            <w:r>
              <w:rPr>
                <w:b/>
              </w:rPr>
              <w:t>(mg/100g)</w:t>
            </w:r>
          </w:p>
        </w:tc>
        <w:tc>
          <w:tcPr>
            <w:tcW w:w="1406" w:type="dxa"/>
            <w:shd w:val="clear" w:color="auto" w:fill="FDE9D9" w:themeFill="accent6" w:themeFillTint="33"/>
            <w:vAlign w:val="center"/>
          </w:tcPr>
          <w:p w14:paraId="0CBDD67E" w14:textId="77777777" w:rsidR="00EE2BC4" w:rsidRPr="00DC6EA5" w:rsidRDefault="00EE2BC4" w:rsidP="00830010">
            <w:pPr>
              <w:pStyle w:val="FSTableText"/>
              <w:jc w:val="right"/>
              <w:rPr>
                <w:color w:val="000000"/>
                <w:szCs w:val="22"/>
              </w:rPr>
            </w:pPr>
            <w:r>
              <w:t>Control</w:t>
            </w:r>
          </w:p>
        </w:tc>
        <w:tc>
          <w:tcPr>
            <w:tcW w:w="748" w:type="dxa"/>
            <w:shd w:val="clear" w:color="auto" w:fill="FDE9D9" w:themeFill="accent6" w:themeFillTint="33"/>
            <w:vAlign w:val="center"/>
          </w:tcPr>
          <w:p w14:paraId="69DA538C" w14:textId="77777777" w:rsidR="00EE2BC4" w:rsidRDefault="00EE2BC4" w:rsidP="00830010">
            <w:pPr>
              <w:pStyle w:val="FSTableText"/>
              <w:jc w:val="center"/>
              <w:rPr>
                <w:color w:val="000000"/>
                <w:szCs w:val="22"/>
              </w:rPr>
            </w:pPr>
            <w:r>
              <w:rPr>
                <w:color w:val="000000"/>
                <w:szCs w:val="22"/>
              </w:rPr>
              <w:t>498</w:t>
            </w:r>
          </w:p>
        </w:tc>
        <w:tc>
          <w:tcPr>
            <w:tcW w:w="749" w:type="dxa"/>
            <w:shd w:val="clear" w:color="auto" w:fill="FDE9D9" w:themeFill="accent6" w:themeFillTint="33"/>
            <w:vAlign w:val="center"/>
          </w:tcPr>
          <w:p w14:paraId="77C40F67" w14:textId="77777777" w:rsidR="00EE2BC4" w:rsidRDefault="00EE2BC4" w:rsidP="00830010">
            <w:pPr>
              <w:pStyle w:val="FSTableText"/>
              <w:jc w:val="center"/>
              <w:rPr>
                <w:color w:val="000000"/>
                <w:szCs w:val="22"/>
              </w:rPr>
            </w:pPr>
            <w:r>
              <w:rPr>
                <w:color w:val="000000"/>
                <w:szCs w:val="22"/>
              </w:rPr>
              <w:t>487</w:t>
            </w:r>
          </w:p>
        </w:tc>
        <w:tc>
          <w:tcPr>
            <w:tcW w:w="748" w:type="dxa"/>
            <w:shd w:val="clear" w:color="auto" w:fill="FDE9D9" w:themeFill="accent6" w:themeFillTint="33"/>
            <w:vAlign w:val="center"/>
          </w:tcPr>
          <w:p w14:paraId="378FD1B0" w14:textId="77777777" w:rsidR="00EE2BC4" w:rsidRPr="00DC6EA5" w:rsidRDefault="00EE2BC4" w:rsidP="00830010">
            <w:pPr>
              <w:pStyle w:val="FSTableText"/>
              <w:jc w:val="center"/>
              <w:rPr>
                <w:color w:val="000000"/>
                <w:szCs w:val="22"/>
              </w:rPr>
            </w:pPr>
            <w:r>
              <w:rPr>
                <w:color w:val="000000"/>
                <w:szCs w:val="22"/>
              </w:rPr>
              <w:t>428</w:t>
            </w:r>
          </w:p>
        </w:tc>
        <w:tc>
          <w:tcPr>
            <w:tcW w:w="749" w:type="dxa"/>
            <w:shd w:val="clear" w:color="auto" w:fill="FDE9D9" w:themeFill="accent6" w:themeFillTint="33"/>
            <w:vAlign w:val="center"/>
          </w:tcPr>
          <w:p w14:paraId="236C1CBD" w14:textId="77777777" w:rsidR="00EE2BC4" w:rsidRPr="00DC6EA5" w:rsidRDefault="00EE2BC4" w:rsidP="00830010">
            <w:pPr>
              <w:pStyle w:val="FSTableText"/>
              <w:jc w:val="center"/>
              <w:rPr>
                <w:color w:val="000000"/>
                <w:szCs w:val="22"/>
              </w:rPr>
            </w:pPr>
            <w:r>
              <w:rPr>
                <w:color w:val="000000"/>
                <w:szCs w:val="22"/>
              </w:rPr>
              <w:t>444</w:t>
            </w:r>
          </w:p>
        </w:tc>
        <w:tc>
          <w:tcPr>
            <w:tcW w:w="717" w:type="dxa"/>
            <w:shd w:val="clear" w:color="auto" w:fill="FDE9D9" w:themeFill="accent6" w:themeFillTint="33"/>
            <w:vAlign w:val="center"/>
          </w:tcPr>
          <w:p w14:paraId="0597434C" w14:textId="77777777" w:rsidR="00EE2BC4" w:rsidRPr="00DC6EA5" w:rsidRDefault="00EE2BC4" w:rsidP="00830010">
            <w:pPr>
              <w:pStyle w:val="FSTableText"/>
              <w:jc w:val="center"/>
              <w:rPr>
                <w:color w:val="000000"/>
                <w:szCs w:val="22"/>
              </w:rPr>
            </w:pPr>
            <w:r>
              <w:rPr>
                <w:color w:val="000000"/>
                <w:szCs w:val="22"/>
              </w:rPr>
              <w:t>453</w:t>
            </w:r>
          </w:p>
        </w:tc>
        <w:tc>
          <w:tcPr>
            <w:tcW w:w="1161" w:type="dxa"/>
            <w:vMerge w:val="restart"/>
            <w:shd w:val="clear" w:color="auto" w:fill="FDE9D9" w:themeFill="accent6" w:themeFillTint="33"/>
            <w:vAlign w:val="center"/>
          </w:tcPr>
          <w:p w14:paraId="16FD7CC6" w14:textId="77777777" w:rsidR="00EE2BC4" w:rsidRPr="00F22C15" w:rsidRDefault="00EE2BC4" w:rsidP="00830010">
            <w:pPr>
              <w:pStyle w:val="FSTableText"/>
              <w:jc w:val="center"/>
            </w:pPr>
            <w:r w:rsidRPr="00F22C15">
              <w:t>2</w:t>
            </w:r>
            <w:r>
              <w:t>71-688</w:t>
            </w:r>
          </w:p>
        </w:tc>
        <w:tc>
          <w:tcPr>
            <w:tcW w:w="1172" w:type="dxa"/>
            <w:vMerge w:val="restart"/>
            <w:shd w:val="clear" w:color="auto" w:fill="FDE9D9" w:themeFill="accent6" w:themeFillTint="33"/>
            <w:vAlign w:val="center"/>
          </w:tcPr>
          <w:p w14:paraId="15A87A52" w14:textId="77777777" w:rsidR="00EE2BC4" w:rsidRPr="00F22C15" w:rsidRDefault="00EE2BC4" w:rsidP="00830010">
            <w:pPr>
              <w:pStyle w:val="FSTableText"/>
              <w:jc w:val="center"/>
            </w:pPr>
            <w:r w:rsidRPr="00F22C15">
              <w:t>350</w:t>
            </w:r>
            <w:r>
              <w:t>-625</w:t>
            </w:r>
          </w:p>
        </w:tc>
      </w:tr>
      <w:tr w:rsidR="00EE2BC4" w14:paraId="6BECD7CB" w14:textId="77777777" w:rsidTr="00F23BA0">
        <w:trPr>
          <w:trHeight w:val="259"/>
          <w:jc w:val="center"/>
        </w:trPr>
        <w:tc>
          <w:tcPr>
            <w:tcW w:w="1628" w:type="dxa"/>
            <w:vMerge/>
            <w:shd w:val="clear" w:color="auto" w:fill="FDE9D9" w:themeFill="accent6" w:themeFillTint="33"/>
            <w:vAlign w:val="center"/>
          </w:tcPr>
          <w:p w14:paraId="11B0F9C6" w14:textId="77777777" w:rsidR="00EE2BC4" w:rsidRDefault="00EE2BC4" w:rsidP="00830010">
            <w:pPr>
              <w:pStyle w:val="FSTableText"/>
              <w:jc w:val="center"/>
              <w:rPr>
                <w:b/>
              </w:rPr>
            </w:pPr>
          </w:p>
        </w:tc>
        <w:tc>
          <w:tcPr>
            <w:tcW w:w="1406" w:type="dxa"/>
            <w:shd w:val="clear" w:color="auto" w:fill="FDE9D9" w:themeFill="accent6" w:themeFillTint="33"/>
            <w:vAlign w:val="center"/>
          </w:tcPr>
          <w:p w14:paraId="4D6AECFB" w14:textId="77777777" w:rsidR="00EE2BC4" w:rsidRPr="00DC6EA5" w:rsidRDefault="00EE2BC4" w:rsidP="00830010">
            <w:pPr>
              <w:pStyle w:val="FSTableText"/>
              <w:jc w:val="right"/>
              <w:rPr>
                <w:color w:val="000000"/>
                <w:szCs w:val="22"/>
              </w:rPr>
            </w:pPr>
            <w:r>
              <w:t>Transformant</w:t>
            </w:r>
          </w:p>
        </w:tc>
        <w:tc>
          <w:tcPr>
            <w:tcW w:w="748" w:type="dxa"/>
            <w:shd w:val="clear" w:color="auto" w:fill="FDE9D9" w:themeFill="accent6" w:themeFillTint="33"/>
            <w:vAlign w:val="center"/>
          </w:tcPr>
          <w:p w14:paraId="1A124109" w14:textId="77777777" w:rsidR="00EE2BC4" w:rsidRDefault="00EE2BC4" w:rsidP="00830010">
            <w:pPr>
              <w:pStyle w:val="FSTableText"/>
              <w:jc w:val="center"/>
              <w:rPr>
                <w:color w:val="000000"/>
                <w:szCs w:val="22"/>
              </w:rPr>
            </w:pPr>
            <w:r>
              <w:rPr>
                <w:color w:val="000000"/>
                <w:szCs w:val="22"/>
              </w:rPr>
              <w:t>509</w:t>
            </w:r>
          </w:p>
        </w:tc>
        <w:tc>
          <w:tcPr>
            <w:tcW w:w="749" w:type="dxa"/>
            <w:shd w:val="clear" w:color="auto" w:fill="FDE9D9" w:themeFill="accent6" w:themeFillTint="33"/>
            <w:vAlign w:val="center"/>
          </w:tcPr>
          <w:p w14:paraId="4955C6AB" w14:textId="77777777" w:rsidR="00EE2BC4" w:rsidRDefault="00EE2BC4" w:rsidP="00830010">
            <w:pPr>
              <w:pStyle w:val="FSTableText"/>
              <w:jc w:val="center"/>
              <w:rPr>
                <w:color w:val="000000"/>
                <w:szCs w:val="22"/>
              </w:rPr>
            </w:pPr>
            <w:r>
              <w:rPr>
                <w:color w:val="000000"/>
                <w:szCs w:val="22"/>
              </w:rPr>
              <w:t>482</w:t>
            </w:r>
          </w:p>
        </w:tc>
        <w:tc>
          <w:tcPr>
            <w:tcW w:w="748" w:type="dxa"/>
            <w:shd w:val="clear" w:color="auto" w:fill="FDE9D9" w:themeFill="accent6" w:themeFillTint="33"/>
            <w:vAlign w:val="center"/>
          </w:tcPr>
          <w:p w14:paraId="7AB36423" w14:textId="77777777" w:rsidR="00EE2BC4" w:rsidRPr="00DC6EA5" w:rsidRDefault="00EE2BC4" w:rsidP="00830010">
            <w:pPr>
              <w:pStyle w:val="FSTableText"/>
              <w:jc w:val="center"/>
              <w:rPr>
                <w:color w:val="000000"/>
                <w:szCs w:val="22"/>
              </w:rPr>
            </w:pPr>
            <w:r>
              <w:rPr>
                <w:color w:val="000000"/>
                <w:szCs w:val="22"/>
              </w:rPr>
              <w:t>427</w:t>
            </w:r>
          </w:p>
        </w:tc>
        <w:tc>
          <w:tcPr>
            <w:tcW w:w="749" w:type="dxa"/>
            <w:shd w:val="clear" w:color="auto" w:fill="FDE9D9" w:themeFill="accent6" w:themeFillTint="33"/>
            <w:vAlign w:val="center"/>
          </w:tcPr>
          <w:p w14:paraId="4F1580A2" w14:textId="77777777" w:rsidR="00EE2BC4" w:rsidRPr="00D74374" w:rsidRDefault="00EE2BC4" w:rsidP="00830010">
            <w:pPr>
              <w:pStyle w:val="FSTableText"/>
              <w:jc w:val="center"/>
              <w:rPr>
                <w:b/>
                <w:color w:val="000000"/>
                <w:szCs w:val="22"/>
                <w:u w:val="single"/>
              </w:rPr>
            </w:pPr>
            <w:r w:rsidRPr="00D74374">
              <w:rPr>
                <w:b/>
                <w:color w:val="000000"/>
                <w:szCs w:val="22"/>
                <w:u w:val="single"/>
              </w:rPr>
              <w:t>463</w:t>
            </w:r>
          </w:p>
        </w:tc>
        <w:tc>
          <w:tcPr>
            <w:tcW w:w="717" w:type="dxa"/>
            <w:shd w:val="clear" w:color="auto" w:fill="FDE9D9" w:themeFill="accent6" w:themeFillTint="33"/>
            <w:vAlign w:val="center"/>
          </w:tcPr>
          <w:p w14:paraId="06F4B2AD" w14:textId="77777777" w:rsidR="00EE2BC4" w:rsidRPr="00D74374" w:rsidRDefault="00EE2BC4" w:rsidP="00830010">
            <w:pPr>
              <w:pStyle w:val="FSTableText"/>
              <w:jc w:val="center"/>
              <w:rPr>
                <w:b/>
                <w:color w:val="000000"/>
                <w:szCs w:val="22"/>
                <w:u w:val="single"/>
              </w:rPr>
            </w:pPr>
            <w:r w:rsidRPr="00D74374">
              <w:rPr>
                <w:b/>
                <w:color w:val="000000"/>
                <w:szCs w:val="22"/>
                <w:u w:val="single"/>
              </w:rPr>
              <w:t>466</w:t>
            </w:r>
          </w:p>
        </w:tc>
        <w:tc>
          <w:tcPr>
            <w:tcW w:w="1161" w:type="dxa"/>
            <w:vMerge/>
            <w:shd w:val="clear" w:color="auto" w:fill="FDE9D9" w:themeFill="accent6" w:themeFillTint="33"/>
            <w:vAlign w:val="center"/>
          </w:tcPr>
          <w:p w14:paraId="747758EE" w14:textId="77777777" w:rsidR="00EE2BC4" w:rsidRPr="00F22C15" w:rsidRDefault="00EE2BC4" w:rsidP="00830010">
            <w:pPr>
              <w:pStyle w:val="FSTableText"/>
              <w:jc w:val="center"/>
            </w:pPr>
          </w:p>
        </w:tc>
        <w:tc>
          <w:tcPr>
            <w:tcW w:w="1172" w:type="dxa"/>
            <w:vMerge/>
            <w:shd w:val="clear" w:color="auto" w:fill="FDE9D9" w:themeFill="accent6" w:themeFillTint="33"/>
            <w:vAlign w:val="center"/>
          </w:tcPr>
          <w:p w14:paraId="219BAA9C" w14:textId="77777777" w:rsidR="00EE2BC4" w:rsidRPr="00F22C15" w:rsidRDefault="00EE2BC4" w:rsidP="00830010">
            <w:pPr>
              <w:pStyle w:val="FSTableText"/>
              <w:jc w:val="center"/>
            </w:pPr>
          </w:p>
        </w:tc>
      </w:tr>
      <w:tr w:rsidR="00EE2BC4" w14:paraId="1F6BECD4" w14:textId="77777777" w:rsidTr="00F23BA0">
        <w:trPr>
          <w:trHeight w:val="251"/>
          <w:jc w:val="center"/>
        </w:trPr>
        <w:tc>
          <w:tcPr>
            <w:tcW w:w="1628" w:type="dxa"/>
            <w:vMerge w:val="restart"/>
            <w:shd w:val="clear" w:color="auto" w:fill="auto"/>
            <w:vAlign w:val="center"/>
          </w:tcPr>
          <w:p w14:paraId="781F7EA1" w14:textId="77777777" w:rsidR="00EE2BC4" w:rsidRPr="00DC6EA5" w:rsidRDefault="00EE2BC4" w:rsidP="00830010">
            <w:pPr>
              <w:pStyle w:val="FSTableText"/>
              <w:jc w:val="center"/>
              <w:rPr>
                <w:b/>
              </w:rPr>
            </w:pPr>
            <w:r w:rsidRPr="00DC6EA5">
              <w:rPr>
                <w:b/>
              </w:rPr>
              <w:t>Glycoalkaloids (mg/100g)</w:t>
            </w:r>
          </w:p>
        </w:tc>
        <w:tc>
          <w:tcPr>
            <w:tcW w:w="1406" w:type="dxa"/>
            <w:shd w:val="clear" w:color="auto" w:fill="auto"/>
            <w:vAlign w:val="center"/>
          </w:tcPr>
          <w:p w14:paraId="6B49D84D" w14:textId="77777777" w:rsidR="00EE2BC4" w:rsidRDefault="00EE2BC4" w:rsidP="00830010">
            <w:pPr>
              <w:pStyle w:val="FSTableText"/>
              <w:jc w:val="right"/>
            </w:pPr>
            <w:r>
              <w:t>Control</w:t>
            </w:r>
          </w:p>
        </w:tc>
        <w:tc>
          <w:tcPr>
            <w:tcW w:w="748" w:type="dxa"/>
            <w:vAlign w:val="center"/>
          </w:tcPr>
          <w:p w14:paraId="0AFBFEE2" w14:textId="77777777" w:rsidR="00EE2BC4" w:rsidRDefault="00EE2BC4" w:rsidP="00830010">
            <w:pPr>
              <w:pStyle w:val="FSTableText"/>
              <w:jc w:val="center"/>
              <w:rPr>
                <w:color w:val="000000"/>
                <w:szCs w:val="22"/>
              </w:rPr>
            </w:pPr>
            <w:r>
              <w:rPr>
                <w:color w:val="000000"/>
                <w:szCs w:val="22"/>
              </w:rPr>
              <w:t>6.70</w:t>
            </w:r>
          </w:p>
        </w:tc>
        <w:tc>
          <w:tcPr>
            <w:tcW w:w="749" w:type="dxa"/>
            <w:vAlign w:val="center"/>
          </w:tcPr>
          <w:p w14:paraId="006DCFCA" w14:textId="77777777" w:rsidR="00EE2BC4" w:rsidRDefault="00EE2BC4" w:rsidP="00830010">
            <w:pPr>
              <w:pStyle w:val="FSTableText"/>
              <w:jc w:val="center"/>
              <w:rPr>
                <w:color w:val="000000"/>
                <w:szCs w:val="22"/>
              </w:rPr>
            </w:pPr>
            <w:r>
              <w:rPr>
                <w:color w:val="000000"/>
                <w:szCs w:val="22"/>
              </w:rPr>
              <w:t>6.27</w:t>
            </w:r>
          </w:p>
        </w:tc>
        <w:tc>
          <w:tcPr>
            <w:tcW w:w="748" w:type="dxa"/>
            <w:shd w:val="clear" w:color="auto" w:fill="auto"/>
            <w:vAlign w:val="center"/>
          </w:tcPr>
          <w:p w14:paraId="0FC927E4" w14:textId="77777777" w:rsidR="00EE2BC4" w:rsidRPr="00DC6EA5" w:rsidRDefault="00EE2BC4" w:rsidP="00830010">
            <w:pPr>
              <w:pStyle w:val="FSTableText"/>
              <w:jc w:val="center"/>
              <w:rPr>
                <w:color w:val="000000"/>
                <w:szCs w:val="22"/>
              </w:rPr>
            </w:pPr>
            <w:r w:rsidRPr="00DC6EA5">
              <w:rPr>
                <w:color w:val="000000"/>
                <w:szCs w:val="22"/>
              </w:rPr>
              <w:t>6.4</w:t>
            </w:r>
            <w:r>
              <w:rPr>
                <w:color w:val="000000"/>
                <w:szCs w:val="22"/>
              </w:rPr>
              <w:t>0</w:t>
            </w:r>
          </w:p>
        </w:tc>
        <w:tc>
          <w:tcPr>
            <w:tcW w:w="749" w:type="dxa"/>
            <w:shd w:val="clear" w:color="auto" w:fill="auto"/>
            <w:vAlign w:val="center"/>
          </w:tcPr>
          <w:p w14:paraId="330C0F73" w14:textId="77777777" w:rsidR="00EE2BC4" w:rsidRPr="00DC6EA5" w:rsidRDefault="00EE2BC4" w:rsidP="00830010">
            <w:pPr>
              <w:pStyle w:val="FSTableText"/>
              <w:jc w:val="center"/>
              <w:rPr>
                <w:b/>
                <w:bCs/>
                <w:color w:val="000000"/>
                <w:szCs w:val="22"/>
                <w:u w:val="single"/>
              </w:rPr>
            </w:pPr>
            <w:r w:rsidRPr="00DC6EA5">
              <w:rPr>
                <w:color w:val="000000"/>
                <w:szCs w:val="22"/>
              </w:rPr>
              <w:t>7.21</w:t>
            </w:r>
          </w:p>
        </w:tc>
        <w:tc>
          <w:tcPr>
            <w:tcW w:w="717" w:type="dxa"/>
            <w:shd w:val="clear" w:color="auto" w:fill="auto"/>
            <w:vAlign w:val="center"/>
          </w:tcPr>
          <w:p w14:paraId="70B987E7" w14:textId="77777777" w:rsidR="00EE2BC4" w:rsidRPr="00DC6EA5" w:rsidRDefault="00EE2BC4" w:rsidP="00830010">
            <w:pPr>
              <w:pStyle w:val="FSTableText"/>
              <w:jc w:val="center"/>
              <w:rPr>
                <w:b/>
                <w:bCs/>
                <w:color w:val="000000"/>
                <w:szCs w:val="22"/>
                <w:u w:val="single"/>
              </w:rPr>
            </w:pPr>
            <w:r w:rsidRPr="00DC6EA5">
              <w:rPr>
                <w:color w:val="000000"/>
                <w:szCs w:val="22"/>
              </w:rPr>
              <w:t>7.27</w:t>
            </w:r>
          </w:p>
        </w:tc>
        <w:tc>
          <w:tcPr>
            <w:tcW w:w="1161" w:type="dxa"/>
            <w:vMerge w:val="restart"/>
            <w:shd w:val="clear" w:color="auto" w:fill="auto"/>
            <w:vAlign w:val="center"/>
          </w:tcPr>
          <w:p w14:paraId="189F984D" w14:textId="77777777" w:rsidR="00EE2BC4" w:rsidRPr="00F22C15" w:rsidRDefault="00EE2BC4" w:rsidP="00830010">
            <w:pPr>
              <w:pStyle w:val="FSTableText"/>
              <w:jc w:val="center"/>
            </w:pPr>
            <w:r w:rsidRPr="00F22C15">
              <w:t>5</w:t>
            </w:r>
            <w:r>
              <w:t>-33.1</w:t>
            </w:r>
          </w:p>
        </w:tc>
        <w:tc>
          <w:tcPr>
            <w:tcW w:w="1172" w:type="dxa"/>
            <w:vMerge w:val="restart"/>
            <w:shd w:val="clear" w:color="auto" w:fill="auto"/>
            <w:vAlign w:val="center"/>
          </w:tcPr>
          <w:p w14:paraId="3DA288EE" w14:textId="77777777" w:rsidR="00EE2BC4" w:rsidRPr="00F22C15" w:rsidRDefault="00EE2BC4" w:rsidP="00830010">
            <w:pPr>
              <w:pStyle w:val="FSTableText"/>
              <w:jc w:val="center"/>
            </w:pPr>
            <w:r w:rsidRPr="00F22C15">
              <w:t>3</w:t>
            </w:r>
            <w:r>
              <w:t>.2-210.4</w:t>
            </w:r>
          </w:p>
        </w:tc>
      </w:tr>
      <w:tr w:rsidR="00EE2BC4" w14:paraId="6171B925" w14:textId="77777777" w:rsidTr="00F23BA0">
        <w:trPr>
          <w:trHeight w:val="251"/>
          <w:jc w:val="center"/>
        </w:trPr>
        <w:tc>
          <w:tcPr>
            <w:tcW w:w="1628" w:type="dxa"/>
            <w:vMerge/>
            <w:shd w:val="clear" w:color="auto" w:fill="auto"/>
            <w:vAlign w:val="center"/>
          </w:tcPr>
          <w:p w14:paraId="0A6936BE" w14:textId="77777777" w:rsidR="00EE2BC4" w:rsidRDefault="00EE2BC4" w:rsidP="00830010">
            <w:pPr>
              <w:pStyle w:val="FSTableText"/>
            </w:pPr>
          </w:p>
        </w:tc>
        <w:tc>
          <w:tcPr>
            <w:tcW w:w="1406" w:type="dxa"/>
            <w:shd w:val="clear" w:color="auto" w:fill="auto"/>
            <w:vAlign w:val="center"/>
          </w:tcPr>
          <w:p w14:paraId="0165D392" w14:textId="77777777" w:rsidR="00EE2BC4" w:rsidRDefault="00EE2BC4" w:rsidP="00830010">
            <w:pPr>
              <w:pStyle w:val="FSTableText"/>
              <w:jc w:val="right"/>
            </w:pPr>
            <w:r>
              <w:t>Transformant</w:t>
            </w:r>
          </w:p>
        </w:tc>
        <w:tc>
          <w:tcPr>
            <w:tcW w:w="748" w:type="dxa"/>
            <w:vAlign w:val="center"/>
          </w:tcPr>
          <w:p w14:paraId="3A723286" w14:textId="77777777" w:rsidR="00EE2BC4" w:rsidRDefault="00EE2BC4" w:rsidP="00830010">
            <w:pPr>
              <w:pStyle w:val="FSTableText"/>
              <w:jc w:val="center"/>
              <w:rPr>
                <w:color w:val="000000"/>
                <w:szCs w:val="22"/>
              </w:rPr>
            </w:pPr>
            <w:r>
              <w:rPr>
                <w:color w:val="000000"/>
                <w:szCs w:val="22"/>
              </w:rPr>
              <w:t>6.98</w:t>
            </w:r>
          </w:p>
        </w:tc>
        <w:tc>
          <w:tcPr>
            <w:tcW w:w="749" w:type="dxa"/>
            <w:vAlign w:val="center"/>
          </w:tcPr>
          <w:p w14:paraId="4A091825" w14:textId="77777777" w:rsidR="00EE2BC4" w:rsidRDefault="00EE2BC4" w:rsidP="00830010">
            <w:pPr>
              <w:pStyle w:val="FSTableText"/>
              <w:jc w:val="center"/>
              <w:rPr>
                <w:color w:val="000000"/>
                <w:szCs w:val="22"/>
              </w:rPr>
            </w:pPr>
            <w:r>
              <w:rPr>
                <w:color w:val="000000"/>
                <w:szCs w:val="22"/>
              </w:rPr>
              <w:t>5.72</w:t>
            </w:r>
          </w:p>
        </w:tc>
        <w:tc>
          <w:tcPr>
            <w:tcW w:w="748" w:type="dxa"/>
            <w:shd w:val="clear" w:color="auto" w:fill="auto"/>
            <w:vAlign w:val="center"/>
          </w:tcPr>
          <w:p w14:paraId="59F02419" w14:textId="77777777" w:rsidR="00EE2BC4" w:rsidRPr="00DC6EA5" w:rsidRDefault="00EE2BC4" w:rsidP="00830010">
            <w:pPr>
              <w:pStyle w:val="FSTableText"/>
              <w:jc w:val="center"/>
              <w:rPr>
                <w:color w:val="000000"/>
                <w:szCs w:val="22"/>
              </w:rPr>
            </w:pPr>
            <w:r w:rsidRPr="00DC6EA5">
              <w:rPr>
                <w:color w:val="000000"/>
                <w:szCs w:val="22"/>
              </w:rPr>
              <w:t>7.2</w:t>
            </w:r>
            <w:r>
              <w:rPr>
                <w:color w:val="000000"/>
                <w:szCs w:val="22"/>
              </w:rPr>
              <w:t>0</w:t>
            </w:r>
          </w:p>
        </w:tc>
        <w:tc>
          <w:tcPr>
            <w:tcW w:w="749" w:type="dxa"/>
            <w:shd w:val="clear" w:color="auto" w:fill="auto"/>
            <w:vAlign w:val="center"/>
          </w:tcPr>
          <w:p w14:paraId="6CA5B90F" w14:textId="77777777" w:rsidR="00EE2BC4" w:rsidRPr="00DC6EA5" w:rsidRDefault="00EE2BC4" w:rsidP="00830010">
            <w:pPr>
              <w:pStyle w:val="FSTableText"/>
              <w:jc w:val="center"/>
              <w:rPr>
                <w:b/>
                <w:bCs/>
                <w:color w:val="000000"/>
                <w:szCs w:val="22"/>
                <w:u w:val="single"/>
              </w:rPr>
            </w:pPr>
            <w:r w:rsidRPr="00DC6EA5">
              <w:rPr>
                <w:color w:val="000000"/>
                <w:szCs w:val="22"/>
              </w:rPr>
              <w:t>7.38</w:t>
            </w:r>
          </w:p>
        </w:tc>
        <w:tc>
          <w:tcPr>
            <w:tcW w:w="717" w:type="dxa"/>
            <w:shd w:val="clear" w:color="auto" w:fill="auto"/>
            <w:vAlign w:val="center"/>
          </w:tcPr>
          <w:p w14:paraId="2CB95675" w14:textId="77777777" w:rsidR="00EE2BC4" w:rsidRPr="00DC6EA5" w:rsidRDefault="00EE2BC4" w:rsidP="00830010">
            <w:pPr>
              <w:pStyle w:val="FSTableText"/>
              <w:jc w:val="center"/>
              <w:rPr>
                <w:b/>
                <w:bCs/>
                <w:color w:val="000000"/>
                <w:szCs w:val="22"/>
                <w:u w:val="single"/>
              </w:rPr>
            </w:pPr>
            <w:r w:rsidRPr="00DC6EA5">
              <w:rPr>
                <w:color w:val="000000"/>
                <w:szCs w:val="22"/>
              </w:rPr>
              <w:t>6.90</w:t>
            </w:r>
          </w:p>
        </w:tc>
        <w:tc>
          <w:tcPr>
            <w:tcW w:w="1161" w:type="dxa"/>
            <w:vMerge/>
            <w:shd w:val="clear" w:color="auto" w:fill="auto"/>
            <w:vAlign w:val="center"/>
          </w:tcPr>
          <w:p w14:paraId="5D369075" w14:textId="77777777" w:rsidR="00EE2BC4" w:rsidRDefault="00EE2BC4" w:rsidP="00830010">
            <w:pPr>
              <w:pStyle w:val="FSTableText"/>
              <w:jc w:val="center"/>
            </w:pPr>
          </w:p>
        </w:tc>
        <w:tc>
          <w:tcPr>
            <w:tcW w:w="1172" w:type="dxa"/>
            <w:vMerge/>
            <w:shd w:val="clear" w:color="auto" w:fill="auto"/>
            <w:vAlign w:val="center"/>
          </w:tcPr>
          <w:p w14:paraId="1150BD10" w14:textId="77777777" w:rsidR="00EE2BC4" w:rsidRDefault="00EE2BC4" w:rsidP="00830010">
            <w:pPr>
              <w:pStyle w:val="FSTableText"/>
              <w:jc w:val="center"/>
            </w:pPr>
          </w:p>
        </w:tc>
      </w:tr>
    </w:tbl>
    <w:p w14:paraId="7AD08368" w14:textId="6A08487C" w:rsidR="003A3E9B" w:rsidRPr="008E7AF3" w:rsidRDefault="0094282A" w:rsidP="008E7AF3">
      <w:pPr>
        <w:ind w:right="-2"/>
        <w:rPr>
          <w:color w:val="000000" w:themeColor="text1"/>
          <w:sz w:val="18"/>
        </w:rPr>
      </w:pPr>
      <w:r w:rsidRPr="008E7AF3">
        <w:rPr>
          <w:color w:val="000000" w:themeColor="text1"/>
          <w:sz w:val="18"/>
        </w:rPr>
        <w:t xml:space="preserve">1. </w:t>
      </w:r>
      <w:r w:rsidR="003A3E9B" w:rsidRPr="008E7AF3">
        <w:rPr>
          <w:color w:val="000000" w:themeColor="text1"/>
          <w:sz w:val="18"/>
        </w:rPr>
        <w:t>Bold</w:t>
      </w:r>
      <w:r w:rsidR="002F6F59" w:rsidRPr="008E7AF3">
        <w:rPr>
          <w:color w:val="000000" w:themeColor="text1"/>
          <w:sz w:val="18"/>
        </w:rPr>
        <w:t>ed</w:t>
      </w:r>
      <w:r w:rsidR="003A3E9B" w:rsidRPr="008E7AF3">
        <w:rPr>
          <w:color w:val="000000" w:themeColor="text1"/>
          <w:sz w:val="18"/>
        </w:rPr>
        <w:t xml:space="preserve"> and underlined results </w:t>
      </w:r>
      <w:r w:rsidR="00286305" w:rsidRPr="008E7AF3">
        <w:rPr>
          <w:color w:val="000000" w:themeColor="text1"/>
          <w:sz w:val="18"/>
        </w:rPr>
        <w:t>indicate</w:t>
      </w:r>
      <w:r w:rsidR="003A3E9B" w:rsidRPr="008E7AF3">
        <w:rPr>
          <w:color w:val="000000" w:themeColor="text1"/>
          <w:sz w:val="18"/>
        </w:rPr>
        <w:t xml:space="preserve"> </w:t>
      </w:r>
      <w:r w:rsidRPr="008E7AF3">
        <w:rPr>
          <w:color w:val="000000" w:themeColor="text1"/>
          <w:sz w:val="18"/>
        </w:rPr>
        <w:t>those data points that were statistical significant</w:t>
      </w:r>
      <w:r w:rsidR="003A3E9B" w:rsidRPr="008E7AF3">
        <w:rPr>
          <w:color w:val="000000" w:themeColor="text1"/>
          <w:sz w:val="18"/>
        </w:rPr>
        <w:t xml:space="preserve"> when comparing the control to the transformed </w:t>
      </w:r>
      <w:r w:rsidR="00013025" w:rsidRPr="008E7AF3">
        <w:rPr>
          <w:color w:val="000000" w:themeColor="text1"/>
          <w:sz w:val="18"/>
        </w:rPr>
        <w:t>line</w:t>
      </w:r>
      <w:r w:rsidR="00127F25" w:rsidRPr="008E7AF3">
        <w:rPr>
          <w:color w:val="000000" w:themeColor="text1"/>
          <w:sz w:val="18"/>
        </w:rPr>
        <w:t>.</w:t>
      </w:r>
    </w:p>
    <w:p w14:paraId="2E829199" w14:textId="69C5C7F4" w:rsidR="00FD16FF" w:rsidRPr="005524FF" w:rsidRDefault="00FD16FF" w:rsidP="00BD7646">
      <w:pPr>
        <w:pStyle w:val="Heading3"/>
      </w:pPr>
      <w:bookmarkStart w:id="117" w:name="_Toc454886854"/>
      <w:bookmarkStart w:id="118" w:name="_Toc482266176"/>
      <w:r w:rsidRPr="005524FF">
        <w:t>5.3.</w:t>
      </w:r>
      <w:r w:rsidR="008E0995">
        <w:t>2</w:t>
      </w:r>
      <w:r w:rsidRPr="005524FF">
        <w:tab/>
      </w:r>
      <w:r w:rsidR="00560BDF">
        <w:t>Comparison of t</w:t>
      </w:r>
      <w:r w:rsidRPr="005524FF">
        <w:t>otal amino acid</w:t>
      </w:r>
      <w:bookmarkEnd w:id="117"/>
      <w:r w:rsidR="00560BDF">
        <w:t xml:space="preserve"> levels</w:t>
      </w:r>
      <w:bookmarkEnd w:id="118"/>
    </w:p>
    <w:p w14:paraId="7ECC1720" w14:textId="6B4D9B32" w:rsidR="00A726E1" w:rsidRDefault="00512518" w:rsidP="00A726E1">
      <w:pPr>
        <w:rPr>
          <w:color w:val="000000" w:themeColor="text1"/>
        </w:rPr>
      </w:pPr>
      <w:r>
        <w:rPr>
          <w:color w:val="000000" w:themeColor="text1"/>
        </w:rPr>
        <w:t>A summary of the total amino acid levels for the transformed lines is presented in Table</w:t>
      </w:r>
      <w:r w:rsidR="00743F49">
        <w:rPr>
          <w:color w:val="000000" w:themeColor="text1"/>
        </w:rPr>
        <w:t>s</w:t>
      </w:r>
      <w:r>
        <w:rPr>
          <w:color w:val="000000" w:themeColor="text1"/>
        </w:rPr>
        <w:t xml:space="preserve"> 16</w:t>
      </w:r>
      <w:r w:rsidR="00743F49">
        <w:rPr>
          <w:color w:val="000000" w:themeColor="text1"/>
        </w:rPr>
        <w:t xml:space="preserve"> and 17</w:t>
      </w:r>
      <w:r>
        <w:rPr>
          <w:color w:val="000000" w:themeColor="text1"/>
        </w:rPr>
        <w:t xml:space="preserve">. </w:t>
      </w:r>
      <w:r w:rsidR="007C3FBE">
        <w:rPr>
          <w:color w:val="000000" w:themeColor="text1"/>
        </w:rPr>
        <w:t xml:space="preserve">For the </w:t>
      </w:r>
      <w:r w:rsidR="000447F7">
        <w:rPr>
          <w:color w:val="000000" w:themeColor="text1"/>
        </w:rPr>
        <w:t>amino acids</w:t>
      </w:r>
      <w:r w:rsidR="00A726E1">
        <w:rPr>
          <w:color w:val="000000" w:themeColor="text1"/>
        </w:rPr>
        <w:t xml:space="preserve"> shown</w:t>
      </w:r>
      <w:r w:rsidR="00743F49">
        <w:rPr>
          <w:color w:val="000000" w:themeColor="text1"/>
        </w:rPr>
        <w:t xml:space="preserve"> in Table 16</w:t>
      </w:r>
      <w:r w:rsidR="007C3FBE">
        <w:rPr>
          <w:color w:val="000000" w:themeColor="text1"/>
        </w:rPr>
        <w:t xml:space="preserve">, </w:t>
      </w:r>
      <w:r w:rsidR="00830010">
        <w:rPr>
          <w:color w:val="000000" w:themeColor="text1"/>
        </w:rPr>
        <w:t>there were minor but significant changes in levels in W8, X17 and Y9</w:t>
      </w:r>
      <w:r w:rsidR="00E03FBF">
        <w:rPr>
          <w:color w:val="000000" w:themeColor="text1"/>
        </w:rPr>
        <w:t>.</w:t>
      </w:r>
      <w:r w:rsidR="00830010">
        <w:rPr>
          <w:color w:val="000000" w:themeColor="text1"/>
        </w:rPr>
        <w:t xml:space="preserve"> </w:t>
      </w:r>
      <w:r w:rsidR="00A726E1">
        <w:rPr>
          <w:color w:val="000000" w:themeColor="text1"/>
        </w:rPr>
        <w:t>None of these values fall outside the tolerance interval or published data range, indicating that the chang</w:t>
      </w:r>
      <w:r w:rsidR="00E03FBF">
        <w:rPr>
          <w:color w:val="000000" w:themeColor="text1"/>
        </w:rPr>
        <w:t>es represent natural variation.</w:t>
      </w:r>
    </w:p>
    <w:p w14:paraId="3BEDDC0D" w14:textId="77777777" w:rsidR="005F0DBA" w:rsidRPr="00A726E1" w:rsidRDefault="005F0DBA" w:rsidP="00A726E1">
      <w:pPr>
        <w:rPr>
          <w:color w:val="000000" w:themeColor="text1"/>
        </w:rPr>
      </w:pPr>
    </w:p>
    <w:p w14:paraId="67977701" w14:textId="77777777" w:rsidR="00D57394" w:rsidRDefault="00D57394">
      <w:pPr>
        <w:widowControl/>
        <w:rPr>
          <w:rFonts w:cs="Arial"/>
          <w:b/>
        </w:rPr>
      </w:pPr>
      <w:r>
        <w:br w:type="page"/>
      </w:r>
    </w:p>
    <w:p w14:paraId="7F910B05" w14:textId="07D41659" w:rsidR="007A244A" w:rsidRDefault="00C15CCE" w:rsidP="00CB54B2">
      <w:pPr>
        <w:rPr>
          <w:b/>
        </w:rPr>
      </w:pPr>
      <w:r w:rsidRPr="00CB54B2">
        <w:rPr>
          <w:b/>
        </w:rPr>
        <w:lastRenderedPageBreak/>
        <w:t>Table 16: Summary of total amino acids in the transformed lines</w:t>
      </w:r>
    </w:p>
    <w:p w14:paraId="6E69FA78" w14:textId="77777777" w:rsidR="00CB54B2" w:rsidRPr="00CB54B2" w:rsidRDefault="00CB54B2" w:rsidP="00CB54B2">
      <w:pPr>
        <w:rPr>
          <w:b/>
        </w:rPr>
      </w:pPr>
    </w:p>
    <w:tbl>
      <w:tblPr>
        <w:tblStyle w:val="TableGrid"/>
        <w:tblW w:w="9333" w:type="dxa"/>
        <w:tblLayout w:type="fixed"/>
        <w:tblLook w:val="04A0" w:firstRow="1" w:lastRow="0" w:firstColumn="1" w:lastColumn="0" w:noHBand="0" w:noVBand="1"/>
        <w:tblCaption w:val="Table 16:"/>
        <w:tblDescription w:val="Summary of total amino acids in the transformed lines"/>
      </w:tblPr>
      <w:tblGrid>
        <w:gridCol w:w="1602"/>
        <w:gridCol w:w="1458"/>
        <w:gridCol w:w="9"/>
        <w:gridCol w:w="774"/>
        <w:gridCol w:w="774"/>
        <w:gridCol w:w="9"/>
        <w:gridCol w:w="765"/>
        <w:gridCol w:w="774"/>
        <w:gridCol w:w="774"/>
        <w:gridCol w:w="1179"/>
        <w:gridCol w:w="1215"/>
      </w:tblGrid>
      <w:tr w:rsidR="00830010" w14:paraId="17AE4156" w14:textId="77777777" w:rsidTr="008F48B4">
        <w:trPr>
          <w:trHeight w:val="288"/>
          <w:tblHeader/>
        </w:trPr>
        <w:tc>
          <w:tcPr>
            <w:tcW w:w="1602" w:type="dxa"/>
            <w:vMerge w:val="restart"/>
            <w:shd w:val="clear" w:color="auto" w:fill="9BBB59" w:themeFill="accent3"/>
            <w:vAlign w:val="center"/>
          </w:tcPr>
          <w:p w14:paraId="7DAE485A" w14:textId="77777777" w:rsidR="00830010" w:rsidRDefault="00830010" w:rsidP="00830010">
            <w:pPr>
              <w:pStyle w:val="FSTableHeading"/>
            </w:pPr>
            <w:r>
              <w:t>Variable</w:t>
            </w:r>
          </w:p>
        </w:tc>
        <w:tc>
          <w:tcPr>
            <w:tcW w:w="1467" w:type="dxa"/>
            <w:gridSpan w:val="2"/>
            <w:vMerge w:val="restart"/>
            <w:shd w:val="clear" w:color="auto" w:fill="9BBB59" w:themeFill="accent3"/>
            <w:vAlign w:val="center"/>
          </w:tcPr>
          <w:p w14:paraId="221A8D13" w14:textId="77777777" w:rsidR="00830010" w:rsidRDefault="00830010" w:rsidP="00830010">
            <w:pPr>
              <w:pStyle w:val="FSTableHeading"/>
            </w:pPr>
            <w:r>
              <w:t>Sample</w:t>
            </w:r>
          </w:p>
        </w:tc>
        <w:tc>
          <w:tcPr>
            <w:tcW w:w="3870" w:type="dxa"/>
            <w:gridSpan w:val="6"/>
            <w:shd w:val="clear" w:color="auto" w:fill="9BBB59" w:themeFill="accent3"/>
            <w:vAlign w:val="center"/>
          </w:tcPr>
          <w:p w14:paraId="6FA2C66D" w14:textId="77777777" w:rsidR="00830010" w:rsidRDefault="00830010" w:rsidP="00830010">
            <w:pPr>
              <w:pStyle w:val="FSTableHeading"/>
            </w:pPr>
            <w:r>
              <w:t>Mean (mg/100g)</w:t>
            </w:r>
          </w:p>
        </w:tc>
        <w:tc>
          <w:tcPr>
            <w:tcW w:w="1179" w:type="dxa"/>
            <w:vMerge w:val="restart"/>
            <w:shd w:val="clear" w:color="auto" w:fill="9BBB59" w:themeFill="accent3"/>
            <w:vAlign w:val="center"/>
          </w:tcPr>
          <w:p w14:paraId="52A32A19" w14:textId="77777777" w:rsidR="00830010" w:rsidRDefault="00830010" w:rsidP="00830010">
            <w:pPr>
              <w:pStyle w:val="FSTableHeading"/>
            </w:pPr>
            <w:r>
              <w:t>Tolerance Interval</w:t>
            </w:r>
          </w:p>
        </w:tc>
        <w:tc>
          <w:tcPr>
            <w:tcW w:w="1215" w:type="dxa"/>
            <w:vMerge w:val="restart"/>
            <w:shd w:val="clear" w:color="auto" w:fill="9BBB59" w:themeFill="accent3"/>
            <w:vAlign w:val="center"/>
          </w:tcPr>
          <w:p w14:paraId="5892ED81" w14:textId="77777777" w:rsidR="00830010" w:rsidRDefault="00830010" w:rsidP="00830010">
            <w:pPr>
              <w:pStyle w:val="FSTableHeading"/>
            </w:pPr>
            <w:r>
              <w:t>Published Range</w:t>
            </w:r>
          </w:p>
        </w:tc>
      </w:tr>
      <w:tr w:rsidR="00830010" w14:paraId="3716C24C" w14:textId="77777777" w:rsidTr="008F48B4">
        <w:trPr>
          <w:trHeight w:val="288"/>
          <w:tblHeader/>
        </w:trPr>
        <w:tc>
          <w:tcPr>
            <w:tcW w:w="1602" w:type="dxa"/>
            <w:vMerge/>
            <w:shd w:val="clear" w:color="auto" w:fill="9BBB59" w:themeFill="accent3"/>
            <w:vAlign w:val="center"/>
          </w:tcPr>
          <w:p w14:paraId="130D410F" w14:textId="77777777" w:rsidR="00830010" w:rsidRDefault="00830010" w:rsidP="00830010">
            <w:pPr>
              <w:pStyle w:val="FSTableHeading"/>
            </w:pPr>
          </w:p>
        </w:tc>
        <w:tc>
          <w:tcPr>
            <w:tcW w:w="1467" w:type="dxa"/>
            <w:gridSpan w:val="2"/>
            <w:vMerge/>
            <w:shd w:val="clear" w:color="auto" w:fill="9BBB59" w:themeFill="accent3"/>
            <w:vAlign w:val="center"/>
          </w:tcPr>
          <w:p w14:paraId="7E85947E" w14:textId="77777777" w:rsidR="00830010" w:rsidRDefault="00830010" w:rsidP="00830010">
            <w:pPr>
              <w:pStyle w:val="FSTableHeading"/>
            </w:pPr>
          </w:p>
        </w:tc>
        <w:tc>
          <w:tcPr>
            <w:tcW w:w="774" w:type="dxa"/>
            <w:shd w:val="clear" w:color="auto" w:fill="9BBB59" w:themeFill="accent3"/>
            <w:vAlign w:val="center"/>
          </w:tcPr>
          <w:p w14:paraId="659EA0E1" w14:textId="77777777" w:rsidR="00830010" w:rsidRDefault="00830010" w:rsidP="00830010">
            <w:pPr>
              <w:pStyle w:val="FSTableHeading"/>
            </w:pPr>
            <w:r>
              <w:t>F10</w:t>
            </w:r>
          </w:p>
        </w:tc>
        <w:tc>
          <w:tcPr>
            <w:tcW w:w="774" w:type="dxa"/>
            <w:shd w:val="clear" w:color="auto" w:fill="9BBB59" w:themeFill="accent3"/>
            <w:vAlign w:val="center"/>
          </w:tcPr>
          <w:p w14:paraId="118EC25D" w14:textId="77777777" w:rsidR="00830010" w:rsidRDefault="00830010" w:rsidP="00830010">
            <w:pPr>
              <w:pStyle w:val="FSTableHeading"/>
            </w:pPr>
            <w:r>
              <w:t>J3</w:t>
            </w:r>
          </w:p>
        </w:tc>
        <w:tc>
          <w:tcPr>
            <w:tcW w:w="774" w:type="dxa"/>
            <w:gridSpan w:val="2"/>
            <w:shd w:val="clear" w:color="auto" w:fill="9BBB59" w:themeFill="accent3"/>
            <w:vAlign w:val="center"/>
          </w:tcPr>
          <w:p w14:paraId="2CC32F78" w14:textId="77777777" w:rsidR="00830010" w:rsidRDefault="00830010" w:rsidP="00830010">
            <w:pPr>
              <w:pStyle w:val="FSTableHeading"/>
            </w:pPr>
            <w:r>
              <w:t>W8</w:t>
            </w:r>
          </w:p>
        </w:tc>
        <w:tc>
          <w:tcPr>
            <w:tcW w:w="774" w:type="dxa"/>
            <w:shd w:val="clear" w:color="auto" w:fill="9BBB59" w:themeFill="accent3"/>
            <w:vAlign w:val="center"/>
          </w:tcPr>
          <w:p w14:paraId="5700E596" w14:textId="77777777" w:rsidR="00830010" w:rsidRDefault="00830010" w:rsidP="00830010">
            <w:pPr>
              <w:pStyle w:val="FSTableHeading"/>
            </w:pPr>
            <w:r>
              <w:t>X17</w:t>
            </w:r>
          </w:p>
        </w:tc>
        <w:tc>
          <w:tcPr>
            <w:tcW w:w="774" w:type="dxa"/>
            <w:shd w:val="clear" w:color="auto" w:fill="9BBB59" w:themeFill="accent3"/>
            <w:vAlign w:val="center"/>
          </w:tcPr>
          <w:p w14:paraId="587480E9" w14:textId="77777777" w:rsidR="00830010" w:rsidRDefault="00830010" w:rsidP="00830010">
            <w:pPr>
              <w:pStyle w:val="FSTableHeading"/>
            </w:pPr>
            <w:r>
              <w:t>Y9</w:t>
            </w:r>
          </w:p>
        </w:tc>
        <w:tc>
          <w:tcPr>
            <w:tcW w:w="1179" w:type="dxa"/>
            <w:vMerge/>
            <w:shd w:val="clear" w:color="auto" w:fill="9BBB59" w:themeFill="accent3"/>
            <w:vAlign w:val="center"/>
          </w:tcPr>
          <w:p w14:paraId="0882472F" w14:textId="77777777" w:rsidR="00830010" w:rsidRDefault="00830010" w:rsidP="00830010">
            <w:pPr>
              <w:pStyle w:val="FSTableHeading"/>
            </w:pPr>
          </w:p>
        </w:tc>
        <w:tc>
          <w:tcPr>
            <w:tcW w:w="1215" w:type="dxa"/>
            <w:vMerge/>
            <w:shd w:val="clear" w:color="auto" w:fill="9BBB59" w:themeFill="accent3"/>
            <w:vAlign w:val="center"/>
          </w:tcPr>
          <w:p w14:paraId="08F19611" w14:textId="77777777" w:rsidR="00830010" w:rsidRDefault="00830010" w:rsidP="00830010">
            <w:pPr>
              <w:pStyle w:val="FSTableHeading"/>
            </w:pPr>
          </w:p>
        </w:tc>
      </w:tr>
      <w:tr w:rsidR="00830010" w14:paraId="3EEA3E87" w14:textId="77777777" w:rsidTr="00830010">
        <w:trPr>
          <w:trHeight w:val="251"/>
        </w:trPr>
        <w:tc>
          <w:tcPr>
            <w:tcW w:w="1602" w:type="dxa"/>
            <w:vMerge w:val="restart"/>
            <w:vAlign w:val="center"/>
          </w:tcPr>
          <w:p w14:paraId="7F28B951" w14:textId="77777777" w:rsidR="00830010" w:rsidRPr="00DC6EA5" w:rsidRDefault="00830010" w:rsidP="00830010">
            <w:pPr>
              <w:pStyle w:val="FSTableText"/>
              <w:jc w:val="center"/>
              <w:rPr>
                <w:b/>
              </w:rPr>
            </w:pPr>
            <w:r>
              <w:rPr>
                <w:b/>
              </w:rPr>
              <w:t>Alanine</w:t>
            </w:r>
          </w:p>
        </w:tc>
        <w:tc>
          <w:tcPr>
            <w:tcW w:w="1467" w:type="dxa"/>
            <w:gridSpan w:val="2"/>
            <w:vAlign w:val="center"/>
          </w:tcPr>
          <w:p w14:paraId="585A6537" w14:textId="77777777" w:rsidR="00830010" w:rsidRDefault="00830010" w:rsidP="00830010">
            <w:pPr>
              <w:pStyle w:val="FSTableText"/>
              <w:jc w:val="right"/>
            </w:pPr>
            <w:r>
              <w:t>Control</w:t>
            </w:r>
          </w:p>
        </w:tc>
        <w:tc>
          <w:tcPr>
            <w:tcW w:w="774" w:type="dxa"/>
            <w:vAlign w:val="center"/>
          </w:tcPr>
          <w:p w14:paraId="1EE9D483" w14:textId="77777777" w:rsidR="00830010" w:rsidRPr="005D325F" w:rsidRDefault="00830010" w:rsidP="00830010">
            <w:pPr>
              <w:pStyle w:val="FSTableText"/>
              <w:jc w:val="center"/>
            </w:pPr>
            <w:r>
              <w:t>66.1</w:t>
            </w:r>
          </w:p>
        </w:tc>
        <w:tc>
          <w:tcPr>
            <w:tcW w:w="774" w:type="dxa"/>
            <w:vAlign w:val="center"/>
          </w:tcPr>
          <w:p w14:paraId="0B8A5DCA" w14:textId="77777777" w:rsidR="00830010" w:rsidRPr="005D325F" w:rsidRDefault="00830010" w:rsidP="00830010">
            <w:pPr>
              <w:pStyle w:val="FSTableText"/>
              <w:jc w:val="center"/>
            </w:pPr>
            <w:r>
              <w:t>50.5</w:t>
            </w:r>
          </w:p>
        </w:tc>
        <w:tc>
          <w:tcPr>
            <w:tcW w:w="774" w:type="dxa"/>
            <w:gridSpan w:val="2"/>
            <w:vAlign w:val="center"/>
          </w:tcPr>
          <w:p w14:paraId="563CCAB3" w14:textId="77777777" w:rsidR="00830010" w:rsidRPr="000447F7" w:rsidRDefault="00830010" w:rsidP="00830010">
            <w:pPr>
              <w:pStyle w:val="FSTableText"/>
              <w:jc w:val="center"/>
            </w:pPr>
            <w:r w:rsidRPr="000447F7">
              <w:t>63.8</w:t>
            </w:r>
          </w:p>
        </w:tc>
        <w:tc>
          <w:tcPr>
            <w:tcW w:w="774" w:type="dxa"/>
            <w:vAlign w:val="center"/>
          </w:tcPr>
          <w:p w14:paraId="75391755" w14:textId="77777777" w:rsidR="00830010" w:rsidRPr="005D325F" w:rsidRDefault="00830010" w:rsidP="00830010">
            <w:pPr>
              <w:pStyle w:val="FSTableText"/>
              <w:jc w:val="center"/>
            </w:pPr>
            <w:r>
              <w:t>69.1</w:t>
            </w:r>
          </w:p>
        </w:tc>
        <w:tc>
          <w:tcPr>
            <w:tcW w:w="774" w:type="dxa"/>
            <w:vAlign w:val="center"/>
          </w:tcPr>
          <w:p w14:paraId="2A40FDB5" w14:textId="77777777" w:rsidR="00830010" w:rsidRPr="005D325F" w:rsidRDefault="00830010" w:rsidP="00830010">
            <w:pPr>
              <w:pStyle w:val="FSTableText"/>
              <w:jc w:val="center"/>
            </w:pPr>
            <w:r>
              <w:t>74.6</w:t>
            </w:r>
          </w:p>
        </w:tc>
        <w:tc>
          <w:tcPr>
            <w:tcW w:w="1179" w:type="dxa"/>
            <w:vMerge w:val="restart"/>
            <w:vAlign w:val="center"/>
          </w:tcPr>
          <w:p w14:paraId="1A51DCE7" w14:textId="77777777" w:rsidR="00830010" w:rsidRPr="00DC6EA5" w:rsidRDefault="00830010" w:rsidP="00830010">
            <w:pPr>
              <w:pStyle w:val="FSTableText"/>
              <w:jc w:val="center"/>
            </w:pPr>
            <w:r>
              <w:t>38-134</w:t>
            </w:r>
          </w:p>
        </w:tc>
        <w:tc>
          <w:tcPr>
            <w:tcW w:w="1215" w:type="dxa"/>
            <w:vMerge w:val="restart"/>
            <w:vAlign w:val="center"/>
          </w:tcPr>
          <w:p w14:paraId="51943CB8" w14:textId="77777777" w:rsidR="00830010" w:rsidRPr="00DC6EA5" w:rsidRDefault="00830010" w:rsidP="00830010">
            <w:pPr>
              <w:pStyle w:val="FSTableText"/>
              <w:jc w:val="center"/>
            </w:pPr>
            <w:r>
              <w:t>39-95</w:t>
            </w:r>
          </w:p>
        </w:tc>
      </w:tr>
      <w:tr w:rsidR="00830010" w14:paraId="79760912" w14:textId="77777777" w:rsidTr="00830010">
        <w:trPr>
          <w:trHeight w:val="251"/>
        </w:trPr>
        <w:tc>
          <w:tcPr>
            <w:tcW w:w="1602" w:type="dxa"/>
            <w:vMerge/>
            <w:vAlign w:val="center"/>
          </w:tcPr>
          <w:p w14:paraId="3B6D9929" w14:textId="77777777" w:rsidR="00830010" w:rsidRPr="00DC6EA5" w:rsidRDefault="00830010" w:rsidP="00830010">
            <w:pPr>
              <w:pStyle w:val="FSTableText"/>
              <w:jc w:val="center"/>
              <w:rPr>
                <w:b/>
              </w:rPr>
            </w:pPr>
          </w:p>
        </w:tc>
        <w:tc>
          <w:tcPr>
            <w:tcW w:w="1467" w:type="dxa"/>
            <w:gridSpan w:val="2"/>
            <w:vAlign w:val="center"/>
          </w:tcPr>
          <w:p w14:paraId="769984BF" w14:textId="77777777" w:rsidR="00830010" w:rsidRDefault="00830010" w:rsidP="00830010">
            <w:pPr>
              <w:pStyle w:val="FSTableText"/>
              <w:jc w:val="right"/>
            </w:pPr>
            <w:r>
              <w:t>Transformant</w:t>
            </w:r>
          </w:p>
        </w:tc>
        <w:tc>
          <w:tcPr>
            <w:tcW w:w="774" w:type="dxa"/>
            <w:vAlign w:val="center"/>
          </w:tcPr>
          <w:p w14:paraId="7A867ED5" w14:textId="77777777" w:rsidR="00830010" w:rsidRPr="005D325F" w:rsidRDefault="00830010" w:rsidP="00830010">
            <w:pPr>
              <w:pStyle w:val="FSTableText"/>
              <w:jc w:val="center"/>
            </w:pPr>
            <w:r>
              <w:t>71.5</w:t>
            </w:r>
          </w:p>
        </w:tc>
        <w:tc>
          <w:tcPr>
            <w:tcW w:w="774" w:type="dxa"/>
            <w:vAlign w:val="center"/>
          </w:tcPr>
          <w:p w14:paraId="14BC9D5B" w14:textId="77777777" w:rsidR="00830010" w:rsidRPr="005D325F" w:rsidRDefault="00830010" w:rsidP="00830010">
            <w:pPr>
              <w:pStyle w:val="FSTableText"/>
              <w:jc w:val="center"/>
            </w:pPr>
            <w:r>
              <w:t>55.1</w:t>
            </w:r>
          </w:p>
        </w:tc>
        <w:tc>
          <w:tcPr>
            <w:tcW w:w="774" w:type="dxa"/>
            <w:gridSpan w:val="2"/>
            <w:vAlign w:val="center"/>
          </w:tcPr>
          <w:p w14:paraId="22ED55CC" w14:textId="77777777" w:rsidR="00830010" w:rsidRPr="000447F7" w:rsidRDefault="00830010" w:rsidP="00830010">
            <w:pPr>
              <w:pStyle w:val="FSTableText"/>
              <w:jc w:val="center"/>
              <w:rPr>
                <w:b/>
                <w:u w:val="single"/>
              </w:rPr>
            </w:pPr>
            <w:r w:rsidRPr="000447F7">
              <w:rPr>
                <w:b/>
                <w:u w:val="single"/>
              </w:rPr>
              <w:t>70.4</w:t>
            </w:r>
            <w:r>
              <w:rPr>
                <w:vertAlign w:val="superscript"/>
              </w:rPr>
              <w:t>1</w:t>
            </w:r>
          </w:p>
        </w:tc>
        <w:tc>
          <w:tcPr>
            <w:tcW w:w="774" w:type="dxa"/>
            <w:vAlign w:val="center"/>
          </w:tcPr>
          <w:p w14:paraId="06012D42" w14:textId="77777777" w:rsidR="00830010" w:rsidRPr="006D1904" w:rsidRDefault="00830010" w:rsidP="00830010">
            <w:pPr>
              <w:pStyle w:val="FSTableText"/>
              <w:jc w:val="center"/>
              <w:rPr>
                <w:b/>
                <w:u w:val="single"/>
              </w:rPr>
            </w:pPr>
            <w:r w:rsidRPr="006D1904">
              <w:rPr>
                <w:b/>
                <w:u w:val="single"/>
              </w:rPr>
              <w:t>83.3</w:t>
            </w:r>
          </w:p>
        </w:tc>
        <w:tc>
          <w:tcPr>
            <w:tcW w:w="774" w:type="dxa"/>
            <w:vAlign w:val="center"/>
          </w:tcPr>
          <w:p w14:paraId="7631EEA7" w14:textId="77777777" w:rsidR="00830010" w:rsidRPr="00A52582" w:rsidRDefault="00830010" w:rsidP="00830010">
            <w:pPr>
              <w:pStyle w:val="FSTableText"/>
              <w:jc w:val="center"/>
              <w:rPr>
                <w:b/>
                <w:u w:val="single"/>
              </w:rPr>
            </w:pPr>
            <w:r w:rsidRPr="00A52582">
              <w:rPr>
                <w:b/>
                <w:u w:val="single"/>
              </w:rPr>
              <w:t>86.8</w:t>
            </w:r>
          </w:p>
        </w:tc>
        <w:tc>
          <w:tcPr>
            <w:tcW w:w="1179" w:type="dxa"/>
            <w:vMerge/>
            <w:vAlign w:val="center"/>
          </w:tcPr>
          <w:p w14:paraId="749D66EA" w14:textId="77777777" w:rsidR="00830010" w:rsidRPr="00DC6EA5" w:rsidRDefault="00830010" w:rsidP="00830010">
            <w:pPr>
              <w:pStyle w:val="FSTableText"/>
              <w:jc w:val="center"/>
            </w:pPr>
          </w:p>
        </w:tc>
        <w:tc>
          <w:tcPr>
            <w:tcW w:w="1215" w:type="dxa"/>
            <w:vMerge/>
            <w:vAlign w:val="center"/>
          </w:tcPr>
          <w:p w14:paraId="55820E93" w14:textId="77777777" w:rsidR="00830010" w:rsidRPr="00DC6EA5" w:rsidRDefault="00830010" w:rsidP="00830010">
            <w:pPr>
              <w:pStyle w:val="FSTableText"/>
              <w:jc w:val="center"/>
            </w:pPr>
          </w:p>
        </w:tc>
      </w:tr>
      <w:tr w:rsidR="00830010" w14:paraId="38424CBB" w14:textId="77777777" w:rsidTr="00830010">
        <w:trPr>
          <w:trHeight w:val="251"/>
        </w:trPr>
        <w:tc>
          <w:tcPr>
            <w:tcW w:w="1602" w:type="dxa"/>
            <w:vMerge w:val="restart"/>
            <w:shd w:val="clear" w:color="auto" w:fill="FDE9D9" w:themeFill="accent6" w:themeFillTint="33"/>
            <w:vAlign w:val="center"/>
          </w:tcPr>
          <w:p w14:paraId="4046F86B" w14:textId="77777777" w:rsidR="00830010" w:rsidRPr="00DC6EA5" w:rsidRDefault="00830010" w:rsidP="00830010">
            <w:pPr>
              <w:pStyle w:val="FSTableText"/>
              <w:jc w:val="center"/>
              <w:rPr>
                <w:b/>
              </w:rPr>
            </w:pPr>
            <w:r>
              <w:rPr>
                <w:b/>
              </w:rPr>
              <w:t>Arginine</w:t>
            </w:r>
          </w:p>
        </w:tc>
        <w:tc>
          <w:tcPr>
            <w:tcW w:w="1467" w:type="dxa"/>
            <w:gridSpan w:val="2"/>
            <w:shd w:val="clear" w:color="auto" w:fill="FDE9D9" w:themeFill="accent6" w:themeFillTint="33"/>
            <w:vAlign w:val="center"/>
          </w:tcPr>
          <w:p w14:paraId="7DB4E487" w14:textId="77777777" w:rsidR="00830010" w:rsidRDefault="00830010" w:rsidP="00830010">
            <w:pPr>
              <w:pStyle w:val="FSTableText"/>
              <w:jc w:val="right"/>
            </w:pPr>
            <w:r>
              <w:t>Control</w:t>
            </w:r>
          </w:p>
        </w:tc>
        <w:tc>
          <w:tcPr>
            <w:tcW w:w="774" w:type="dxa"/>
            <w:shd w:val="clear" w:color="auto" w:fill="FDE9D9" w:themeFill="accent6" w:themeFillTint="33"/>
            <w:vAlign w:val="center"/>
          </w:tcPr>
          <w:p w14:paraId="1FB01012" w14:textId="77777777" w:rsidR="00830010" w:rsidRPr="005D325F" w:rsidRDefault="00830010" w:rsidP="00830010">
            <w:pPr>
              <w:pStyle w:val="FSTableText"/>
              <w:jc w:val="center"/>
            </w:pPr>
            <w:r>
              <w:t>117</w:t>
            </w:r>
          </w:p>
        </w:tc>
        <w:tc>
          <w:tcPr>
            <w:tcW w:w="774" w:type="dxa"/>
            <w:shd w:val="clear" w:color="auto" w:fill="FDE9D9" w:themeFill="accent6" w:themeFillTint="33"/>
            <w:vAlign w:val="center"/>
          </w:tcPr>
          <w:p w14:paraId="40655423" w14:textId="77777777" w:rsidR="00830010" w:rsidRPr="005D325F" w:rsidRDefault="00830010" w:rsidP="00830010">
            <w:pPr>
              <w:pStyle w:val="FSTableText"/>
              <w:jc w:val="center"/>
            </w:pPr>
            <w:r>
              <w:t>111</w:t>
            </w:r>
          </w:p>
        </w:tc>
        <w:tc>
          <w:tcPr>
            <w:tcW w:w="774" w:type="dxa"/>
            <w:gridSpan w:val="2"/>
            <w:shd w:val="clear" w:color="auto" w:fill="FDE9D9" w:themeFill="accent6" w:themeFillTint="33"/>
            <w:vAlign w:val="center"/>
          </w:tcPr>
          <w:p w14:paraId="0A599524" w14:textId="77777777" w:rsidR="00830010" w:rsidRPr="005D325F" w:rsidRDefault="00830010" w:rsidP="00830010">
            <w:pPr>
              <w:pStyle w:val="FSTableText"/>
              <w:jc w:val="center"/>
            </w:pPr>
            <w:r w:rsidRPr="005D325F">
              <w:t>98.4</w:t>
            </w:r>
          </w:p>
        </w:tc>
        <w:tc>
          <w:tcPr>
            <w:tcW w:w="774" w:type="dxa"/>
            <w:shd w:val="clear" w:color="auto" w:fill="FDE9D9" w:themeFill="accent6" w:themeFillTint="33"/>
            <w:vAlign w:val="center"/>
          </w:tcPr>
          <w:p w14:paraId="29BB3210" w14:textId="77777777" w:rsidR="00830010" w:rsidRPr="005D325F" w:rsidRDefault="00830010" w:rsidP="00830010">
            <w:pPr>
              <w:pStyle w:val="FSTableText"/>
              <w:jc w:val="center"/>
            </w:pPr>
            <w:r>
              <w:t>125</w:t>
            </w:r>
          </w:p>
        </w:tc>
        <w:tc>
          <w:tcPr>
            <w:tcW w:w="774" w:type="dxa"/>
            <w:shd w:val="clear" w:color="auto" w:fill="FDE9D9" w:themeFill="accent6" w:themeFillTint="33"/>
            <w:vAlign w:val="center"/>
          </w:tcPr>
          <w:p w14:paraId="0D7C5B32" w14:textId="77777777" w:rsidR="00830010" w:rsidRPr="005D325F" w:rsidRDefault="00830010" w:rsidP="00830010">
            <w:pPr>
              <w:pStyle w:val="FSTableText"/>
              <w:jc w:val="center"/>
            </w:pPr>
            <w:r>
              <w:t>127</w:t>
            </w:r>
          </w:p>
        </w:tc>
        <w:tc>
          <w:tcPr>
            <w:tcW w:w="1179" w:type="dxa"/>
            <w:vMerge w:val="restart"/>
            <w:shd w:val="clear" w:color="auto" w:fill="FDE9D9" w:themeFill="accent6" w:themeFillTint="33"/>
            <w:vAlign w:val="center"/>
          </w:tcPr>
          <w:p w14:paraId="76C3364C" w14:textId="77777777" w:rsidR="00830010" w:rsidRPr="00DC6EA5" w:rsidRDefault="00830010" w:rsidP="00830010">
            <w:pPr>
              <w:pStyle w:val="FSTableText"/>
              <w:jc w:val="center"/>
            </w:pPr>
            <w:r>
              <w:t>36-192</w:t>
            </w:r>
          </w:p>
        </w:tc>
        <w:tc>
          <w:tcPr>
            <w:tcW w:w="1215" w:type="dxa"/>
            <w:vMerge w:val="restart"/>
            <w:shd w:val="clear" w:color="auto" w:fill="FDE9D9" w:themeFill="accent6" w:themeFillTint="33"/>
            <w:vAlign w:val="center"/>
          </w:tcPr>
          <w:p w14:paraId="3A06F719" w14:textId="77777777" w:rsidR="00830010" w:rsidRPr="00DC6EA5" w:rsidRDefault="00830010" w:rsidP="00830010">
            <w:pPr>
              <w:pStyle w:val="FSTableText"/>
              <w:jc w:val="center"/>
            </w:pPr>
            <w:r>
              <w:t>70-138</w:t>
            </w:r>
          </w:p>
        </w:tc>
      </w:tr>
      <w:tr w:rsidR="00830010" w14:paraId="3DABAA3F" w14:textId="77777777" w:rsidTr="00830010">
        <w:trPr>
          <w:trHeight w:val="251"/>
        </w:trPr>
        <w:tc>
          <w:tcPr>
            <w:tcW w:w="1602" w:type="dxa"/>
            <w:vMerge/>
            <w:shd w:val="clear" w:color="auto" w:fill="FDE9D9" w:themeFill="accent6" w:themeFillTint="33"/>
            <w:vAlign w:val="center"/>
          </w:tcPr>
          <w:p w14:paraId="628662D2" w14:textId="77777777" w:rsidR="00830010" w:rsidRPr="00DC6EA5" w:rsidRDefault="00830010" w:rsidP="00830010">
            <w:pPr>
              <w:pStyle w:val="FSTableText"/>
              <w:jc w:val="center"/>
              <w:rPr>
                <w:b/>
              </w:rPr>
            </w:pPr>
          </w:p>
        </w:tc>
        <w:tc>
          <w:tcPr>
            <w:tcW w:w="1467" w:type="dxa"/>
            <w:gridSpan w:val="2"/>
            <w:shd w:val="clear" w:color="auto" w:fill="FDE9D9" w:themeFill="accent6" w:themeFillTint="33"/>
            <w:vAlign w:val="center"/>
          </w:tcPr>
          <w:p w14:paraId="5889F7AA" w14:textId="77777777" w:rsidR="00830010" w:rsidRDefault="00830010" w:rsidP="00830010">
            <w:pPr>
              <w:pStyle w:val="FSTableText"/>
              <w:jc w:val="right"/>
            </w:pPr>
            <w:r>
              <w:t>Transformant</w:t>
            </w:r>
          </w:p>
        </w:tc>
        <w:tc>
          <w:tcPr>
            <w:tcW w:w="774" w:type="dxa"/>
            <w:shd w:val="clear" w:color="auto" w:fill="FDE9D9" w:themeFill="accent6" w:themeFillTint="33"/>
            <w:vAlign w:val="center"/>
          </w:tcPr>
          <w:p w14:paraId="3FEF2BBF" w14:textId="77777777" w:rsidR="00830010" w:rsidRPr="006D1904" w:rsidRDefault="00830010" w:rsidP="00830010">
            <w:pPr>
              <w:pStyle w:val="FSTableText"/>
              <w:jc w:val="center"/>
              <w:rPr>
                <w:b/>
                <w:u w:val="single"/>
              </w:rPr>
            </w:pPr>
            <w:r w:rsidRPr="006D1904">
              <w:rPr>
                <w:b/>
                <w:u w:val="single"/>
              </w:rPr>
              <w:t>144</w:t>
            </w:r>
          </w:p>
        </w:tc>
        <w:tc>
          <w:tcPr>
            <w:tcW w:w="774" w:type="dxa"/>
            <w:shd w:val="clear" w:color="auto" w:fill="FDE9D9" w:themeFill="accent6" w:themeFillTint="33"/>
            <w:vAlign w:val="center"/>
          </w:tcPr>
          <w:p w14:paraId="556E02F2" w14:textId="77777777" w:rsidR="00830010" w:rsidRPr="005D325F" w:rsidRDefault="00830010" w:rsidP="00830010">
            <w:pPr>
              <w:pStyle w:val="FSTableText"/>
              <w:jc w:val="center"/>
            </w:pPr>
            <w:r>
              <w:t>120</w:t>
            </w:r>
          </w:p>
        </w:tc>
        <w:tc>
          <w:tcPr>
            <w:tcW w:w="774" w:type="dxa"/>
            <w:gridSpan w:val="2"/>
            <w:shd w:val="clear" w:color="auto" w:fill="FDE9D9" w:themeFill="accent6" w:themeFillTint="33"/>
            <w:vAlign w:val="center"/>
          </w:tcPr>
          <w:p w14:paraId="7873DF78" w14:textId="77777777" w:rsidR="00830010" w:rsidRPr="005D325F" w:rsidRDefault="00830010" w:rsidP="00830010">
            <w:pPr>
              <w:pStyle w:val="FSTableText"/>
              <w:jc w:val="center"/>
            </w:pPr>
            <w:r w:rsidRPr="005D325F">
              <w:t>104</w:t>
            </w:r>
          </w:p>
        </w:tc>
        <w:tc>
          <w:tcPr>
            <w:tcW w:w="774" w:type="dxa"/>
            <w:shd w:val="clear" w:color="auto" w:fill="FDE9D9" w:themeFill="accent6" w:themeFillTint="33"/>
            <w:vAlign w:val="center"/>
          </w:tcPr>
          <w:p w14:paraId="1050EB78" w14:textId="77777777" w:rsidR="00830010" w:rsidRPr="006D1904" w:rsidRDefault="00830010" w:rsidP="00830010">
            <w:pPr>
              <w:pStyle w:val="FSTableText"/>
              <w:jc w:val="center"/>
              <w:rPr>
                <w:b/>
                <w:u w:val="single"/>
              </w:rPr>
            </w:pPr>
            <w:r w:rsidRPr="006D1904">
              <w:rPr>
                <w:b/>
                <w:u w:val="single"/>
              </w:rPr>
              <w:t>155</w:t>
            </w:r>
          </w:p>
        </w:tc>
        <w:tc>
          <w:tcPr>
            <w:tcW w:w="774" w:type="dxa"/>
            <w:shd w:val="clear" w:color="auto" w:fill="FDE9D9" w:themeFill="accent6" w:themeFillTint="33"/>
            <w:vAlign w:val="center"/>
          </w:tcPr>
          <w:p w14:paraId="0B660B3A" w14:textId="77777777" w:rsidR="00830010" w:rsidRPr="00A52582" w:rsidRDefault="00830010" w:rsidP="00830010">
            <w:pPr>
              <w:pStyle w:val="FSTableText"/>
              <w:jc w:val="center"/>
              <w:rPr>
                <w:b/>
                <w:u w:val="single"/>
              </w:rPr>
            </w:pPr>
            <w:r w:rsidRPr="00A52582">
              <w:rPr>
                <w:b/>
                <w:u w:val="single"/>
              </w:rPr>
              <w:t>142</w:t>
            </w:r>
          </w:p>
        </w:tc>
        <w:tc>
          <w:tcPr>
            <w:tcW w:w="1179" w:type="dxa"/>
            <w:vMerge/>
            <w:shd w:val="clear" w:color="auto" w:fill="FDE9D9" w:themeFill="accent6" w:themeFillTint="33"/>
            <w:vAlign w:val="center"/>
          </w:tcPr>
          <w:p w14:paraId="64C95F20" w14:textId="77777777" w:rsidR="00830010" w:rsidRPr="00DC6EA5" w:rsidRDefault="00830010" w:rsidP="00830010">
            <w:pPr>
              <w:pStyle w:val="FSTableText"/>
              <w:jc w:val="center"/>
            </w:pPr>
          </w:p>
        </w:tc>
        <w:tc>
          <w:tcPr>
            <w:tcW w:w="1215" w:type="dxa"/>
            <w:vMerge/>
            <w:shd w:val="clear" w:color="auto" w:fill="FDE9D9" w:themeFill="accent6" w:themeFillTint="33"/>
            <w:vAlign w:val="center"/>
          </w:tcPr>
          <w:p w14:paraId="1C532B2A" w14:textId="77777777" w:rsidR="00830010" w:rsidRPr="00DC6EA5" w:rsidRDefault="00830010" w:rsidP="00830010">
            <w:pPr>
              <w:pStyle w:val="FSTableText"/>
              <w:jc w:val="center"/>
            </w:pPr>
          </w:p>
        </w:tc>
      </w:tr>
      <w:tr w:rsidR="00830010" w14:paraId="2CDF80FA" w14:textId="77777777" w:rsidTr="00830010">
        <w:trPr>
          <w:trHeight w:val="251"/>
        </w:trPr>
        <w:tc>
          <w:tcPr>
            <w:tcW w:w="1602" w:type="dxa"/>
            <w:vMerge w:val="restart"/>
            <w:shd w:val="clear" w:color="auto" w:fill="auto"/>
            <w:vAlign w:val="center"/>
          </w:tcPr>
          <w:p w14:paraId="7DAF115E" w14:textId="77777777" w:rsidR="00830010" w:rsidRPr="00DC6EA5" w:rsidRDefault="00830010" w:rsidP="00830010">
            <w:pPr>
              <w:pStyle w:val="FSTableText"/>
              <w:jc w:val="center"/>
              <w:rPr>
                <w:b/>
              </w:rPr>
            </w:pPr>
            <w:r>
              <w:rPr>
                <w:b/>
              </w:rPr>
              <w:t>Cystine</w:t>
            </w:r>
          </w:p>
        </w:tc>
        <w:tc>
          <w:tcPr>
            <w:tcW w:w="1467" w:type="dxa"/>
            <w:gridSpan w:val="2"/>
            <w:shd w:val="clear" w:color="auto" w:fill="auto"/>
            <w:vAlign w:val="center"/>
          </w:tcPr>
          <w:p w14:paraId="403A4539" w14:textId="77777777" w:rsidR="00830010" w:rsidRDefault="00830010" w:rsidP="00830010">
            <w:pPr>
              <w:pStyle w:val="FSTableText"/>
              <w:jc w:val="right"/>
            </w:pPr>
            <w:r>
              <w:t>Control</w:t>
            </w:r>
          </w:p>
        </w:tc>
        <w:tc>
          <w:tcPr>
            <w:tcW w:w="774" w:type="dxa"/>
            <w:shd w:val="clear" w:color="auto" w:fill="auto"/>
            <w:vAlign w:val="center"/>
          </w:tcPr>
          <w:p w14:paraId="167E8223" w14:textId="77777777" w:rsidR="00830010" w:rsidRPr="005D325F" w:rsidRDefault="00830010" w:rsidP="00830010">
            <w:pPr>
              <w:pStyle w:val="FSTableText"/>
              <w:jc w:val="center"/>
            </w:pPr>
            <w:r>
              <w:t>22.7</w:t>
            </w:r>
          </w:p>
        </w:tc>
        <w:tc>
          <w:tcPr>
            <w:tcW w:w="774" w:type="dxa"/>
            <w:shd w:val="clear" w:color="auto" w:fill="auto"/>
            <w:vAlign w:val="center"/>
          </w:tcPr>
          <w:p w14:paraId="0E5337CF" w14:textId="77777777" w:rsidR="00830010" w:rsidRPr="005D325F" w:rsidRDefault="00830010" w:rsidP="00830010">
            <w:pPr>
              <w:pStyle w:val="FSTableText"/>
              <w:jc w:val="center"/>
            </w:pPr>
            <w:r>
              <w:t>22.4</w:t>
            </w:r>
          </w:p>
        </w:tc>
        <w:tc>
          <w:tcPr>
            <w:tcW w:w="774" w:type="dxa"/>
            <w:gridSpan w:val="2"/>
            <w:shd w:val="clear" w:color="auto" w:fill="auto"/>
            <w:vAlign w:val="center"/>
          </w:tcPr>
          <w:p w14:paraId="2990B16E" w14:textId="77777777" w:rsidR="00830010" w:rsidRPr="005D325F" w:rsidRDefault="00830010" w:rsidP="00830010">
            <w:pPr>
              <w:pStyle w:val="FSTableText"/>
              <w:jc w:val="center"/>
            </w:pPr>
            <w:r w:rsidRPr="005D325F">
              <w:t>18.9</w:t>
            </w:r>
          </w:p>
        </w:tc>
        <w:tc>
          <w:tcPr>
            <w:tcW w:w="774" w:type="dxa"/>
            <w:shd w:val="clear" w:color="auto" w:fill="auto"/>
            <w:vAlign w:val="center"/>
          </w:tcPr>
          <w:p w14:paraId="2EF38967" w14:textId="77777777" w:rsidR="00830010" w:rsidRPr="005D325F" w:rsidRDefault="00830010" w:rsidP="00830010">
            <w:pPr>
              <w:pStyle w:val="FSTableText"/>
              <w:jc w:val="center"/>
            </w:pPr>
            <w:r>
              <w:t>23.3</w:t>
            </w:r>
          </w:p>
        </w:tc>
        <w:tc>
          <w:tcPr>
            <w:tcW w:w="774" w:type="dxa"/>
            <w:shd w:val="clear" w:color="auto" w:fill="auto"/>
            <w:vAlign w:val="center"/>
          </w:tcPr>
          <w:p w14:paraId="4FEAEFFC" w14:textId="77777777" w:rsidR="00830010" w:rsidRPr="005D325F" w:rsidRDefault="00830010" w:rsidP="00830010">
            <w:pPr>
              <w:pStyle w:val="FSTableText"/>
              <w:jc w:val="center"/>
            </w:pPr>
            <w:r>
              <w:t>32.3</w:t>
            </w:r>
          </w:p>
        </w:tc>
        <w:tc>
          <w:tcPr>
            <w:tcW w:w="1179" w:type="dxa"/>
            <w:vMerge w:val="restart"/>
            <w:shd w:val="clear" w:color="auto" w:fill="auto"/>
            <w:vAlign w:val="center"/>
          </w:tcPr>
          <w:p w14:paraId="03057FE6" w14:textId="77777777" w:rsidR="00830010" w:rsidRPr="00DC6EA5" w:rsidRDefault="00830010" w:rsidP="00830010">
            <w:pPr>
              <w:pStyle w:val="FSTableText"/>
              <w:jc w:val="center"/>
            </w:pPr>
            <w:r>
              <w:t>10-47</w:t>
            </w:r>
          </w:p>
        </w:tc>
        <w:tc>
          <w:tcPr>
            <w:tcW w:w="1215" w:type="dxa"/>
            <w:vMerge w:val="restart"/>
            <w:shd w:val="clear" w:color="auto" w:fill="auto"/>
            <w:vAlign w:val="center"/>
          </w:tcPr>
          <w:p w14:paraId="05085CDF" w14:textId="77777777" w:rsidR="00830010" w:rsidRPr="00DC6EA5" w:rsidRDefault="00830010" w:rsidP="00830010">
            <w:pPr>
              <w:pStyle w:val="FSTableText"/>
              <w:jc w:val="center"/>
            </w:pPr>
            <w:r>
              <w:t>48-93</w:t>
            </w:r>
          </w:p>
        </w:tc>
      </w:tr>
      <w:tr w:rsidR="00830010" w14:paraId="71B3E850" w14:textId="77777777" w:rsidTr="00830010">
        <w:trPr>
          <w:trHeight w:val="251"/>
        </w:trPr>
        <w:tc>
          <w:tcPr>
            <w:tcW w:w="1602" w:type="dxa"/>
            <w:vMerge/>
            <w:shd w:val="clear" w:color="auto" w:fill="auto"/>
            <w:vAlign w:val="center"/>
          </w:tcPr>
          <w:p w14:paraId="1563B682" w14:textId="77777777" w:rsidR="00830010" w:rsidRPr="00DC6EA5" w:rsidRDefault="00830010" w:rsidP="00830010">
            <w:pPr>
              <w:pStyle w:val="FSTableText"/>
              <w:jc w:val="center"/>
              <w:rPr>
                <w:b/>
              </w:rPr>
            </w:pPr>
          </w:p>
        </w:tc>
        <w:tc>
          <w:tcPr>
            <w:tcW w:w="1467" w:type="dxa"/>
            <w:gridSpan w:val="2"/>
            <w:shd w:val="clear" w:color="auto" w:fill="auto"/>
            <w:vAlign w:val="center"/>
          </w:tcPr>
          <w:p w14:paraId="2D5D5432" w14:textId="77777777" w:rsidR="00830010" w:rsidRDefault="00830010" w:rsidP="00830010">
            <w:pPr>
              <w:pStyle w:val="FSTableText"/>
              <w:jc w:val="right"/>
            </w:pPr>
            <w:r>
              <w:t>Transformant</w:t>
            </w:r>
          </w:p>
        </w:tc>
        <w:tc>
          <w:tcPr>
            <w:tcW w:w="774" w:type="dxa"/>
            <w:shd w:val="clear" w:color="auto" w:fill="auto"/>
            <w:vAlign w:val="center"/>
          </w:tcPr>
          <w:p w14:paraId="7073DA21" w14:textId="77777777" w:rsidR="00830010" w:rsidRPr="005D325F" w:rsidRDefault="00830010" w:rsidP="00830010">
            <w:pPr>
              <w:pStyle w:val="FSTableText"/>
              <w:jc w:val="center"/>
            </w:pPr>
            <w:r>
              <w:t>24.5</w:t>
            </w:r>
          </w:p>
        </w:tc>
        <w:tc>
          <w:tcPr>
            <w:tcW w:w="774" w:type="dxa"/>
            <w:shd w:val="clear" w:color="auto" w:fill="auto"/>
            <w:vAlign w:val="center"/>
          </w:tcPr>
          <w:p w14:paraId="27840745" w14:textId="77777777" w:rsidR="00830010" w:rsidRPr="006805F4" w:rsidRDefault="00830010" w:rsidP="00830010">
            <w:pPr>
              <w:pStyle w:val="FSTableText"/>
              <w:jc w:val="center"/>
              <w:rPr>
                <w:b/>
                <w:u w:val="single"/>
              </w:rPr>
            </w:pPr>
            <w:r w:rsidRPr="006805F4">
              <w:rPr>
                <w:b/>
                <w:u w:val="single"/>
              </w:rPr>
              <w:t>23.9</w:t>
            </w:r>
          </w:p>
        </w:tc>
        <w:tc>
          <w:tcPr>
            <w:tcW w:w="774" w:type="dxa"/>
            <w:gridSpan w:val="2"/>
            <w:shd w:val="clear" w:color="auto" w:fill="auto"/>
            <w:vAlign w:val="center"/>
          </w:tcPr>
          <w:p w14:paraId="0F17AF78" w14:textId="77777777" w:rsidR="00830010" w:rsidRPr="005D325F" w:rsidRDefault="00830010" w:rsidP="00830010">
            <w:pPr>
              <w:pStyle w:val="FSTableText"/>
              <w:jc w:val="center"/>
              <w:rPr>
                <w:b/>
                <w:u w:val="single"/>
              </w:rPr>
            </w:pPr>
            <w:r w:rsidRPr="005D325F">
              <w:rPr>
                <w:b/>
                <w:u w:val="single"/>
              </w:rPr>
              <w:t>23.4</w:t>
            </w:r>
          </w:p>
        </w:tc>
        <w:tc>
          <w:tcPr>
            <w:tcW w:w="774" w:type="dxa"/>
            <w:shd w:val="clear" w:color="auto" w:fill="auto"/>
            <w:vAlign w:val="center"/>
          </w:tcPr>
          <w:p w14:paraId="1AB35A6C" w14:textId="77777777" w:rsidR="00830010" w:rsidRPr="006D1904" w:rsidRDefault="00830010" w:rsidP="00830010">
            <w:pPr>
              <w:pStyle w:val="FSTableText"/>
              <w:jc w:val="center"/>
              <w:rPr>
                <w:b/>
                <w:u w:val="single"/>
              </w:rPr>
            </w:pPr>
            <w:r w:rsidRPr="006D1904">
              <w:rPr>
                <w:b/>
                <w:u w:val="single"/>
              </w:rPr>
              <w:t>26.6</w:t>
            </w:r>
          </w:p>
        </w:tc>
        <w:tc>
          <w:tcPr>
            <w:tcW w:w="774" w:type="dxa"/>
            <w:shd w:val="clear" w:color="auto" w:fill="auto"/>
            <w:vAlign w:val="center"/>
          </w:tcPr>
          <w:p w14:paraId="6DA0B42D" w14:textId="77777777" w:rsidR="00830010" w:rsidRPr="00A52582" w:rsidRDefault="00830010" w:rsidP="00830010">
            <w:pPr>
              <w:pStyle w:val="FSTableText"/>
              <w:jc w:val="center"/>
              <w:rPr>
                <w:b/>
                <w:u w:val="single"/>
              </w:rPr>
            </w:pPr>
            <w:r w:rsidRPr="00A52582">
              <w:rPr>
                <w:b/>
                <w:u w:val="single"/>
              </w:rPr>
              <w:t>35.3</w:t>
            </w:r>
          </w:p>
        </w:tc>
        <w:tc>
          <w:tcPr>
            <w:tcW w:w="1179" w:type="dxa"/>
            <w:vMerge/>
            <w:shd w:val="clear" w:color="auto" w:fill="auto"/>
            <w:vAlign w:val="center"/>
          </w:tcPr>
          <w:p w14:paraId="492D2579" w14:textId="77777777" w:rsidR="00830010" w:rsidRPr="00DC6EA5" w:rsidRDefault="00830010" w:rsidP="00830010">
            <w:pPr>
              <w:pStyle w:val="FSTableText"/>
              <w:jc w:val="center"/>
            </w:pPr>
          </w:p>
        </w:tc>
        <w:tc>
          <w:tcPr>
            <w:tcW w:w="1215" w:type="dxa"/>
            <w:vMerge/>
            <w:shd w:val="clear" w:color="auto" w:fill="auto"/>
            <w:vAlign w:val="center"/>
          </w:tcPr>
          <w:p w14:paraId="640367D9" w14:textId="77777777" w:rsidR="00830010" w:rsidRPr="00DC6EA5" w:rsidRDefault="00830010" w:rsidP="00830010">
            <w:pPr>
              <w:pStyle w:val="FSTableText"/>
              <w:jc w:val="center"/>
            </w:pPr>
          </w:p>
        </w:tc>
      </w:tr>
      <w:tr w:rsidR="00830010" w14:paraId="13555FB2" w14:textId="77777777" w:rsidTr="00830010">
        <w:trPr>
          <w:trHeight w:val="251"/>
        </w:trPr>
        <w:tc>
          <w:tcPr>
            <w:tcW w:w="1602" w:type="dxa"/>
            <w:vMerge w:val="restart"/>
            <w:shd w:val="clear" w:color="auto" w:fill="FDE9D9" w:themeFill="accent6" w:themeFillTint="33"/>
            <w:vAlign w:val="center"/>
          </w:tcPr>
          <w:p w14:paraId="1DE44844" w14:textId="77777777" w:rsidR="00830010" w:rsidRPr="00DC6EA5" w:rsidRDefault="00830010" w:rsidP="00830010">
            <w:pPr>
              <w:pStyle w:val="FSTableText"/>
              <w:jc w:val="center"/>
              <w:rPr>
                <w:b/>
              </w:rPr>
            </w:pPr>
            <w:r>
              <w:rPr>
                <w:b/>
              </w:rPr>
              <w:t>Glycine</w:t>
            </w:r>
          </w:p>
        </w:tc>
        <w:tc>
          <w:tcPr>
            <w:tcW w:w="1467" w:type="dxa"/>
            <w:gridSpan w:val="2"/>
            <w:shd w:val="clear" w:color="auto" w:fill="FDE9D9" w:themeFill="accent6" w:themeFillTint="33"/>
            <w:vAlign w:val="center"/>
          </w:tcPr>
          <w:p w14:paraId="59B50E47" w14:textId="77777777" w:rsidR="00830010" w:rsidRDefault="00830010" w:rsidP="00830010">
            <w:pPr>
              <w:pStyle w:val="FSTableText"/>
              <w:jc w:val="right"/>
            </w:pPr>
            <w:r>
              <w:t>Control</w:t>
            </w:r>
          </w:p>
        </w:tc>
        <w:tc>
          <w:tcPr>
            <w:tcW w:w="774" w:type="dxa"/>
            <w:shd w:val="clear" w:color="auto" w:fill="FDE9D9" w:themeFill="accent6" w:themeFillTint="33"/>
            <w:vAlign w:val="center"/>
          </w:tcPr>
          <w:p w14:paraId="11F18EC4" w14:textId="77777777" w:rsidR="00830010" w:rsidRPr="005D325F" w:rsidRDefault="00830010" w:rsidP="00830010">
            <w:pPr>
              <w:pStyle w:val="FSTableText"/>
              <w:jc w:val="center"/>
            </w:pPr>
            <w:r>
              <w:t>147</w:t>
            </w:r>
          </w:p>
        </w:tc>
        <w:tc>
          <w:tcPr>
            <w:tcW w:w="774" w:type="dxa"/>
            <w:shd w:val="clear" w:color="auto" w:fill="FDE9D9" w:themeFill="accent6" w:themeFillTint="33"/>
            <w:vAlign w:val="center"/>
          </w:tcPr>
          <w:p w14:paraId="7AFEA7ED" w14:textId="77777777" w:rsidR="00830010" w:rsidRPr="005D325F" w:rsidRDefault="00830010" w:rsidP="00830010">
            <w:pPr>
              <w:pStyle w:val="FSTableText"/>
              <w:jc w:val="center"/>
            </w:pPr>
            <w:r>
              <w:t>98.7</w:t>
            </w:r>
          </w:p>
        </w:tc>
        <w:tc>
          <w:tcPr>
            <w:tcW w:w="774" w:type="dxa"/>
            <w:gridSpan w:val="2"/>
            <w:shd w:val="clear" w:color="auto" w:fill="FDE9D9" w:themeFill="accent6" w:themeFillTint="33"/>
            <w:vAlign w:val="center"/>
          </w:tcPr>
          <w:p w14:paraId="167D2E2E" w14:textId="77777777" w:rsidR="00830010" w:rsidRPr="005D325F" w:rsidRDefault="00830010" w:rsidP="00830010">
            <w:pPr>
              <w:pStyle w:val="FSTableText"/>
              <w:jc w:val="center"/>
            </w:pPr>
            <w:r w:rsidRPr="005D325F">
              <w:t>52.8</w:t>
            </w:r>
          </w:p>
        </w:tc>
        <w:tc>
          <w:tcPr>
            <w:tcW w:w="774" w:type="dxa"/>
            <w:shd w:val="clear" w:color="auto" w:fill="FDE9D9" w:themeFill="accent6" w:themeFillTint="33"/>
            <w:vAlign w:val="center"/>
          </w:tcPr>
          <w:p w14:paraId="5B615095" w14:textId="77777777" w:rsidR="00830010" w:rsidRPr="005D325F" w:rsidRDefault="00830010" w:rsidP="00830010">
            <w:pPr>
              <w:pStyle w:val="FSTableText"/>
              <w:jc w:val="center"/>
            </w:pPr>
            <w:r>
              <w:t>61.5</w:t>
            </w:r>
          </w:p>
        </w:tc>
        <w:tc>
          <w:tcPr>
            <w:tcW w:w="774" w:type="dxa"/>
            <w:shd w:val="clear" w:color="auto" w:fill="FDE9D9" w:themeFill="accent6" w:themeFillTint="33"/>
            <w:vAlign w:val="center"/>
          </w:tcPr>
          <w:p w14:paraId="3F5D54F9" w14:textId="77777777" w:rsidR="00830010" w:rsidRPr="005D325F" w:rsidRDefault="00830010" w:rsidP="00830010">
            <w:pPr>
              <w:pStyle w:val="FSTableText"/>
              <w:jc w:val="center"/>
            </w:pPr>
            <w:r>
              <w:t>76.4</w:t>
            </w:r>
          </w:p>
        </w:tc>
        <w:tc>
          <w:tcPr>
            <w:tcW w:w="1179" w:type="dxa"/>
            <w:vMerge w:val="restart"/>
            <w:shd w:val="clear" w:color="auto" w:fill="FDE9D9" w:themeFill="accent6" w:themeFillTint="33"/>
            <w:vAlign w:val="center"/>
          </w:tcPr>
          <w:p w14:paraId="7A919D0F" w14:textId="77777777" w:rsidR="00830010" w:rsidRPr="00DC6EA5" w:rsidRDefault="00830010" w:rsidP="00830010">
            <w:pPr>
              <w:pStyle w:val="FSTableText"/>
              <w:jc w:val="center"/>
            </w:pPr>
            <w:r>
              <w:t>33-287</w:t>
            </w:r>
          </w:p>
        </w:tc>
        <w:tc>
          <w:tcPr>
            <w:tcW w:w="1215" w:type="dxa"/>
            <w:vMerge w:val="restart"/>
            <w:shd w:val="clear" w:color="auto" w:fill="FDE9D9" w:themeFill="accent6" w:themeFillTint="33"/>
            <w:vAlign w:val="center"/>
          </w:tcPr>
          <w:p w14:paraId="3F434907" w14:textId="77777777" w:rsidR="00830010" w:rsidRPr="00DC6EA5" w:rsidRDefault="00830010" w:rsidP="00830010">
            <w:pPr>
              <w:pStyle w:val="FSTableText"/>
              <w:jc w:val="center"/>
            </w:pPr>
            <w:r>
              <w:t>46-98</w:t>
            </w:r>
          </w:p>
        </w:tc>
      </w:tr>
      <w:tr w:rsidR="00830010" w14:paraId="4C82FEF2" w14:textId="77777777" w:rsidTr="00830010">
        <w:trPr>
          <w:trHeight w:val="251"/>
        </w:trPr>
        <w:tc>
          <w:tcPr>
            <w:tcW w:w="1602" w:type="dxa"/>
            <w:vMerge/>
            <w:shd w:val="clear" w:color="auto" w:fill="FDE9D9" w:themeFill="accent6" w:themeFillTint="33"/>
            <w:vAlign w:val="center"/>
          </w:tcPr>
          <w:p w14:paraId="4D44F473" w14:textId="77777777" w:rsidR="00830010" w:rsidRDefault="00830010" w:rsidP="00830010">
            <w:pPr>
              <w:pStyle w:val="FSTableText"/>
              <w:jc w:val="center"/>
            </w:pPr>
          </w:p>
        </w:tc>
        <w:tc>
          <w:tcPr>
            <w:tcW w:w="1467" w:type="dxa"/>
            <w:gridSpan w:val="2"/>
            <w:shd w:val="clear" w:color="auto" w:fill="FDE9D9" w:themeFill="accent6" w:themeFillTint="33"/>
            <w:vAlign w:val="center"/>
          </w:tcPr>
          <w:p w14:paraId="6962AFE0" w14:textId="77777777" w:rsidR="00830010" w:rsidRDefault="00830010" w:rsidP="00830010">
            <w:pPr>
              <w:pStyle w:val="FSTableText"/>
              <w:jc w:val="right"/>
            </w:pPr>
            <w:r>
              <w:t>Transformant</w:t>
            </w:r>
          </w:p>
        </w:tc>
        <w:tc>
          <w:tcPr>
            <w:tcW w:w="774" w:type="dxa"/>
            <w:shd w:val="clear" w:color="auto" w:fill="FDE9D9" w:themeFill="accent6" w:themeFillTint="33"/>
            <w:vAlign w:val="center"/>
          </w:tcPr>
          <w:p w14:paraId="0A0204E3" w14:textId="77777777" w:rsidR="00830010" w:rsidRPr="005D325F" w:rsidRDefault="00830010" w:rsidP="00830010">
            <w:pPr>
              <w:pStyle w:val="FSTableText"/>
              <w:jc w:val="center"/>
            </w:pPr>
            <w:r>
              <w:t>161</w:t>
            </w:r>
          </w:p>
        </w:tc>
        <w:tc>
          <w:tcPr>
            <w:tcW w:w="774" w:type="dxa"/>
            <w:shd w:val="clear" w:color="auto" w:fill="FDE9D9" w:themeFill="accent6" w:themeFillTint="33"/>
            <w:vAlign w:val="center"/>
          </w:tcPr>
          <w:p w14:paraId="0A822A25" w14:textId="77777777" w:rsidR="00830010" w:rsidRPr="005D325F" w:rsidRDefault="00830010" w:rsidP="00830010">
            <w:pPr>
              <w:pStyle w:val="FSTableText"/>
              <w:jc w:val="center"/>
            </w:pPr>
            <w:r>
              <w:t>108</w:t>
            </w:r>
          </w:p>
        </w:tc>
        <w:tc>
          <w:tcPr>
            <w:tcW w:w="774" w:type="dxa"/>
            <w:gridSpan w:val="2"/>
            <w:shd w:val="clear" w:color="auto" w:fill="FDE9D9" w:themeFill="accent6" w:themeFillTint="33"/>
            <w:vAlign w:val="center"/>
          </w:tcPr>
          <w:p w14:paraId="3E979154" w14:textId="77777777" w:rsidR="00830010" w:rsidRPr="005D325F" w:rsidRDefault="00830010" w:rsidP="00830010">
            <w:pPr>
              <w:pStyle w:val="FSTableText"/>
              <w:jc w:val="center"/>
              <w:rPr>
                <w:b/>
                <w:u w:val="single"/>
              </w:rPr>
            </w:pPr>
            <w:r w:rsidRPr="005D325F">
              <w:rPr>
                <w:b/>
                <w:u w:val="single"/>
              </w:rPr>
              <w:t>58.1</w:t>
            </w:r>
          </w:p>
        </w:tc>
        <w:tc>
          <w:tcPr>
            <w:tcW w:w="774" w:type="dxa"/>
            <w:shd w:val="clear" w:color="auto" w:fill="FDE9D9" w:themeFill="accent6" w:themeFillTint="33"/>
            <w:vAlign w:val="center"/>
          </w:tcPr>
          <w:p w14:paraId="57AF0CB8" w14:textId="77777777" w:rsidR="00830010" w:rsidRPr="006D1904" w:rsidRDefault="00830010" w:rsidP="00830010">
            <w:pPr>
              <w:pStyle w:val="FSTableText"/>
              <w:jc w:val="center"/>
              <w:rPr>
                <w:b/>
                <w:u w:val="single"/>
              </w:rPr>
            </w:pPr>
            <w:r w:rsidRPr="006D1904">
              <w:rPr>
                <w:b/>
                <w:u w:val="single"/>
              </w:rPr>
              <w:t>70.8</w:t>
            </w:r>
          </w:p>
        </w:tc>
        <w:tc>
          <w:tcPr>
            <w:tcW w:w="774" w:type="dxa"/>
            <w:shd w:val="clear" w:color="auto" w:fill="FDE9D9" w:themeFill="accent6" w:themeFillTint="33"/>
            <w:vAlign w:val="center"/>
          </w:tcPr>
          <w:p w14:paraId="7187DA70" w14:textId="77777777" w:rsidR="00830010" w:rsidRPr="00A52582" w:rsidRDefault="00830010" w:rsidP="00830010">
            <w:pPr>
              <w:pStyle w:val="FSTableText"/>
              <w:jc w:val="center"/>
              <w:rPr>
                <w:b/>
                <w:u w:val="single"/>
              </w:rPr>
            </w:pPr>
            <w:r w:rsidRPr="00A52582">
              <w:rPr>
                <w:b/>
                <w:u w:val="single"/>
              </w:rPr>
              <w:t>87.0</w:t>
            </w:r>
          </w:p>
        </w:tc>
        <w:tc>
          <w:tcPr>
            <w:tcW w:w="1179" w:type="dxa"/>
            <w:vMerge/>
            <w:shd w:val="clear" w:color="auto" w:fill="FDE9D9" w:themeFill="accent6" w:themeFillTint="33"/>
            <w:vAlign w:val="center"/>
          </w:tcPr>
          <w:p w14:paraId="03D3F49A" w14:textId="77777777" w:rsidR="00830010" w:rsidRDefault="00830010" w:rsidP="00830010">
            <w:pPr>
              <w:pStyle w:val="FSTableText"/>
              <w:jc w:val="center"/>
            </w:pPr>
          </w:p>
        </w:tc>
        <w:tc>
          <w:tcPr>
            <w:tcW w:w="1215" w:type="dxa"/>
            <w:vMerge/>
            <w:shd w:val="clear" w:color="auto" w:fill="FDE9D9" w:themeFill="accent6" w:themeFillTint="33"/>
            <w:vAlign w:val="center"/>
          </w:tcPr>
          <w:p w14:paraId="755B596F" w14:textId="77777777" w:rsidR="00830010" w:rsidRDefault="00830010" w:rsidP="00830010">
            <w:pPr>
              <w:pStyle w:val="FSTableText"/>
              <w:jc w:val="center"/>
            </w:pPr>
          </w:p>
        </w:tc>
      </w:tr>
      <w:tr w:rsidR="00830010" w14:paraId="315361D1" w14:textId="77777777" w:rsidTr="00830010">
        <w:trPr>
          <w:trHeight w:val="128"/>
        </w:trPr>
        <w:tc>
          <w:tcPr>
            <w:tcW w:w="1602" w:type="dxa"/>
            <w:vMerge w:val="restart"/>
            <w:shd w:val="clear" w:color="auto" w:fill="auto"/>
            <w:vAlign w:val="center"/>
          </w:tcPr>
          <w:p w14:paraId="587B5AE9" w14:textId="77777777" w:rsidR="00830010" w:rsidRPr="00C15CCE" w:rsidRDefault="00830010" w:rsidP="00830010">
            <w:pPr>
              <w:pStyle w:val="FSTableText"/>
              <w:jc w:val="center"/>
              <w:rPr>
                <w:b/>
              </w:rPr>
            </w:pPr>
            <w:r w:rsidRPr="00C15CCE">
              <w:rPr>
                <w:b/>
              </w:rPr>
              <w:t>Histidine</w:t>
            </w:r>
          </w:p>
        </w:tc>
        <w:tc>
          <w:tcPr>
            <w:tcW w:w="1458" w:type="dxa"/>
            <w:shd w:val="clear" w:color="auto" w:fill="auto"/>
            <w:vAlign w:val="center"/>
          </w:tcPr>
          <w:p w14:paraId="0F5B840D" w14:textId="77777777" w:rsidR="00830010" w:rsidRPr="00DC6EA5" w:rsidRDefault="00830010" w:rsidP="00830010">
            <w:pPr>
              <w:pStyle w:val="FSTableText"/>
              <w:jc w:val="right"/>
              <w:rPr>
                <w:b/>
                <w:u w:val="single"/>
              </w:rPr>
            </w:pPr>
            <w:r>
              <w:t>Control</w:t>
            </w:r>
          </w:p>
        </w:tc>
        <w:tc>
          <w:tcPr>
            <w:tcW w:w="783" w:type="dxa"/>
            <w:gridSpan w:val="2"/>
            <w:shd w:val="clear" w:color="auto" w:fill="auto"/>
            <w:vAlign w:val="center"/>
          </w:tcPr>
          <w:p w14:paraId="44E58D50" w14:textId="77777777" w:rsidR="00830010" w:rsidRPr="005D325F" w:rsidRDefault="00830010" w:rsidP="00830010">
            <w:pPr>
              <w:pStyle w:val="FSTableText"/>
              <w:jc w:val="center"/>
            </w:pPr>
            <w:r>
              <w:t>42.4</w:t>
            </w:r>
          </w:p>
        </w:tc>
        <w:tc>
          <w:tcPr>
            <w:tcW w:w="783" w:type="dxa"/>
            <w:gridSpan w:val="2"/>
            <w:shd w:val="clear" w:color="auto" w:fill="auto"/>
            <w:vAlign w:val="center"/>
          </w:tcPr>
          <w:p w14:paraId="356AFE72" w14:textId="77777777" w:rsidR="00830010" w:rsidRPr="005D325F" w:rsidRDefault="00830010" w:rsidP="00830010">
            <w:pPr>
              <w:pStyle w:val="FSTableText"/>
              <w:jc w:val="center"/>
            </w:pPr>
            <w:r>
              <w:t>29.6</w:t>
            </w:r>
          </w:p>
        </w:tc>
        <w:tc>
          <w:tcPr>
            <w:tcW w:w="765" w:type="dxa"/>
            <w:shd w:val="clear" w:color="auto" w:fill="auto"/>
            <w:vAlign w:val="center"/>
          </w:tcPr>
          <w:p w14:paraId="64B020B9" w14:textId="77777777" w:rsidR="00830010" w:rsidRPr="005D325F" w:rsidRDefault="00830010" w:rsidP="00830010">
            <w:pPr>
              <w:pStyle w:val="FSTableText"/>
              <w:jc w:val="center"/>
            </w:pPr>
            <w:r>
              <w:t>32.7</w:t>
            </w:r>
          </w:p>
        </w:tc>
        <w:tc>
          <w:tcPr>
            <w:tcW w:w="774" w:type="dxa"/>
            <w:shd w:val="clear" w:color="auto" w:fill="auto"/>
            <w:vAlign w:val="center"/>
          </w:tcPr>
          <w:p w14:paraId="53E433B8" w14:textId="77777777" w:rsidR="00830010" w:rsidRPr="005D325F" w:rsidRDefault="00830010" w:rsidP="00830010">
            <w:pPr>
              <w:pStyle w:val="FSTableText"/>
              <w:jc w:val="center"/>
            </w:pPr>
            <w:r>
              <w:t>33.5</w:t>
            </w:r>
          </w:p>
        </w:tc>
        <w:tc>
          <w:tcPr>
            <w:tcW w:w="774" w:type="dxa"/>
            <w:shd w:val="clear" w:color="auto" w:fill="auto"/>
            <w:vAlign w:val="center"/>
          </w:tcPr>
          <w:p w14:paraId="74A103DD" w14:textId="77777777" w:rsidR="00830010" w:rsidRPr="005D325F" w:rsidRDefault="00830010" w:rsidP="00830010">
            <w:pPr>
              <w:pStyle w:val="FSTableText"/>
              <w:jc w:val="center"/>
            </w:pPr>
            <w:r>
              <w:t>34.6</w:t>
            </w:r>
          </w:p>
        </w:tc>
        <w:tc>
          <w:tcPr>
            <w:tcW w:w="1179" w:type="dxa"/>
            <w:vMerge w:val="restart"/>
            <w:shd w:val="clear" w:color="auto" w:fill="auto"/>
            <w:vAlign w:val="center"/>
          </w:tcPr>
          <w:p w14:paraId="601E364F" w14:textId="77777777" w:rsidR="00830010" w:rsidRDefault="00830010" w:rsidP="00830010">
            <w:pPr>
              <w:pStyle w:val="FSTableText"/>
              <w:jc w:val="center"/>
            </w:pPr>
            <w:r>
              <w:t>18-76</w:t>
            </w:r>
          </w:p>
        </w:tc>
        <w:tc>
          <w:tcPr>
            <w:tcW w:w="1215" w:type="dxa"/>
            <w:vMerge w:val="restart"/>
            <w:shd w:val="clear" w:color="auto" w:fill="auto"/>
            <w:vAlign w:val="center"/>
          </w:tcPr>
          <w:p w14:paraId="02166CAA" w14:textId="77777777" w:rsidR="00830010" w:rsidRDefault="00830010" w:rsidP="00830010">
            <w:pPr>
              <w:pStyle w:val="FSTableText"/>
              <w:jc w:val="center"/>
            </w:pPr>
            <w:r>
              <w:t>13-47</w:t>
            </w:r>
          </w:p>
        </w:tc>
      </w:tr>
      <w:tr w:rsidR="00830010" w14:paraId="52220F06" w14:textId="77777777" w:rsidTr="00830010">
        <w:trPr>
          <w:trHeight w:val="127"/>
        </w:trPr>
        <w:tc>
          <w:tcPr>
            <w:tcW w:w="1602" w:type="dxa"/>
            <w:vMerge/>
            <w:shd w:val="clear" w:color="auto" w:fill="FDE9D9" w:themeFill="accent6" w:themeFillTint="33"/>
            <w:vAlign w:val="center"/>
          </w:tcPr>
          <w:p w14:paraId="66DC6146" w14:textId="77777777" w:rsidR="00830010" w:rsidRPr="00C15CCE" w:rsidRDefault="00830010" w:rsidP="00830010">
            <w:pPr>
              <w:pStyle w:val="FSTableText"/>
              <w:jc w:val="center"/>
              <w:rPr>
                <w:b/>
              </w:rPr>
            </w:pPr>
          </w:p>
        </w:tc>
        <w:tc>
          <w:tcPr>
            <w:tcW w:w="1458" w:type="dxa"/>
            <w:shd w:val="clear" w:color="auto" w:fill="auto"/>
            <w:vAlign w:val="center"/>
          </w:tcPr>
          <w:p w14:paraId="2F8C9CD0" w14:textId="77777777" w:rsidR="00830010" w:rsidRPr="00DC6EA5" w:rsidRDefault="00830010" w:rsidP="00830010">
            <w:pPr>
              <w:pStyle w:val="FSTableText"/>
              <w:jc w:val="right"/>
              <w:rPr>
                <w:b/>
                <w:u w:val="single"/>
              </w:rPr>
            </w:pPr>
            <w:r>
              <w:t>Transformant</w:t>
            </w:r>
          </w:p>
        </w:tc>
        <w:tc>
          <w:tcPr>
            <w:tcW w:w="783" w:type="dxa"/>
            <w:gridSpan w:val="2"/>
            <w:shd w:val="clear" w:color="auto" w:fill="auto"/>
            <w:vAlign w:val="center"/>
          </w:tcPr>
          <w:p w14:paraId="40689DFF" w14:textId="77777777" w:rsidR="00830010" w:rsidRPr="005D325F" w:rsidRDefault="00830010" w:rsidP="00830010">
            <w:pPr>
              <w:pStyle w:val="FSTableText"/>
              <w:jc w:val="center"/>
            </w:pPr>
            <w:r>
              <w:t>42.0</w:t>
            </w:r>
          </w:p>
        </w:tc>
        <w:tc>
          <w:tcPr>
            <w:tcW w:w="783" w:type="dxa"/>
            <w:gridSpan w:val="2"/>
            <w:shd w:val="clear" w:color="auto" w:fill="auto"/>
            <w:vAlign w:val="center"/>
          </w:tcPr>
          <w:p w14:paraId="08820F97" w14:textId="77777777" w:rsidR="00830010" w:rsidRPr="005D325F" w:rsidRDefault="00830010" w:rsidP="00830010">
            <w:pPr>
              <w:pStyle w:val="FSTableText"/>
              <w:jc w:val="center"/>
            </w:pPr>
            <w:r>
              <w:t>28.3</w:t>
            </w:r>
          </w:p>
        </w:tc>
        <w:tc>
          <w:tcPr>
            <w:tcW w:w="765" w:type="dxa"/>
            <w:shd w:val="clear" w:color="auto" w:fill="auto"/>
            <w:vAlign w:val="center"/>
          </w:tcPr>
          <w:p w14:paraId="009CC011" w14:textId="77777777" w:rsidR="00830010" w:rsidRPr="005D325F" w:rsidRDefault="00830010" w:rsidP="00830010">
            <w:pPr>
              <w:pStyle w:val="FSTableText"/>
              <w:jc w:val="center"/>
            </w:pPr>
            <w:r>
              <w:t>33.1</w:t>
            </w:r>
          </w:p>
        </w:tc>
        <w:tc>
          <w:tcPr>
            <w:tcW w:w="774" w:type="dxa"/>
            <w:shd w:val="clear" w:color="auto" w:fill="auto"/>
            <w:vAlign w:val="center"/>
          </w:tcPr>
          <w:p w14:paraId="18810619" w14:textId="77777777" w:rsidR="00830010" w:rsidRPr="005D325F" w:rsidRDefault="00830010" w:rsidP="00830010">
            <w:pPr>
              <w:pStyle w:val="FSTableText"/>
              <w:jc w:val="center"/>
            </w:pPr>
            <w:r>
              <w:t>35.4</w:t>
            </w:r>
          </w:p>
        </w:tc>
        <w:tc>
          <w:tcPr>
            <w:tcW w:w="774" w:type="dxa"/>
            <w:shd w:val="clear" w:color="auto" w:fill="auto"/>
            <w:vAlign w:val="center"/>
          </w:tcPr>
          <w:p w14:paraId="28D3B038" w14:textId="77777777" w:rsidR="00830010" w:rsidRPr="00A52582" w:rsidRDefault="00830010" w:rsidP="00830010">
            <w:pPr>
              <w:pStyle w:val="FSTableText"/>
              <w:jc w:val="center"/>
              <w:rPr>
                <w:b/>
                <w:u w:val="single"/>
              </w:rPr>
            </w:pPr>
            <w:r w:rsidRPr="00A52582">
              <w:rPr>
                <w:b/>
                <w:u w:val="single"/>
              </w:rPr>
              <w:t>36.8</w:t>
            </w:r>
          </w:p>
        </w:tc>
        <w:tc>
          <w:tcPr>
            <w:tcW w:w="1179" w:type="dxa"/>
            <w:vMerge/>
            <w:shd w:val="clear" w:color="auto" w:fill="FDE9D9" w:themeFill="accent6" w:themeFillTint="33"/>
            <w:vAlign w:val="center"/>
          </w:tcPr>
          <w:p w14:paraId="5C1C3018" w14:textId="77777777" w:rsidR="00830010" w:rsidRDefault="00830010" w:rsidP="00830010">
            <w:pPr>
              <w:pStyle w:val="FSTableText"/>
              <w:jc w:val="center"/>
            </w:pPr>
          </w:p>
        </w:tc>
        <w:tc>
          <w:tcPr>
            <w:tcW w:w="1215" w:type="dxa"/>
            <w:vMerge/>
            <w:shd w:val="clear" w:color="auto" w:fill="FDE9D9" w:themeFill="accent6" w:themeFillTint="33"/>
            <w:vAlign w:val="center"/>
          </w:tcPr>
          <w:p w14:paraId="406DDF73" w14:textId="77777777" w:rsidR="00830010" w:rsidRDefault="00830010" w:rsidP="00830010">
            <w:pPr>
              <w:pStyle w:val="FSTableText"/>
              <w:jc w:val="center"/>
            </w:pPr>
          </w:p>
        </w:tc>
      </w:tr>
      <w:tr w:rsidR="00830010" w14:paraId="2B3089C8" w14:textId="77777777" w:rsidTr="00830010">
        <w:trPr>
          <w:trHeight w:val="128"/>
        </w:trPr>
        <w:tc>
          <w:tcPr>
            <w:tcW w:w="1602" w:type="dxa"/>
            <w:vMerge w:val="restart"/>
            <w:shd w:val="clear" w:color="auto" w:fill="FDE9D9" w:themeFill="accent6" w:themeFillTint="33"/>
            <w:vAlign w:val="center"/>
          </w:tcPr>
          <w:p w14:paraId="7FA7479F" w14:textId="77777777" w:rsidR="00830010" w:rsidRPr="00C15CCE" w:rsidRDefault="00830010" w:rsidP="00830010">
            <w:pPr>
              <w:pStyle w:val="FSTableText"/>
              <w:jc w:val="center"/>
              <w:rPr>
                <w:b/>
              </w:rPr>
            </w:pPr>
            <w:r w:rsidRPr="00C15CCE">
              <w:rPr>
                <w:b/>
              </w:rPr>
              <w:t>Isoleucine</w:t>
            </w:r>
          </w:p>
        </w:tc>
        <w:tc>
          <w:tcPr>
            <w:tcW w:w="1458" w:type="dxa"/>
            <w:shd w:val="clear" w:color="auto" w:fill="FDE9D9" w:themeFill="accent6" w:themeFillTint="33"/>
            <w:vAlign w:val="center"/>
          </w:tcPr>
          <w:p w14:paraId="4F7394EC" w14:textId="77777777" w:rsidR="00830010" w:rsidRPr="00DC6EA5" w:rsidRDefault="00830010" w:rsidP="00830010">
            <w:pPr>
              <w:pStyle w:val="FSTableText"/>
              <w:jc w:val="right"/>
              <w:rPr>
                <w:b/>
                <w:u w:val="single"/>
              </w:rPr>
            </w:pPr>
            <w:r>
              <w:t>Control</w:t>
            </w:r>
          </w:p>
        </w:tc>
        <w:tc>
          <w:tcPr>
            <w:tcW w:w="783" w:type="dxa"/>
            <w:gridSpan w:val="2"/>
            <w:shd w:val="clear" w:color="auto" w:fill="FDE9D9" w:themeFill="accent6" w:themeFillTint="33"/>
            <w:vAlign w:val="center"/>
          </w:tcPr>
          <w:p w14:paraId="20250CCF" w14:textId="77777777" w:rsidR="00830010" w:rsidRPr="005D325F" w:rsidRDefault="00830010" w:rsidP="00830010">
            <w:pPr>
              <w:pStyle w:val="FSTableText"/>
              <w:jc w:val="center"/>
            </w:pPr>
            <w:r>
              <w:t>71.8</w:t>
            </w:r>
          </w:p>
        </w:tc>
        <w:tc>
          <w:tcPr>
            <w:tcW w:w="783" w:type="dxa"/>
            <w:gridSpan w:val="2"/>
            <w:shd w:val="clear" w:color="auto" w:fill="FDE9D9" w:themeFill="accent6" w:themeFillTint="33"/>
            <w:vAlign w:val="center"/>
          </w:tcPr>
          <w:p w14:paraId="48692A54" w14:textId="77777777" w:rsidR="00830010" w:rsidRPr="005D325F" w:rsidRDefault="00830010" w:rsidP="00830010">
            <w:pPr>
              <w:pStyle w:val="FSTableText"/>
              <w:jc w:val="center"/>
            </w:pPr>
            <w:r>
              <w:t>78.0</w:t>
            </w:r>
          </w:p>
        </w:tc>
        <w:tc>
          <w:tcPr>
            <w:tcW w:w="765" w:type="dxa"/>
            <w:shd w:val="clear" w:color="auto" w:fill="FDE9D9" w:themeFill="accent6" w:themeFillTint="33"/>
            <w:vAlign w:val="center"/>
          </w:tcPr>
          <w:p w14:paraId="0589BD26" w14:textId="77777777" w:rsidR="00830010" w:rsidRPr="005D325F" w:rsidRDefault="00830010" w:rsidP="00830010">
            <w:pPr>
              <w:pStyle w:val="FSTableText"/>
              <w:jc w:val="center"/>
            </w:pPr>
            <w:r>
              <w:t>71.2</w:t>
            </w:r>
          </w:p>
        </w:tc>
        <w:tc>
          <w:tcPr>
            <w:tcW w:w="774" w:type="dxa"/>
            <w:shd w:val="clear" w:color="auto" w:fill="FDE9D9" w:themeFill="accent6" w:themeFillTint="33"/>
            <w:vAlign w:val="center"/>
          </w:tcPr>
          <w:p w14:paraId="102A0C1C" w14:textId="77777777" w:rsidR="00830010" w:rsidRPr="005D325F" w:rsidRDefault="00830010" w:rsidP="00830010">
            <w:pPr>
              <w:pStyle w:val="FSTableText"/>
              <w:jc w:val="center"/>
            </w:pPr>
            <w:r>
              <w:t>78.1</w:t>
            </w:r>
          </w:p>
        </w:tc>
        <w:tc>
          <w:tcPr>
            <w:tcW w:w="774" w:type="dxa"/>
            <w:shd w:val="clear" w:color="auto" w:fill="FDE9D9" w:themeFill="accent6" w:themeFillTint="33"/>
            <w:vAlign w:val="center"/>
          </w:tcPr>
          <w:p w14:paraId="381F5594" w14:textId="77777777" w:rsidR="00830010" w:rsidRPr="005D325F" w:rsidRDefault="00830010" w:rsidP="00830010">
            <w:pPr>
              <w:pStyle w:val="FSTableText"/>
              <w:jc w:val="center"/>
            </w:pPr>
            <w:r>
              <w:t>83.9</w:t>
            </w:r>
          </w:p>
        </w:tc>
        <w:tc>
          <w:tcPr>
            <w:tcW w:w="1179" w:type="dxa"/>
            <w:vMerge w:val="restart"/>
            <w:shd w:val="clear" w:color="auto" w:fill="FDE9D9" w:themeFill="accent6" w:themeFillTint="33"/>
            <w:vAlign w:val="center"/>
          </w:tcPr>
          <w:p w14:paraId="2522EC94" w14:textId="77777777" w:rsidR="00830010" w:rsidRDefault="00830010" w:rsidP="00830010">
            <w:pPr>
              <w:pStyle w:val="FSTableText"/>
              <w:jc w:val="center"/>
            </w:pPr>
            <w:r>
              <w:t>47-135</w:t>
            </w:r>
          </w:p>
        </w:tc>
        <w:tc>
          <w:tcPr>
            <w:tcW w:w="1215" w:type="dxa"/>
            <w:vMerge w:val="restart"/>
            <w:shd w:val="clear" w:color="auto" w:fill="FDE9D9" w:themeFill="accent6" w:themeFillTint="33"/>
            <w:vAlign w:val="center"/>
          </w:tcPr>
          <w:p w14:paraId="47DAAD20" w14:textId="77777777" w:rsidR="00830010" w:rsidRDefault="00830010" w:rsidP="00830010">
            <w:pPr>
              <w:pStyle w:val="FSTableText"/>
              <w:jc w:val="center"/>
            </w:pPr>
            <w:r>
              <w:t>52-95</w:t>
            </w:r>
          </w:p>
        </w:tc>
      </w:tr>
      <w:tr w:rsidR="00830010" w14:paraId="2AAFAB41" w14:textId="77777777" w:rsidTr="00830010">
        <w:trPr>
          <w:trHeight w:val="127"/>
        </w:trPr>
        <w:tc>
          <w:tcPr>
            <w:tcW w:w="1602" w:type="dxa"/>
            <w:vMerge/>
            <w:shd w:val="clear" w:color="auto" w:fill="FDE9D9" w:themeFill="accent6" w:themeFillTint="33"/>
            <w:vAlign w:val="center"/>
          </w:tcPr>
          <w:p w14:paraId="00227961" w14:textId="77777777" w:rsidR="00830010" w:rsidRPr="00C15CCE" w:rsidRDefault="00830010" w:rsidP="00830010">
            <w:pPr>
              <w:pStyle w:val="FSTableText"/>
              <w:jc w:val="center"/>
              <w:rPr>
                <w:b/>
              </w:rPr>
            </w:pPr>
          </w:p>
        </w:tc>
        <w:tc>
          <w:tcPr>
            <w:tcW w:w="1458" w:type="dxa"/>
            <w:shd w:val="clear" w:color="auto" w:fill="FDE9D9" w:themeFill="accent6" w:themeFillTint="33"/>
            <w:vAlign w:val="center"/>
          </w:tcPr>
          <w:p w14:paraId="459728CC" w14:textId="77777777" w:rsidR="00830010" w:rsidRPr="00DC6EA5" w:rsidRDefault="00830010" w:rsidP="00830010">
            <w:pPr>
              <w:pStyle w:val="FSTableText"/>
              <w:jc w:val="right"/>
              <w:rPr>
                <w:b/>
                <w:u w:val="single"/>
              </w:rPr>
            </w:pPr>
            <w:r>
              <w:t>Transformant</w:t>
            </w:r>
          </w:p>
        </w:tc>
        <w:tc>
          <w:tcPr>
            <w:tcW w:w="783" w:type="dxa"/>
            <w:gridSpan w:val="2"/>
            <w:shd w:val="clear" w:color="auto" w:fill="FDE9D9" w:themeFill="accent6" w:themeFillTint="33"/>
            <w:vAlign w:val="center"/>
          </w:tcPr>
          <w:p w14:paraId="5304FA8B" w14:textId="77777777" w:rsidR="00830010" w:rsidRPr="005D325F" w:rsidRDefault="00830010" w:rsidP="00830010">
            <w:pPr>
              <w:pStyle w:val="FSTableText"/>
              <w:jc w:val="center"/>
            </w:pPr>
            <w:r>
              <w:t>77.2</w:t>
            </w:r>
          </w:p>
        </w:tc>
        <w:tc>
          <w:tcPr>
            <w:tcW w:w="783" w:type="dxa"/>
            <w:gridSpan w:val="2"/>
            <w:shd w:val="clear" w:color="auto" w:fill="FDE9D9" w:themeFill="accent6" w:themeFillTint="33"/>
            <w:vAlign w:val="center"/>
          </w:tcPr>
          <w:p w14:paraId="010C85F5" w14:textId="77777777" w:rsidR="00830010" w:rsidRPr="005D325F" w:rsidRDefault="00830010" w:rsidP="00830010">
            <w:pPr>
              <w:pStyle w:val="FSTableText"/>
              <w:jc w:val="center"/>
            </w:pPr>
            <w:r>
              <w:t>82.9</w:t>
            </w:r>
          </w:p>
        </w:tc>
        <w:tc>
          <w:tcPr>
            <w:tcW w:w="765" w:type="dxa"/>
            <w:shd w:val="clear" w:color="auto" w:fill="FDE9D9" w:themeFill="accent6" w:themeFillTint="33"/>
            <w:vAlign w:val="center"/>
          </w:tcPr>
          <w:p w14:paraId="587BCB37" w14:textId="77777777" w:rsidR="00830010" w:rsidRPr="005D325F" w:rsidRDefault="00830010" w:rsidP="00830010">
            <w:pPr>
              <w:pStyle w:val="FSTableText"/>
              <w:jc w:val="center"/>
            </w:pPr>
            <w:r>
              <w:t>72.5</w:t>
            </w:r>
          </w:p>
        </w:tc>
        <w:tc>
          <w:tcPr>
            <w:tcW w:w="774" w:type="dxa"/>
            <w:shd w:val="clear" w:color="auto" w:fill="FDE9D9" w:themeFill="accent6" w:themeFillTint="33"/>
            <w:vAlign w:val="center"/>
          </w:tcPr>
          <w:p w14:paraId="202FD433" w14:textId="77777777" w:rsidR="00830010" w:rsidRPr="006D1904" w:rsidRDefault="00830010" w:rsidP="00830010">
            <w:pPr>
              <w:pStyle w:val="FSTableText"/>
              <w:jc w:val="center"/>
              <w:rPr>
                <w:b/>
                <w:u w:val="single"/>
              </w:rPr>
            </w:pPr>
            <w:r w:rsidRPr="006D1904">
              <w:rPr>
                <w:b/>
                <w:u w:val="single"/>
              </w:rPr>
              <w:t>83.8</w:t>
            </w:r>
          </w:p>
        </w:tc>
        <w:tc>
          <w:tcPr>
            <w:tcW w:w="774" w:type="dxa"/>
            <w:shd w:val="clear" w:color="auto" w:fill="FDE9D9" w:themeFill="accent6" w:themeFillTint="33"/>
            <w:vAlign w:val="center"/>
          </w:tcPr>
          <w:p w14:paraId="65EC77F3" w14:textId="77777777" w:rsidR="00830010" w:rsidRPr="00A52582" w:rsidRDefault="00830010" w:rsidP="00830010">
            <w:pPr>
              <w:pStyle w:val="FSTableText"/>
              <w:jc w:val="center"/>
              <w:rPr>
                <w:b/>
                <w:u w:val="single"/>
              </w:rPr>
            </w:pPr>
            <w:r w:rsidRPr="00A52582">
              <w:rPr>
                <w:b/>
                <w:u w:val="single"/>
              </w:rPr>
              <w:t>92.6</w:t>
            </w:r>
          </w:p>
        </w:tc>
        <w:tc>
          <w:tcPr>
            <w:tcW w:w="1179" w:type="dxa"/>
            <w:vMerge/>
            <w:shd w:val="clear" w:color="auto" w:fill="FDE9D9" w:themeFill="accent6" w:themeFillTint="33"/>
            <w:vAlign w:val="center"/>
          </w:tcPr>
          <w:p w14:paraId="3BC293CC" w14:textId="77777777" w:rsidR="00830010" w:rsidRDefault="00830010" w:rsidP="00830010">
            <w:pPr>
              <w:pStyle w:val="FSTableText"/>
              <w:jc w:val="center"/>
            </w:pPr>
          </w:p>
        </w:tc>
        <w:tc>
          <w:tcPr>
            <w:tcW w:w="1215" w:type="dxa"/>
            <w:vMerge/>
            <w:shd w:val="clear" w:color="auto" w:fill="FDE9D9" w:themeFill="accent6" w:themeFillTint="33"/>
            <w:vAlign w:val="center"/>
          </w:tcPr>
          <w:p w14:paraId="32ACCFE1" w14:textId="77777777" w:rsidR="00830010" w:rsidRDefault="00830010" w:rsidP="00830010">
            <w:pPr>
              <w:pStyle w:val="FSTableText"/>
              <w:jc w:val="center"/>
            </w:pPr>
          </w:p>
        </w:tc>
      </w:tr>
      <w:tr w:rsidR="00830010" w14:paraId="786AC355" w14:textId="77777777" w:rsidTr="00830010">
        <w:trPr>
          <w:trHeight w:val="128"/>
        </w:trPr>
        <w:tc>
          <w:tcPr>
            <w:tcW w:w="1602" w:type="dxa"/>
            <w:vMerge w:val="restart"/>
            <w:shd w:val="clear" w:color="auto" w:fill="auto"/>
            <w:vAlign w:val="center"/>
          </w:tcPr>
          <w:p w14:paraId="30499F27" w14:textId="77777777" w:rsidR="00830010" w:rsidRPr="00C15CCE" w:rsidRDefault="00830010" w:rsidP="00830010">
            <w:pPr>
              <w:pStyle w:val="FSTableText"/>
              <w:jc w:val="center"/>
              <w:rPr>
                <w:b/>
              </w:rPr>
            </w:pPr>
            <w:r w:rsidRPr="00C15CCE">
              <w:rPr>
                <w:b/>
              </w:rPr>
              <w:t>Leucine</w:t>
            </w:r>
          </w:p>
        </w:tc>
        <w:tc>
          <w:tcPr>
            <w:tcW w:w="1458" w:type="dxa"/>
            <w:shd w:val="clear" w:color="auto" w:fill="auto"/>
            <w:vAlign w:val="center"/>
          </w:tcPr>
          <w:p w14:paraId="136B5A09" w14:textId="77777777" w:rsidR="00830010" w:rsidRPr="00DC6EA5" w:rsidRDefault="00830010" w:rsidP="00830010">
            <w:pPr>
              <w:pStyle w:val="FSTableText"/>
              <w:jc w:val="right"/>
              <w:rPr>
                <w:b/>
                <w:u w:val="single"/>
              </w:rPr>
            </w:pPr>
            <w:r>
              <w:t>Control</w:t>
            </w:r>
          </w:p>
        </w:tc>
        <w:tc>
          <w:tcPr>
            <w:tcW w:w="783" w:type="dxa"/>
            <w:gridSpan w:val="2"/>
            <w:shd w:val="clear" w:color="auto" w:fill="auto"/>
            <w:vAlign w:val="center"/>
          </w:tcPr>
          <w:p w14:paraId="1869CDF5" w14:textId="77777777" w:rsidR="00830010" w:rsidRPr="005D325F" w:rsidRDefault="00830010" w:rsidP="00830010">
            <w:pPr>
              <w:pStyle w:val="FSTableText"/>
              <w:jc w:val="center"/>
            </w:pPr>
            <w:r>
              <w:t>137</w:t>
            </w:r>
          </w:p>
        </w:tc>
        <w:tc>
          <w:tcPr>
            <w:tcW w:w="783" w:type="dxa"/>
            <w:gridSpan w:val="2"/>
            <w:shd w:val="clear" w:color="auto" w:fill="auto"/>
            <w:vAlign w:val="center"/>
          </w:tcPr>
          <w:p w14:paraId="2E0EFCCF" w14:textId="77777777" w:rsidR="00830010" w:rsidRPr="005D325F" w:rsidRDefault="00830010" w:rsidP="00830010">
            <w:pPr>
              <w:pStyle w:val="FSTableText"/>
              <w:jc w:val="center"/>
            </w:pPr>
            <w:r>
              <w:t>135</w:t>
            </w:r>
          </w:p>
        </w:tc>
        <w:tc>
          <w:tcPr>
            <w:tcW w:w="765" w:type="dxa"/>
            <w:shd w:val="clear" w:color="auto" w:fill="auto"/>
            <w:vAlign w:val="center"/>
          </w:tcPr>
          <w:p w14:paraId="10054BA6" w14:textId="77777777" w:rsidR="00830010" w:rsidRPr="005D325F" w:rsidRDefault="00830010" w:rsidP="00830010">
            <w:pPr>
              <w:pStyle w:val="FSTableText"/>
              <w:jc w:val="center"/>
            </w:pPr>
            <w:r>
              <w:t>102</w:t>
            </w:r>
          </w:p>
        </w:tc>
        <w:tc>
          <w:tcPr>
            <w:tcW w:w="774" w:type="dxa"/>
            <w:shd w:val="clear" w:color="auto" w:fill="auto"/>
            <w:vAlign w:val="center"/>
          </w:tcPr>
          <w:p w14:paraId="3633C67E" w14:textId="77777777" w:rsidR="00830010" w:rsidRPr="005D325F" w:rsidRDefault="00830010" w:rsidP="00830010">
            <w:pPr>
              <w:pStyle w:val="FSTableText"/>
              <w:jc w:val="center"/>
            </w:pPr>
            <w:r>
              <w:t>118</w:t>
            </w:r>
          </w:p>
        </w:tc>
        <w:tc>
          <w:tcPr>
            <w:tcW w:w="774" w:type="dxa"/>
            <w:shd w:val="clear" w:color="auto" w:fill="auto"/>
            <w:vAlign w:val="center"/>
          </w:tcPr>
          <w:p w14:paraId="7B52A989" w14:textId="77777777" w:rsidR="00830010" w:rsidRPr="005D325F" w:rsidRDefault="00830010" w:rsidP="00830010">
            <w:pPr>
              <w:pStyle w:val="FSTableText"/>
              <w:jc w:val="center"/>
            </w:pPr>
            <w:r>
              <w:t>147</w:t>
            </w:r>
          </w:p>
        </w:tc>
        <w:tc>
          <w:tcPr>
            <w:tcW w:w="1179" w:type="dxa"/>
            <w:vMerge w:val="restart"/>
            <w:shd w:val="clear" w:color="auto" w:fill="auto"/>
            <w:vAlign w:val="center"/>
          </w:tcPr>
          <w:p w14:paraId="2D3EDDD6" w14:textId="77777777" w:rsidR="00830010" w:rsidRDefault="00830010" w:rsidP="00830010">
            <w:pPr>
              <w:pStyle w:val="FSTableText"/>
              <w:jc w:val="center"/>
            </w:pPr>
            <w:r>
              <w:t>57-217</w:t>
            </w:r>
          </w:p>
        </w:tc>
        <w:tc>
          <w:tcPr>
            <w:tcW w:w="1215" w:type="dxa"/>
            <w:vMerge w:val="restart"/>
            <w:shd w:val="clear" w:color="auto" w:fill="auto"/>
            <w:vAlign w:val="center"/>
          </w:tcPr>
          <w:p w14:paraId="5FD13853" w14:textId="77777777" w:rsidR="00830010" w:rsidRDefault="00830010" w:rsidP="00830010">
            <w:pPr>
              <w:pStyle w:val="FSTableText"/>
              <w:jc w:val="center"/>
            </w:pPr>
            <w:r>
              <w:t>69-138</w:t>
            </w:r>
          </w:p>
        </w:tc>
      </w:tr>
      <w:tr w:rsidR="00830010" w14:paraId="7592738B" w14:textId="77777777" w:rsidTr="00830010">
        <w:trPr>
          <w:trHeight w:val="127"/>
        </w:trPr>
        <w:tc>
          <w:tcPr>
            <w:tcW w:w="1602" w:type="dxa"/>
            <w:vMerge/>
            <w:shd w:val="clear" w:color="auto" w:fill="FDE9D9" w:themeFill="accent6" w:themeFillTint="33"/>
            <w:vAlign w:val="center"/>
          </w:tcPr>
          <w:p w14:paraId="32D48565" w14:textId="77777777" w:rsidR="00830010" w:rsidRPr="00C15CCE" w:rsidRDefault="00830010" w:rsidP="00830010">
            <w:pPr>
              <w:pStyle w:val="FSTableText"/>
              <w:jc w:val="center"/>
              <w:rPr>
                <w:b/>
              </w:rPr>
            </w:pPr>
          </w:p>
        </w:tc>
        <w:tc>
          <w:tcPr>
            <w:tcW w:w="1458" w:type="dxa"/>
            <w:shd w:val="clear" w:color="auto" w:fill="auto"/>
            <w:vAlign w:val="center"/>
          </w:tcPr>
          <w:p w14:paraId="1E0E54BA" w14:textId="77777777" w:rsidR="00830010" w:rsidRPr="00DC6EA5" w:rsidRDefault="00830010" w:rsidP="00830010">
            <w:pPr>
              <w:pStyle w:val="FSTableText"/>
              <w:jc w:val="right"/>
              <w:rPr>
                <w:b/>
                <w:u w:val="single"/>
              </w:rPr>
            </w:pPr>
            <w:r>
              <w:t>Transformant</w:t>
            </w:r>
          </w:p>
        </w:tc>
        <w:tc>
          <w:tcPr>
            <w:tcW w:w="783" w:type="dxa"/>
            <w:gridSpan w:val="2"/>
            <w:shd w:val="clear" w:color="auto" w:fill="auto"/>
            <w:vAlign w:val="center"/>
          </w:tcPr>
          <w:p w14:paraId="26D51FAA" w14:textId="77777777" w:rsidR="00830010" w:rsidRPr="005D325F" w:rsidRDefault="00830010" w:rsidP="00830010">
            <w:pPr>
              <w:pStyle w:val="FSTableText"/>
              <w:jc w:val="center"/>
            </w:pPr>
            <w:r>
              <w:t>146</w:t>
            </w:r>
          </w:p>
        </w:tc>
        <w:tc>
          <w:tcPr>
            <w:tcW w:w="783" w:type="dxa"/>
            <w:gridSpan w:val="2"/>
            <w:shd w:val="clear" w:color="auto" w:fill="auto"/>
            <w:vAlign w:val="center"/>
          </w:tcPr>
          <w:p w14:paraId="592C8A28" w14:textId="77777777" w:rsidR="00830010" w:rsidRPr="005D325F" w:rsidRDefault="00830010" w:rsidP="00830010">
            <w:pPr>
              <w:pStyle w:val="FSTableText"/>
              <w:jc w:val="center"/>
            </w:pPr>
            <w:r>
              <w:t>142</w:t>
            </w:r>
          </w:p>
        </w:tc>
        <w:tc>
          <w:tcPr>
            <w:tcW w:w="765" w:type="dxa"/>
            <w:shd w:val="clear" w:color="auto" w:fill="auto"/>
            <w:vAlign w:val="center"/>
          </w:tcPr>
          <w:p w14:paraId="1CBD12B9" w14:textId="77777777" w:rsidR="00830010" w:rsidRPr="005D325F" w:rsidRDefault="00830010" w:rsidP="00830010">
            <w:pPr>
              <w:pStyle w:val="FSTableText"/>
              <w:jc w:val="center"/>
              <w:rPr>
                <w:b/>
                <w:u w:val="single"/>
              </w:rPr>
            </w:pPr>
            <w:r w:rsidRPr="005D325F">
              <w:rPr>
                <w:b/>
                <w:u w:val="single"/>
              </w:rPr>
              <w:t>110</w:t>
            </w:r>
          </w:p>
        </w:tc>
        <w:tc>
          <w:tcPr>
            <w:tcW w:w="774" w:type="dxa"/>
            <w:shd w:val="clear" w:color="auto" w:fill="auto"/>
            <w:vAlign w:val="center"/>
          </w:tcPr>
          <w:p w14:paraId="1C841628" w14:textId="77777777" w:rsidR="00830010" w:rsidRPr="006D1904" w:rsidRDefault="00830010" w:rsidP="00830010">
            <w:pPr>
              <w:pStyle w:val="FSTableText"/>
              <w:jc w:val="center"/>
              <w:rPr>
                <w:b/>
                <w:u w:val="single"/>
              </w:rPr>
            </w:pPr>
            <w:r w:rsidRPr="006D1904">
              <w:rPr>
                <w:b/>
                <w:u w:val="single"/>
              </w:rPr>
              <w:t>137</w:t>
            </w:r>
          </w:p>
        </w:tc>
        <w:tc>
          <w:tcPr>
            <w:tcW w:w="774" w:type="dxa"/>
            <w:shd w:val="clear" w:color="auto" w:fill="auto"/>
            <w:vAlign w:val="center"/>
          </w:tcPr>
          <w:p w14:paraId="1252B2EF" w14:textId="77777777" w:rsidR="00830010" w:rsidRPr="00A52582" w:rsidRDefault="00830010" w:rsidP="00830010">
            <w:pPr>
              <w:pStyle w:val="FSTableText"/>
              <w:jc w:val="center"/>
              <w:rPr>
                <w:b/>
                <w:u w:val="single"/>
              </w:rPr>
            </w:pPr>
            <w:r w:rsidRPr="00A52582">
              <w:rPr>
                <w:b/>
                <w:u w:val="single"/>
              </w:rPr>
              <w:t>169</w:t>
            </w:r>
          </w:p>
        </w:tc>
        <w:tc>
          <w:tcPr>
            <w:tcW w:w="1179" w:type="dxa"/>
            <w:vMerge/>
            <w:shd w:val="clear" w:color="auto" w:fill="FDE9D9" w:themeFill="accent6" w:themeFillTint="33"/>
            <w:vAlign w:val="center"/>
          </w:tcPr>
          <w:p w14:paraId="09A7295C" w14:textId="77777777" w:rsidR="00830010" w:rsidRDefault="00830010" w:rsidP="00830010">
            <w:pPr>
              <w:pStyle w:val="FSTableText"/>
              <w:jc w:val="center"/>
            </w:pPr>
          </w:p>
        </w:tc>
        <w:tc>
          <w:tcPr>
            <w:tcW w:w="1215" w:type="dxa"/>
            <w:vMerge/>
            <w:shd w:val="clear" w:color="auto" w:fill="FDE9D9" w:themeFill="accent6" w:themeFillTint="33"/>
            <w:vAlign w:val="center"/>
          </w:tcPr>
          <w:p w14:paraId="6CEA5A2D" w14:textId="77777777" w:rsidR="00830010" w:rsidRDefault="00830010" w:rsidP="00830010">
            <w:pPr>
              <w:pStyle w:val="FSTableText"/>
              <w:jc w:val="center"/>
            </w:pPr>
          </w:p>
        </w:tc>
      </w:tr>
      <w:tr w:rsidR="00830010" w14:paraId="14F2027A" w14:textId="77777777" w:rsidTr="00830010">
        <w:trPr>
          <w:trHeight w:val="128"/>
        </w:trPr>
        <w:tc>
          <w:tcPr>
            <w:tcW w:w="1602" w:type="dxa"/>
            <w:vMerge w:val="restart"/>
            <w:shd w:val="clear" w:color="auto" w:fill="FDE9D9" w:themeFill="accent6" w:themeFillTint="33"/>
            <w:vAlign w:val="center"/>
          </w:tcPr>
          <w:p w14:paraId="0E679DCD" w14:textId="77777777" w:rsidR="00830010" w:rsidRPr="00C15CCE" w:rsidRDefault="00830010" w:rsidP="00830010">
            <w:pPr>
              <w:pStyle w:val="FSTableText"/>
              <w:jc w:val="center"/>
              <w:rPr>
                <w:b/>
              </w:rPr>
            </w:pPr>
            <w:r w:rsidRPr="00C15CCE">
              <w:rPr>
                <w:b/>
              </w:rPr>
              <w:t>Lysine</w:t>
            </w:r>
          </w:p>
        </w:tc>
        <w:tc>
          <w:tcPr>
            <w:tcW w:w="1458" w:type="dxa"/>
            <w:shd w:val="clear" w:color="auto" w:fill="FDE9D9" w:themeFill="accent6" w:themeFillTint="33"/>
            <w:vAlign w:val="center"/>
          </w:tcPr>
          <w:p w14:paraId="381D7027" w14:textId="77777777" w:rsidR="00830010" w:rsidRPr="00DC6EA5" w:rsidRDefault="00830010" w:rsidP="00830010">
            <w:pPr>
              <w:pStyle w:val="FSTableText"/>
              <w:jc w:val="right"/>
              <w:rPr>
                <w:b/>
                <w:u w:val="single"/>
              </w:rPr>
            </w:pPr>
            <w:r>
              <w:t>Control</w:t>
            </w:r>
          </w:p>
        </w:tc>
        <w:tc>
          <w:tcPr>
            <w:tcW w:w="783" w:type="dxa"/>
            <w:gridSpan w:val="2"/>
            <w:shd w:val="clear" w:color="auto" w:fill="FDE9D9" w:themeFill="accent6" w:themeFillTint="33"/>
            <w:vAlign w:val="center"/>
          </w:tcPr>
          <w:p w14:paraId="5C64683A" w14:textId="77777777" w:rsidR="00830010" w:rsidRPr="005D325F" w:rsidRDefault="00830010" w:rsidP="00830010">
            <w:pPr>
              <w:pStyle w:val="FSTableText"/>
              <w:jc w:val="center"/>
            </w:pPr>
            <w:r>
              <w:t>99.2</w:t>
            </w:r>
          </w:p>
        </w:tc>
        <w:tc>
          <w:tcPr>
            <w:tcW w:w="783" w:type="dxa"/>
            <w:gridSpan w:val="2"/>
            <w:shd w:val="clear" w:color="auto" w:fill="FDE9D9" w:themeFill="accent6" w:themeFillTint="33"/>
            <w:vAlign w:val="center"/>
          </w:tcPr>
          <w:p w14:paraId="12FF4DAB" w14:textId="77777777" w:rsidR="00830010" w:rsidRPr="005D325F" w:rsidRDefault="00830010" w:rsidP="00830010">
            <w:pPr>
              <w:pStyle w:val="FSTableText"/>
              <w:jc w:val="center"/>
            </w:pPr>
            <w:r>
              <w:t>160</w:t>
            </w:r>
          </w:p>
        </w:tc>
        <w:tc>
          <w:tcPr>
            <w:tcW w:w="765" w:type="dxa"/>
            <w:shd w:val="clear" w:color="auto" w:fill="FDE9D9" w:themeFill="accent6" w:themeFillTint="33"/>
            <w:vAlign w:val="center"/>
          </w:tcPr>
          <w:p w14:paraId="67534F5E" w14:textId="77777777" w:rsidR="00830010" w:rsidRPr="005D325F" w:rsidRDefault="00830010" w:rsidP="00830010">
            <w:pPr>
              <w:pStyle w:val="FSTableText"/>
              <w:jc w:val="center"/>
            </w:pPr>
            <w:r>
              <w:t>95.7</w:t>
            </w:r>
          </w:p>
        </w:tc>
        <w:tc>
          <w:tcPr>
            <w:tcW w:w="774" w:type="dxa"/>
            <w:shd w:val="clear" w:color="auto" w:fill="FDE9D9" w:themeFill="accent6" w:themeFillTint="33"/>
            <w:vAlign w:val="center"/>
          </w:tcPr>
          <w:p w14:paraId="0218B679" w14:textId="77777777" w:rsidR="00830010" w:rsidRPr="005D325F" w:rsidRDefault="00830010" w:rsidP="00830010">
            <w:pPr>
              <w:pStyle w:val="FSTableText"/>
              <w:jc w:val="center"/>
            </w:pPr>
            <w:r>
              <w:t>107</w:t>
            </w:r>
          </w:p>
        </w:tc>
        <w:tc>
          <w:tcPr>
            <w:tcW w:w="774" w:type="dxa"/>
            <w:shd w:val="clear" w:color="auto" w:fill="FDE9D9" w:themeFill="accent6" w:themeFillTint="33"/>
            <w:vAlign w:val="center"/>
          </w:tcPr>
          <w:p w14:paraId="091CF3F6" w14:textId="77777777" w:rsidR="00830010" w:rsidRPr="005D325F" w:rsidRDefault="00830010" w:rsidP="00830010">
            <w:pPr>
              <w:pStyle w:val="FSTableText"/>
              <w:jc w:val="center"/>
            </w:pPr>
            <w:r>
              <w:t>120</w:t>
            </w:r>
          </w:p>
        </w:tc>
        <w:tc>
          <w:tcPr>
            <w:tcW w:w="1179" w:type="dxa"/>
            <w:vMerge w:val="restart"/>
            <w:shd w:val="clear" w:color="auto" w:fill="FDE9D9" w:themeFill="accent6" w:themeFillTint="33"/>
            <w:vAlign w:val="center"/>
          </w:tcPr>
          <w:p w14:paraId="36C7DA18" w14:textId="77777777" w:rsidR="00830010" w:rsidRDefault="00830010" w:rsidP="00830010">
            <w:pPr>
              <w:pStyle w:val="FSTableText"/>
              <w:jc w:val="center"/>
            </w:pPr>
            <w:r>
              <w:t>61-336</w:t>
            </w:r>
          </w:p>
        </w:tc>
        <w:tc>
          <w:tcPr>
            <w:tcW w:w="1215" w:type="dxa"/>
            <w:vMerge w:val="restart"/>
            <w:shd w:val="clear" w:color="auto" w:fill="FDE9D9" w:themeFill="accent6" w:themeFillTint="33"/>
            <w:vAlign w:val="center"/>
          </w:tcPr>
          <w:p w14:paraId="2C069E42" w14:textId="77777777" w:rsidR="00830010" w:rsidRDefault="00830010" w:rsidP="00830010">
            <w:pPr>
              <w:pStyle w:val="FSTableText"/>
              <w:jc w:val="center"/>
            </w:pPr>
            <w:r>
              <w:t>69-137</w:t>
            </w:r>
          </w:p>
        </w:tc>
      </w:tr>
      <w:tr w:rsidR="00830010" w14:paraId="4C3AC9EE" w14:textId="77777777" w:rsidTr="00830010">
        <w:trPr>
          <w:trHeight w:val="127"/>
        </w:trPr>
        <w:tc>
          <w:tcPr>
            <w:tcW w:w="1602" w:type="dxa"/>
            <w:vMerge/>
            <w:shd w:val="clear" w:color="auto" w:fill="FDE9D9" w:themeFill="accent6" w:themeFillTint="33"/>
            <w:vAlign w:val="center"/>
          </w:tcPr>
          <w:p w14:paraId="2355B426" w14:textId="77777777" w:rsidR="00830010" w:rsidRPr="00C15CCE" w:rsidRDefault="00830010" w:rsidP="00830010">
            <w:pPr>
              <w:pStyle w:val="FSTableText"/>
              <w:jc w:val="center"/>
              <w:rPr>
                <w:b/>
              </w:rPr>
            </w:pPr>
          </w:p>
        </w:tc>
        <w:tc>
          <w:tcPr>
            <w:tcW w:w="1458" w:type="dxa"/>
            <w:shd w:val="clear" w:color="auto" w:fill="FDE9D9" w:themeFill="accent6" w:themeFillTint="33"/>
            <w:vAlign w:val="center"/>
          </w:tcPr>
          <w:p w14:paraId="29ECE7A1" w14:textId="77777777" w:rsidR="00830010" w:rsidRPr="00DC6EA5" w:rsidRDefault="00830010" w:rsidP="00830010">
            <w:pPr>
              <w:pStyle w:val="FSTableText"/>
              <w:jc w:val="right"/>
              <w:rPr>
                <w:b/>
                <w:u w:val="single"/>
              </w:rPr>
            </w:pPr>
            <w:r>
              <w:t>Transformant</w:t>
            </w:r>
          </w:p>
        </w:tc>
        <w:tc>
          <w:tcPr>
            <w:tcW w:w="783" w:type="dxa"/>
            <w:gridSpan w:val="2"/>
            <w:shd w:val="clear" w:color="auto" w:fill="FDE9D9" w:themeFill="accent6" w:themeFillTint="33"/>
            <w:vAlign w:val="center"/>
          </w:tcPr>
          <w:p w14:paraId="007ECC75" w14:textId="77777777" w:rsidR="00830010" w:rsidRPr="005D325F" w:rsidRDefault="00830010" w:rsidP="00830010">
            <w:pPr>
              <w:pStyle w:val="FSTableText"/>
              <w:jc w:val="center"/>
            </w:pPr>
            <w:r>
              <w:t>114</w:t>
            </w:r>
          </w:p>
        </w:tc>
        <w:tc>
          <w:tcPr>
            <w:tcW w:w="783" w:type="dxa"/>
            <w:gridSpan w:val="2"/>
            <w:shd w:val="clear" w:color="auto" w:fill="FDE9D9" w:themeFill="accent6" w:themeFillTint="33"/>
            <w:vAlign w:val="center"/>
          </w:tcPr>
          <w:p w14:paraId="1B764420" w14:textId="77777777" w:rsidR="00830010" w:rsidRPr="005D325F" w:rsidRDefault="00830010" w:rsidP="00830010">
            <w:pPr>
              <w:pStyle w:val="FSTableText"/>
              <w:jc w:val="center"/>
            </w:pPr>
            <w:r>
              <w:t>174</w:t>
            </w:r>
          </w:p>
        </w:tc>
        <w:tc>
          <w:tcPr>
            <w:tcW w:w="765" w:type="dxa"/>
            <w:shd w:val="clear" w:color="auto" w:fill="FDE9D9" w:themeFill="accent6" w:themeFillTint="33"/>
            <w:vAlign w:val="center"/>
          </w:tcPr>
          <w:p w14:paraId="23204C21" w14:textId="77777777" w:rsidR="00830010" w:rsidRPr="005D325F" w:rsidRDefault="00830010" w:rsidP="00830010">
            <w:pPr>
              <w:pStyle w:val="FSTableText"/>
              <w:jc w:val="center"/>
            </w:pPr>
            <w:r>
              <w:t>100</w:t>
            </w:r>
          </w:p>
        </w:tc>
        <w:tc>
          <w:tcPr>
            <w:tcW w:w="774" w:type="dxa"/>
            <w:shd w:val="clear" w:color="auto" w:fill="FDE9D9" w:themeFill="accent6" w:themeFillTint="33"/>
            <w:vAlign w:val="center"/>
          </w:tcPr>
          <w:p w14:paraId="29155E6D" w14:textId="77777777" w:rsidR="00830010" w:rsidRPr="006D1904" w:rsidRDefault="00830010" w:rsidP="00830010">
            <w:pPr>
              <w:pStyle w:val="FSTableText"/>
              <w:jc w:val="center"/>
              <w:rPr>
                <w:b/>
                <w:u w:val="single"/>
              </w:rPr>
            </w:pPr>
            <w:r w:rsidRPr="006D1904">
              <w:rPr>
                <w:b/>
                <w:u w:val="single"/>
              </w:rPr>
              <w:t>118</w:t>
            </w:r>
          </w:p>
        </w:tc>
        <w:tc>
          <w:tcPr>
            <w:tcW w:w="774" w:type="dxa"/>
            <w:shd w:val="clear" w:color="auto" w:fill="FDE9D9" w:themeFill="accent6" w:themeFillTint="33"/>
            <w:vAlign w:val="center"/>
          </w:tcPr>
          <w:p w14:paraId="33D441EB" w14:textId="77777777" w:rsidR="00830010" w:rsidRPr="005D325F" w:rsidRDefault="00830010" w:rsidP="00830010">
            <w:pPr>
              <w:pStyle w:val="FSTableText"/>
              <w:jc w:val="center"/>
            </w:pPr>
            <w:r>
              <w:t>130</w:t>
            </w:r>
          </w:p>
        </w:tc>
        <w:tc>
          <w:tcPr>
            <w:tcW w:w="1179" w:type="dxa"/>
            <w:vMerge/>
            <w:shd w:val="clear" w:color="auto" w:fill="FDE9D9" w:themeFill="accent6" w:themeFillTint="33"/>
            <w:vAlign w:val="center"/>
          </w:tcPr>
          <w:p w14:paraId="70F1AD0C" w14:textId="77777777" w:rsidR="00830010" w:rsidRDefault="00830010" w:rsidP="00830010">
            <w:pPr>
              <w:pStyle w:val="FSTableText"/>
              <w:jc w:val="center"/>
            </w:pPr>
          </w:p>
        </w:tc>
        <w:tc>
          <w:tcPr>
            <w:tcW w:w="1215" w:type="dxa"/>
            <w:vMerge/>
            <w:shd w:val="clear" w:color="auto" w:fill="FDE9D9" w:themeFill="accent6" w:themeFillTint="33"/>
            <w:vAlign w:val="center"/>
          </w:tcPr>
          <w:p w14:paraId="0288914C" w14:textId="77777777" w:rsidR="00830010" w:rsidRDefault="00830010" w:rsidP="00830010">
            <w:pPr>
              <w:pStyle w:val="FSTableText"/>
              <w:jc w:val="center"/>
            </w:pPr>
          </w:p>
        </w:tc>
      </w:tr>
      <w:tr w:rsidR="00830010" w14:paraId="38FB4C46" w14:textId="77777777" w:rsidTr="00830010">
        <w:trPr>
          <w:trHeight w:val="128"/>
        </w:trPr>
        <w:tc>
          <w:tcPr>
            <w:tcW w:w="1602" w:type="dxa"/>
            <w:vMerge w:val="restart"/>
            <w:shd w:val="clear" w:color="auto" w:fill="auto"/>
            <w:vAlign w:val="center"/>
          </w:tcPr>
          <w:p w14:paraId="06618795" w14:textId="77777777" w:rsidR="00830010" w:rsidRPr="00C15CCE" w:rsidRDefault="00830010" w:rsidP="00830010">
            <w:pPr>
              <w:pStyle w:val="FSTableText"/>
              <w:jc w:val="center"/>
              <w:rPr>
                <w:b/>
              </w:rPr>
            </w:pPr>
            <w:r w:rsidRPr="00C15CCE">
              <w:rPr>
                <w:b/>
              </w:rPr>
              <w:t>Methionine</w:t>
            </w:r>
          </w:p>
        </w:tc>
        <w:tc>
          <w:tcPr>
            <w:tcW w:w="1458" w:type="dxa"/>
            <w:shd w:val="clear" w:color="auto" w:fill="auto"/>
            <w:vAlign w:val="center"/>
          </w:tcPr>
          <w:p w14:paraId="669B1A9F" w14:textId="77777777" w:rsidR="00830010" w:rsidRPr="00DC6EA5" w:rsidRDefault="00830010" w:rsidP="00830010">
            <w:pPr>
              <w:pStyle w:val="FSTableText"/>
              <w:jc w:val="right"/>
              <w:rPr>
                <w:b/>
                <w:u w:val="single"/>
              </w:rPr>
            </w:pPr>
            <w:r>
              <w:t>Control</w:t>
            </w:r>
          </w:p>
        </w:tc>
        <w:tc>
          <w:tcPr>
            <w:tcW w:w="783" w:type="dxa"/>
            <w:gridSpan w:val="2"/>
            <w:shd w:val="clear" w:color="auto" w:fill="auto"/>
            <w:vAlign w:val="center"/>
          </w:tcPr>
          <w:p w14:paraId="67592824" w14:textId="77777777" w:rsidR="00830010" w:rsidRPr="005D325F" w:rsidRDefault="00830010" w:rsidP="00830010">
            <w:pPr>
              <w:pStyle w:val="FSTableText"/>
              <w:jc w:val="center"/>
            </w:pPr>
            <w:r>
              <w:t>37.1</w:t>
            </w:r>
          </w:p>
        </w:tc>
        <w:tc>
          <w:tcPr>
            <w:tcW w:w="783" w:type="dxa"/>
            <w:gridSpan w:val="2"/>
            <w:shd w:val="clear" w:color="auto" w:fill="auto"/>
            <w:vAlign w:val="center"/>
          </w:tcPr>
          <w:p w14:paraId="6265D9DF" w14:textId="77777777" w:rsidR="00830010" w:rsidRPr="005D325F" w:rsidRDefault="00830010" w:rsidP="00830010">
            <w:pPr>
              <w:pStyle w:val="FSTableText"/>
              <w:jc w:val="center"/>
            </w:pPr>
            <w:r>
              <w:t>31.3</w:t>
            </w:r>
          </w:p>
        </w:tc>
        <w:tc>
          <w:tcPr>
            <w:tcW w:w="765" w:type="dxa"/>
            <w:shd w:val="clear" w:color="auto" w:fill="auto"/>
            <w:vAlign w:val="center"/>
          </w:tcPr>
          <w:p w14:paraId="78643652" w14:textId="77777777" w:rsidR="00830010" w:rsidRPr="005D325F" w:rsidRDefault="00830010" w:rsidP="00830010">
            <w:pPr>
              <w:pStyle w:val="FSTableText"/>
              <w:jc w:val="center"/>
            </w:pPr>
            <w:r>
              <w:t>39.9</w:t>
            </w:r>
          </w:p>
        </w:tc>
        <w:tc>
          <w:tcPr>
            <w:tcW w:w="774" w:type="dxa"/>
            <w:shd w:val="clear" w:color="auto" w:fill="auto"/>
            <w:vAlign w:val="center"/>
          </w:tcPr>
          <w:p w14:paraId="3784E0B9" w14:textId="77777777" w:rsidR="00830010" w:rsidRPr="005D325F" w:rsidRDefault="00830010" w:rsidP="00830010">
            <w:pPr>
              <w:pStyle w:val="FSTableText"/>
              <w:jc w:val="center"/>
            </w:pPr>
            <w:r>
              <w:t>40.2</w:t>
            </w:r>
          </w:p>
        </w:tc>
        <w:tc>
          <w:tcPr>
            <w:tcW w:w="774" w:type="dxa"/>
            <w:shd w:val="clear" w:color="auto" w:fill="auto"/>
            <w:vAlign w:val="center"/>
          </w:tcPr>
          <w:p w14:paraId="7FADF97C" w14:textId="77777777" w:rsidR="00830010" w:rsidRPr="005D325F" w:rsidRDefault="00830010" w:rsidP="00830010">
            <w:pPr>
              <w:pStyle w:val="FSTableText"/>
              <w:jc w:val="center"/>
            </w:pPr>
            <w:r>
              <w:t>40.0</w:t>
            </w:r>
          </w:p>
        </w:tc>
        <w:tc>
          <w:tcPr>
            <w:tcW w:w="1179" w:type="dxa"/>
            <w:vMerge w:val="restart"/>
            <w:shd w:val="clear" w:color="auto" w:fill="auto"/>
            <w:vAlign w:val="center"/>
          </w:tcPr>
          <w:p w14:paraId="504919E9" w14:textId="77777777" w:rsidR="00830010" w:rsidRDefault="00830010" w:rsidP="00830010">
            <w:pPr>
              <w:pStyle w:val="FSTableText"/>
              <w:jc w:val="center"/>
            </w:pPr>
            <w:r>
              <w:t>24-59</w:t>
            </w:r>
          </w:p>
        </w:tc>
        <w:tc>
          <w:tcPr>
            <w:tcW w:w="1215" w:type="dxa"/>
            <w:vMerge w:val="restart"/>
            <w:shd w:val="clear" w:color="auto" w:fill="auto"/>
            <w:vAlign w:val="center"/>
          </w:tcPr>
          <w:p w14:paraId="1F73CFE5" w14:textId="77777777" w:rsidR="00830010" w:rsidRDefault="00830010" w:rsidP="00830010">
            <w:pPr>
              <w:pStyle w:val="FSTableText"/>
              <w:jc w:val="center"/>
            </w:pPr>
            <w:r>
              <w:t>29-50</w:t>
            </w:r>
          </w:p>
        </w:tc>
      </w:tr>
      <w:tr w:rsidR="00830010" w14:paraId="18350DBD" w14:textId="77777777" w:rsidTr="00830010">
        <w:trPr>
          <w:trHeight w:val="127"/>
        </w:trPr>
        <w:tc>
          <w:tcPr>
            <w:tcW w:w="1602" w:type="dxa"/>
            <w:vMerge/>
            <w:shd w:val="clear" w:color="auto" w:fill="FDE9D9" w:themeFill="accent6" w:themeFillTint="33"/>
            <w:vAlign w:val="center"/>
          </w:tcPr>
          <w:p w14:paraId="1BA9E93B" w14:textId="77777777" w:rsidR="00830010" w:rsidRPr="00C15CCE" w:rsidRDefault="00830010" w:rsidP="00830010">
            <w:pPr>
              <w:pStyle w:val="FSTableText"/>
              <w:jc w:val="center"/>
              <w:rPr>
                <w:b/>
              </w:rPr>
            </w:pPr>
          </w:p>
        </w:tc>
        <w:tc>
          <w:tcPr>
            <w:tcW w:w="1458" w:type="dxa"/>
            <w:shd w:val="clear" w:color="auto" w:fill="auto"/>
            <w:vAlign w:val="center"/>
          </w:tcPr>
          <w:p w14:paraId="60654111" w14:textId="77777777" w:rsidR="00830010" w:rsidRPr="00DC6EA5" w:rsidRDefault="00830010" w:rsidP="00830010">
            <w:pPr>
              <w:pStyle w:val="FSTableText"/>
              <w:jc w:val="right"/>
              <w:rPr>
                <w:b/>
                <w:u w:val="single"/>
              </w:rPr>
            </w:pPr>
            <w:r>
              <w:t>Transformant</w:t>
            </w:r>
          </w:p>
        </w:tc>
        <w:tc>
          <w:tcPr>
            <w:tcW w:w="783" w:type="dxa"/>
            <w:gridSpan w:val="2"/>
            <w:shd w:val="clear" w:color="auto" w:fill="auto"/>
            <w:vAlign w:val="center"/>
          </w:tcPr>
          <w:p w14:paraId="277E11B4" w14:textId="77777777" w:rsidR="00830010" w:rsidRPr="005D325F" w:rsidRDefault="00830010" w:rsidP="00830010">
            <w:pPr>
              <w:pStyle w:val="FSTableText"/>
              <w:jc w:val="center"/>
            </w:pPr>
            <w:r>
              <w:t>39.5</w:t>
            </w:r>
          </w:p>
        </w:tc>
        <w:tc>
          <w:tcPr>
            <w:tcW w:w="783" w:type="dxa"/>
            <w:gridSpan w:val="2"/>
            <w:shd w:val="clear" w:color="auto" w:fill="auto"/>
            <w:vAlign w:val="center"/>
          </w:tcPr>
          <w:p w14:paraId="2A79E8C7" w14:textId="77777777" w:rsidR="00830010" w:rsidRPr="005D325F" w:rsidRDefault="00830010" w:rsidP="00830010">
            <w:pPr>
              <w:pStyle w:val="FSTableText"/>
              <w:jc w:val="center"/>
            </w:pPr>
            <w:r>
              <w:t>32.0</w:t>
            </w:r>
          </w:p>
        </w:tc>
        <w:tc>
          <w:tcPr>
            <w:tcW w:w="765" w:type="dxa"/>
            <w:shd w:val="clear" w:color="auto" w:fill="auto"/>
            <w:vAlign w:val="center"/>
          </w:tcPr>
          <w:p w14:paraId="21E3F196" w14:textId="77777777" w:rsidR="00830010" w:rsidRPr="005D325F" w:rsidRDefault="00830010" w:rsidP="00830010">
            <w:pPr>
              <w:pStyle w:val="FSTableText"/>
              <w:jc w:val="center"/>
            </w:pPr>
            <w:r>
              <w:t>41.4</w:t>
            </w:r>
          </w:p>
        </w:tc>
        <w:tc>
          <w:tcPr>
            <w:tcW w:w="774" w:type="dxa"/>
            <w:shd w:val="clear" w:color="auto" w:fill="auto"/>
            <w:vAlign w:val="center"/>
          </w:tcPr>
          <w:p w14:paraId="40B7D26C" w14:textId="77777777" w:rsidR="00830010" w:rsidRPr="006D1904" w:rsidRDefault="00830010" w:rsidP="00830010">
            <w:pPr>
              <w:pStyle w:val="FSTableText"/>
              <w:jc w:val="center"/>
              <w:rPr>
                <w:b/>
                <w:u w:val="single"/>
              </w:rPr>
            </w:pPr>
            <w:r w:rsidRPr="006D1904">
              <w:rPr>
                <w:b/>
                <w:u w:val="single"/>
              </w:rPr>
              <w:t>42.5</w:t>
            </w:r>
          </w:p>
        </w:tc>
        <w:tc>
          <w:tcPr>
            <w:tcW w:w="774" w:type="dxa"/>
            <w:shd w:val="clear" w:color="auto" w:fill="auto"/>
            <w:vAlign w:val="center"/>
          </w:tcPr>
          <w:p w14:paraId="67104549" w14:textId="77777777" w:rsidR="00830010" w:rsidRPr="005D325F" w:rsidRDefault="00830010" w:rsidP="00830010">
            <w:pPr>
              <w:pStyle w:val="FSTableText"/>
              <w:jc w:val="center"/>
            </w:pPr>
            <w:r>
              <w:t>41.5</w:t>
            </w:r>
          </w:p>
        </w:tc>
        <w:tc>
          <w:tcPr>
            <w:tcW w:w="1179" w:type="dxa"/>
            <w:vMerge/>
            <w:shd w:val="clear" w:color="auto" w:fill="FDE9D9" w:themeFill="accent6" w:themeFillTint="33"/>
            <w:vAlign w:val="center"/>
          </w:tcPr>
          <w:p w14:paraId="763EE95E" w14:textId="77777777" w:rsidR="00830010" w:rsidRDefault="00830010" w:rsidP="00830010">
            <w:pPr>
              <w:pStyle w:val="FSTableText"/>
              <w:jc w:val="center"/>
            </w:pPr>
          </w:p>
        </w:tc>
        <w:tc>
          <w:tcPr>
            <w:tcW w:w="1215" w:type="dxa"/>
            <w:vMerge/>
            <w:shd w:val="clear" w:color="auto" w:fill="FDE9D9" w:themeFill="accent6" w:themeFillTint="33"/>
            <w:vAlign w:val="center"/>
          </w:tcPr>
          <w:p w14:paraId="668BB1E8" w14:textId="77777777" w:rsidR="00830010" w:rsidRDefault="00830010" w:rsidP="00830010">
            <w:pPr>
              <w:pStyle w:val="FSTableText"/>
              <w:jc w:val="center"/>
            </w:pPr>
          </w:p>
        </w:tc>
      </w:tr>
      <w:tr w:rsidR="00830010" w14:paraId="0E5790E4" w14:textId="77777777" w:rsidTr="00830010">
        <w:trPr>
          <w:trHeight w:val="128"/>
        </w:trPr>
        <w:tc>
          <w:tcPr>
            <w:tcW w:w="1602" w:type="dxa"/>
            <w:vMerge w:val="restart"/>
            <w:shd w:val="clear" w:color="auto" w:fill="FDE9D9" w:themeFill="accent6" w:themeFillTint="33"/>
            <w:vAlign w:val="center"/>
          </w:tcPr>
          <w:p w14:paraId="465CDA2F" w14:textId="77777777" w:rsidR="00830010" w:rsidRPr="00C15CCE" w:rsidRDefault="00830010" w:rsidP="00830010">
            <w:pPr>
              <w:pStyle w:val="FSTableText"/>
              <w:jc w:val="center"/>
              <w:rPr>
                <w:b/>
              </w:rPr>
            </w:pPr>
            <w:r w:rsidRPr="00C15CCE">
              <w:rPr>
                <w:b/>
              </w:rPr>
              <w:t>Phenylalanine</w:t>
            </w:r>
          </w:p>
        </w:tc>
        <w:tc>
          <w:tcPr>
            <w:tcW w:w="1458" w:type="dxa"/>
            <w:shd w:val="clear" w:color="auto" w:fill="FDE9D9" w:themeFill="accent6" w:themeFillTint="33"/>
            <w:vAlign w:val="center"/>
          </w:tcPr>
          <w:p w14:paraId="732B24B2" w14:textId="77777777" w:rsidR="00830010" w:rsidRPr="00DC6EA5" w:rsidRDefault="00830010" w:rsidP="00830010">
            <w:pPr>
              <w:pStyle w:val="FSTableText"/>
              <w:jc w:val="right"/>
              <w:rPr>
                <w:b/>
                <w:u w:val="single"/>
              </w:rPr>
            </w:pPr>
            <w:r>
              <w:t>Control</w:t>
            </w:r>
          </w:p>
        </w:tc>
        <w:tc>
          <w:tcPr>
            <w:tcW w:w="783" w:type="dxa"/>
            <w:gridSpan w:val="2"/>
            <w:shd w:val="clear" w:color="auto" w:fill="FDE9D9" w:themeFill="accent6" w:themeFillTint="33"/>
            <w:vAlign w:val="center"/>
          </w:tcPr>
          <w:p w14:paraId="592BC8E2" w14:textId="77777777" w:rsidR="00830010" w:rsidRPr="005D325F" w:rsidRDefault="00830010" w:rsidP="00830010">
            <w:pPr>
              <w:pStyle w:val="FSTableText"/>
              <w:jc w:val="center"/>
            </w:pPr>
            <w:r>
              <w:t>85.8</w:t>
            </w:r>
          </w:p>
        </w:tc>
        <w:tc>
          <w:tcPr>
            <w:tcW w:w="783" w:type="dxa"/>
            <w:gridSpan w:val="2"/>
            <w:shd w:val="clear" w:color="auto" w:fill="FDE9D9" w:themeFill="accent6" w:themeFillTint="33"/>
            <w:vAlign w:val="center"/>
          </w:tcPr>
          <w:p w14:paraId="7FC6687B" w14:textId="77777777" w:rsidR="00830010" w:rsidRPr="005D325F" w:rsidRDefault="00830010" w:rsidP="00830010">
            <w:pPr>
              <w:pStyle w:val="FSTableText"/>
              <w:jc w:val="center"/>
            </w:pPr>
            <w:r>
              <w:t>92.7</w:t>
            </w:r>
          </w:p>
        </w:tc>
        <w:tc>
          <w:tcPr>
            <w:tcW w:w="765" w:type="dxa"/>
            <w:shd w:val="clear" w:color="auto" w:fill="FDE9D9" w:themeFill="accent6" w:themeFillTint="33"/>
            <w:vAlign w:val="center"/>
          </w:tcPr>
          <w:p w14:paraId="79A3237A" w14:textId="77777777" w:rsidR="00830010" w:rsidRPr="005D325F" w:rsidRDefault="00830010" w:rsidP="00830010">
            <w:pPr>
              <w:pStyle w:val="FSTableText"/>
              <w:jc w:val="center"/>
            </w:pPr>
            <w:r>
              <w:t>81.2</w:t>
            </w:r>
          </w:p>
        </w:tc>
        <w:tc>
          <w:tcPr>
            <w:tcW w:w="774" w:type="dxa"/>
            <w:shd w:val="clear" w:color="auto" w:fill="FDE9D9" w:themeFill="accent6" w:themeFillTint="33"/>
            <w:vAlign w:val="center"/>
          </w:tcPr>
          <w:p w14:paraId="0294F5A3" w14:textId="77777777" w:rsidR="00830010" w:rsidRPr="005D325F" w:rsidRDefault="00830010" w:rsidP="00830010">
            <w:pPr>
              <w:pStyle w:val="FSTableText"/>
              <w:jc w:val="center"/>
            </w:pPr>
            <w:r>
              <w:t>91.2</w:t>
            </w:r>
          </w:p>
        </w:tc>
        <w:tc>
          <w:tcPr>
            <w:tcW w:w="774" w:type="dxa"/>
            <w:shd w:val="clear" w:color="auto" w:fill="FDE9D9" w:themeFill="accent6" w:themeFillTint="33"/>
            <w:vAlign w:val="center"/>
          </w:tcPr>
          <w:p w14:paraId="27A01A80" w14:textId="77777777" w:rsidR="00830010" w:rsidRPr="005D325F" w:rsidRDefault="00830010" w:rsidP="00830010">
            <w:pPr>
              <w:pStyle w:val="FSTableText"/>
              <w:jc w:val="center"/>
            </w:pPr>
            <w:r>
              <w:t>100</w:t>
            </w:r>
          </w:p>
        </w:tc>
        <w:tc>
          <w:tcPr>
            <w:tcW w:w="1179" w:type="dxa"/>
            <w:vMerge w:val="restart"/>
            <w:shd w:val="clear" w:color="auto" w:fill="FDE9D9" w:themeFill="accent6" w:themeFillTint="33"/>
            <w:vAlign w:val="center"/>
          </w:tcPr>
          <w:p w14:paraId="44256164" w14:textId="77777777" w:rsidR="00830010" w:rsidRDefault="00830010" w:rsidP="00830010">
            <w:pPr>
              <w:pStyle w:val="FSTableText"/>
              <w:jc w:val="center"/>
            </w:pPr>
            <w:r>
              <w:t>53-125</w:t>
            </w:r>
          </w:p>
        </w:tc>
        <w:tc>
          <w:tcPr>
            <w:tcW w:w="1215" w:type="dxa"/>
            <w:vMerge w:val="restart"/>
            <w:shd w:val="clear" w:color="auto" w:fill="FDE9D9" w:themeFill="accent6" w:themeFillTint="33"/>
            <w:vAlign w:val="center"/>
          </w:tcPr>
          <w:p w14:paraId="69160F58" w14:textId="77777777" w:rsidR="00830010" w:rsidRDefault="00830010" w:rsidP="00830010">
            <w:pPr>
              <w:pStyle w:val="FSTableText"/>
              <w:jc w:val="center"/>
            </w:pPr>
            <w:r>
              <w:t>55-109</w:t>
            </w:r>
          </w:p>
        </w:tc>
      </w:tr>
      <w:tr w:rsidR="00830010" w14:paraId="300D694B" w14:textId="77777777" w:rsidTr="00830010">
        <w:trPr>
          <w:trHeight w:val="127"/>
        </w:trPr>
        <w:tc>
          <w:tcPr>
            <w:tcW w:w="1602" w:type="dxa"/>
            <w:vMerge/>
            <w:shd w:val="clear" w:color="auto" w:fill="FDE9D9" w:themeFill="accent6" w:themeFillTint="33"/>
            <w:vAlign w:val="center"/>
          </w:tcPr>
          <w:p w14:paraId="505E4036" w14:textId="77777777" w:rsidR="00830010" w:rsidRPr="00C15CCE" w:rsidRDefault="00830010" w:rsidP="00830010">
            <w:pPr>
              <w:pStyle w:val="FSTableText"/>
              <w:jc w:val="center"/>
              <w:rPr>
                <w:b/>
              </w:rPr>
            </w:pPr>
          </w:p>
        </w:tc>
        <w:tc>
          <w:tcPr>
            <w:tcW w:w="1458" w:type="dxa"/>
            <w:shd w:val="clear" w:color="auto" w:fill="FDE9D9" w:themeFill="accent6" w:themeFillTint="33"/>
            <w:vAlign w:val="center"/>
          </w:tcPr>
          <w:p w14:paraId="4AD23919" w14:textId="77777777" w:rsidR="00830010" w:rsidRPr="00DC6EA5" w:rsidRDefault="00830010" w:rsidP="00830010">
            <w:pPr>
              <w:pStyle w:val="FSTableText"/>
              <w:jc w:val="right"/>
              <w:rPr>
                <w:b/>
                <w:u w:val="single"/>
              </w:rPr>
            </w:pPr>
            <w:r>
              <w:t>Transformant</w:t>
            </w:r>
          </w:p>
        </w:tc>
        <w:tc>
          <w:tcPr>
            <w:tcW w:w="783" w:type="dxa"/>
            <w:gridSpan w:val="2"/>
            <w:shd w:val="clear" w:color="auto" w:fill="FDE9D9" w:themeFill="accent6" w:themeFillTint="33"/>
            <w:vAlign w:val="center"/>
          </w:tcPr>
          <w:p w14:paraId="7DE559FB" w14:textId="77777777" w:rsidR="00830010" w:rsidRPr="005D325F" w:rsidRDefault="00830010" w:rsidP="00830010">
            <w:pPr>
              <w:pStyle w:val="FSTableText"/>
              <w:jc w:val="center"/>
            </w:pPr>
            <w:r>
              <w:t>85.0</w:t>
            </w:r>
          </w:p>
        </w:tc>
        <w:tc>
          <w:tcPr>
            <w:tcW w:w="783" w:type="dxa"/>
            <w:gridSpan w:val="2"/>
            <w:shd w:val="clear" w:color="auto" w:fill="FDE9D9" w:themeFill="accent6" w:themeFillTint="33"/>
            <w:vAlign w:val="center"/>
          </w:tcPr>
          <w:p w14:paraId="62B9F395" w14:textId="77777777" w:rsidR="00830010" w:rsidRPr="005D325F" w:rsidRDefault="00830010" w:rsidP="00830010">
            <w:pPr>
              <w:pStyle w:val="FSTableText"/>
              <w:jc w:val="center"/>
            </w:pPr>
            <w:r>
              <w:t>97.4</w:t>
            </w:r>
          </w:p>
        </w:tc>
        <w:tc>
          <w:tcPr>
            <w:tcW w:w="765" w:type="dxa"/>
            <w:shd w:val="clear" w:color="auto" w:fill="FDE9D9" w:themeFill="accent6" w:themeFillTint="33"/>
            <w:vAlign w:val="center"/>
          </w:tcPr>
          <w:p w14:paraId="12C28FA5" w14:textId="77777777" w:rsidR="00830010" w:rsidRPr="005D325F" w:rsidRDefault="00830010" w:rsidP="00830010">
            <w:pPr>
              <w:pStyle w:val="FSTableText"/>
              <w:jc w:val="center"/>
            </w:pPr>
            <w:r>
              <w:t>81.9</w:t>
            </w:r>
          </w:p>
        </w:tc>
        <w:tc>
          <w:tcPr>
            <w:tcW w:w="774" w:type="dxa"/>
            <w:shd w:val="clear" w:color="auto" w:fill="FDE9D9" w:themeFill="accent6" w:themeFillTint="33"/>
            <w:vAlign w:val="center"/>
          </w:tcPr>
          <w:p w14:paraId="4D0D71BA" w14:textId="77777777" w:rsidR="00830010" w:rsidRPr="006D1904" w:rsidRDefault="00830010" w:rsidP="00830010">
            <w:pPr>
              <w:pStyle w:val="FSTableText"/>
              <w:jc w:val="center"/>
              <w:rPr>
                <w:b/>
                <w:u w:val="single"/>
              </w:rPr>
            </w:pPr>
            <w:r w:rsidRPr="006D1904">
              <w:rPr>
                <w:b/>
                <w:u w:val="single"/>
              </w:rPr>
              <w:t>97.9</w:t>
            </w:r>
          </w:p>
        </w:tc>
        <w:tc>
          <w:tcPr>
            <w:tcW w:w="774" w:type="dxa"/>
            <w:shd w:val="clear" w:color="auto" w:fill="FDE9D9" w:themeFill="accent6" w:themeFillTint="33"/>
            <w:vAlign w:val="center"/>
          </w:tcPr>
          <w:p w14:paraId="17D0BCAC" w14:textId="77777777" w:rsidR="00830010" w:rsidRPr="00A52582" w:rsidRDefault="00830010" w:rsidP="00830010">
            <w:pPr>
              <w:pStyle w:val="FSTableText"/>
              <w:jc w:val="center"/>
              <w:rPr>
                <w:b/>
                <w:u w:val="single"/>
              </w:rPr>
            </w:pPr>
            <w:r w:rsidRPr="00A52582">
              <w:rPr>
                <w:b/>
                <w:u w:val="single"/>
              </w:rPr>
              <w:t>111</w:t>
            </w:r>
          </w:p>
        </w:tc>
        <w:tc>
          <w:tcPr>
            <w:tcW w:w="1179" w:type="dxa"/>
            <w:vMerge/>
            <w:shd w:val="clear" w:color="auto" w:fill="FDE9D9" w:themeFill="accent6" w:themeFillTint="33"/>
            <w:vAlign w:val="center"/>
          </w:tcPr>
          <w:p w14:paraId="3DE2CCA1" w14:textId="77777777" w:rsidR="00830010" w:rsidRDefault="00830010" w:rsidP="00830010">
            <w:pPr>
              <w:pStyle w:val="FSTableText"/>
              <w:jc w:val="center"/>
            </w:pPr>
          </w:p>
        </w:tc>
        <w:tc>
          <w:tcPr>
            <w:tcW w:w="1215" w:type="dxa"/>
            <w:vMerge/>
            <w:shd w:val="clear" w:color="auto" w:fill="FDE9D9" w:themeFill="accent6" w:themeFillTint="33"/>
            <w:vAlign w:val="center"/>
          </w:tcPr>
          <w:p w14:paraId="40D11488" w14:textId="77777777" w:rsidR="00830010" w:rsidRDefault="00830010" w:rsidP="00830010">
            <w:pPr>
              <w:pStyle w:val="FSTableText"/>
              <w:jc w:val="center"/>
            </w:pPr>
          </w:p>
        </w:tc>
      </w:tr>
      <w:tr w:rsidR="00830010" w14:paraId="15AD2A09" w14:textId="77777777" w:rsidTr="00830010">
        <w:trPr>
          <w:trHeight w:val="128"/>
        </w:trPr>
        <w:tc>
          <w:tcPr>
            <w:tcW w:w="1602" w:type="dxa"/>
            <w:vMerge w:val="restart"/>
            <w:shd w:val="clear" w:color="auto" w:fill="auto"/>
            <w:vAlign w:val="center"/>
          </w:tcPr>
          <w:p w14:paraId="0D8D2B74" w14:textId="77777777" w:rsidR="00830010" w:rsidRPr="00C15CCE" w:rsidRDefault="00830010" w:rsidP="00830010">
            <w:pPr>
              <w:pStyle w:val="FSTableText"/>
              <w:jc w:val="center"/>
              <w:rPr>
                <w:b/>
              </w:rPr>
            </w:pPr>
            <w:r w:rsidRPr="00C15CCE">
              <w:rPr>
                <w:b/>
              </w:rPr>
              <w:t>Proline</w:t>
            </w:r>
          </w:p>
        </w:tc>
        <w:tc>
          <w:tcPr>
            <w:tcW w:w="1458" w:type="dxa"/>
            <w:shd w:val="clear" w:color="auto" w:fill="auto"/>
            <w:vAlign w:val="center"/>
          </w:tcPr>
          <w:p w14:paraId="7BC8C65F" w14:textId="77777777" w:rsidR="00830010" w:rsidRPr="00DC6EA5" w:rsidRDefault="00830010" w:rsidP="00830010">
            <w:pPr>
              <w:pStyle w:val="FSTableText"/>
              <w:jc w:val="right"/>
              <w:rPr>
                <w:b/>
                <w:u w:val="single"/>
              </w:rPr>
            </w:pPr>
            <w:r>
              <w:t>Control</w:t>
            </w:r>
          </w:p>
        </w:tc>
        <w:tc>
          <w:tcPr>
            <w:tcW w:w="783" w:type="dxa"/>
            <w:gridSpan w:val="2"/>
            <w:shd w:val="clear" w:color="auto" w:fill="auto"/>
            <w:vAlign w:val="center"/>
          </w:tcPr>
          <w:p w14:paraId="606F246B" w14:textId="77777777" w:rsidR="00830010" w:rsidRPr="005D325F" w:rsidRDefault="00830010" w:rsidP="00830010">
            <w:pPr>
              <w:pStyle w:val="FSTableText"/>
              <w:jc w:val="center"/>
            </w:pPr>
            <w:r>
              <w:t>80.9</w:t>
            </w:r>
          </w:p>
        </w:tc>
        <w:tc>
          <w:tcPr>
            <w:tcW w:w="783" w:type="dxa"/>
            <w:gridSpan w:val="2"/>
            <w:shd w:val="clear" w:color="auto" w:fill="auto"/>
            <w:vAlign w:val="center"/>
          </w:tcPr>
          <w:p w14:paraId="22D50B18" w14:textId="77777777" w:rsidR="00830010" w:rsidRPr="005D325F" w:rsidRDefault="00830010" w:rsidP="00830010">
            <w:pPr>
              <w:pStyle w:val="FSTableText"/>
              <w:jc w:val="center"/>
            </w:pPr>
            <w:r>
              <w:t>87.1</w:t>
            </w:r>
          </w:p>
        </w:tc>
        <w:tc>
          <w:tcPr>
            <w:tcW w:w="765" w:type="dxa"/>
            <w:shd w:val="clear" w:color="auto" w:fill="auto"/>
            <w:vAlign w:val="center"/>
          </w:tcPr>
          <w:p w14:paraId="6217529C" w14:textId="77777777" w:rsidR="00830010" w:rsidRPr="005D325F" w:rsidRDefault="00830010" w:rsidP="00830010">
            <w:pPr>
              <w:pStyle w:val="FSTableText"/>
              <w:jc w:val="center"/>
            </w:pPr>
            <w:r>
              <w:t>52.9</w:t>
            </w:r>
          </w:p>
        </w:tc>
        <w:tc>
          <w:tcPr>
            <w:tcW w:w="774" w:type="dxa"/>
            <w:shd w:val="clear" w:color="auto" w:fill="auto"/>
            <w:vAlign w:val="center"/>
          </w:tcPr>
          <w:p w14:paraId="33C92209" w14:textId="77777777" w:rsidR="00830010" w:rsidRPr="005D325F" w:rsidRDefault="00830010" w:rsidP="00830010">
            <w:pPr>
              <w:pStyle w:val="FSTableText"/>
              <w:jc w:val="center"/>
            </w:pPr>
            <w:r>
              <w:t>77.4</w:t>
            </w:r>
          </w:p>
        </w:tc>
        <w:tc>
          <w:tcPr>
            <w:tcW w:w="774" w:type="dxa"/>
            <w:shd w:val="clear" w:color="auto" w:fill="auto"/>
            <w:vAlign w:val="center"/>
          </w:tcPr>
          <w:p w14:paraId="462B744F" w14:textId="77777777" w:rsidR="00830010" w:rsidRPr="005D325F" w:rsidRDefault="00830010" w:rsidP="00830010">
            <w:pPr>
              <w:pStyle w:val="FSTableText"/>
              <w:jc w:val="center"/>
            </w:pPr>
            <w:r>
              <w:t>89.1</w:t>
            </w:r>
          </w:p>
        </w:tc>
        <w:tc>
          <w:tcPr>
            <w:tcW w:w="1179" w:type="dxa"/>
            <w:vMerge w:val="restart"/>
            <w:shd w:val="clear" w:color="auto" w:fill="auto"/>
            <w:vAlign w:val="center"/>
          </w:tcPr>
          <w:p w14:paraId="0C19C7A7" w14:textId="77777777" w:rsidR="00830010" w:rsidRDefault="00830010" w:rsidP="00830010">
            <w:pPr>
              <w:pStyle w:val="FSTableText"/>
              <w:jc w:val="center"/>
            </w:pPr>
            <w:r>
              <w:t>11-140</w:t>
            </w:r>
          </w:p>
        </w:tc>
        <w:tc>
          <w:tcPr>
            <w:tcW w:w="1215" w:type="dxa"/>
            <w:vMerge w:val="restart"/>
            <w:shd w:val="clear" w:color="auto" w:fill="auto"/>
            <w:vAlign w:val="center"/>
          </w:tcPr>
          <w:p w14:paraId="540D1A0C" w14:textId="77777777" w:rsidR="00830010" w:rsidRDefault="00830010" w:rsidP="00830010">
            <w:pPr>
              <w:pStyle w:val="FSTableText"/>
              <w:jc w:val="center"/>
            </w:pPr>
            <w:r>
              <w:t>36-146</w:t>
            </w:r>
          </w:p>
        </w:tc>
      </w:tr>
      <w:tr w:rsidR="00830010" w14:paraId="539F6037" w14:textId="77777777" w:rsidTr="00830010">
        <w:trPr>
          <w:trHeight w:val="127"/>
        </w:trPr>
        <w:tc>
          <w:tcPr>
            <w:tcW w:w="1602" w:type="dxa"/>
            <w:vMerge/>
            <w:shd w:val="clear" w:color="auto" w:fill="FDE9D9" w:themeFill="accent6" w:themeFillTint="33"/>
            <w:vAlign w:val="center"/>
          </w:tcPr>
          <w:p w14:paraId="2F324F6C" w14:textId="77777777" w:rsidR="00830010" w:rsidRPr="00C15CCE" w:rsidRDefault="00830010" w:rsidP="00830010">
            <w:pPr>
              <w:pStyle w:val="FSTableText"/>
              <w:jc w:val="center"/>
              <w:rPr>
                <w:b/>
              </w:rPr>
            </w:pPr>
          </w:p>
        </w:tc>
        <w:tc>
          <w:tcPr>
            <w:tcW w:w="1458" w:type="dxa"/>
            <w:shd w:val="clear" w:color="auto" w:fill="auto"/>
            <w:vAlign w:val="center"/>
          </w:tcPr>
          <w:p w14:paraId="381DA5E5" w14:textId="77777777" w:rsidR="00830010" w:rsidRPr="00DC6EA5" w:rsidRDefault="00830010" w:rsidP="00830010">
            <w:pPr>
              <w:pStyle w:val="FSTableText"/>
              <w:jc w:val="right"/>
              <w:rPr>
                <w:b/>
                <w:u w:val="single"/>
              </w:rPr>
            </w:pPr>
            <w:r>
              <w:t>Transformant</w:t>
            </w:r>
          </w:p>
        </w:tc>
        <w:tc>
          <w:tcPr>
            <w:tcW w:w="783" w:type="dxa"/>
            <w:gridSpan w:val="2"/>
            <w:shd w:val="clear" w:color="auto" w:fill="auto"/>
            <w:vAlign w:val="center"/>
          </w:tcPr>
          <w:p w14:paraId="64721CDA" w14:textId="77777777" w:rsidR="00830010" w:rsidRPr="005D325F" w:rsidRDefault="00830010" w:rsidP="00830010">
            <w:pPr>
              <w:pStyle w:val="FSTableText"/>
              <w:jc w:val="center"/>
            </w:pPr>
            <w:r>
              <w:t>88.6</w:t>
            </w:r>
          </w:p>
        </w:tc>
        <w:tc>
          <w:tcPr>
            <w:tcW w:w="783" w:type="dxa"/>
            <w:gridSpan w:val="2"/>
            <w:shd w:val="clear" w:color="auto" w:fill="auto"/>
            <w:vAlign w:val="center"/>
          </w:tcPr>
          <w:p w14:paraId="08C9CF29" w14:textId="77777777" w:rsidR="00830010" w:rsidRPr="005D325F" w:rsidRDefault="00830010" w:rsidP="00830010">
            <w:pPr>
              <w:pStyle w:val="FSTableText"/>
              <w:jc w:val="center"/>
            </w:pPr>
            <w:r>
              <w:t>94.4</w:t>
            </w:r>
          </w:p>
        </w:tc>
        <w:tc>
          <w:tcPr>
            <w:tcW w:w="765" w:type="dxa"/>
            <w:shd w:val="clear" w:color="auto" w:fill="auto"/>
            <w:vAlign w:val="center"/>
          </w:tcPr>
          <w:p w14:paraId="411D03F4" w14:textId="77777777" w:rsidR="00830010" w:rsidRPr="005D325F" w:rsidRDefault="00830010" w:rsidP="00830010">
            <w:pPr>
              <w:pStyle w:val="FSTableText"/>
              <w:jc w:val="center"/>
              <w:rPr>
                <w:b/>
                <w:u w:val="single"/>
              </w:rPr>
            </w:pPr>
            <w:r w:rsidRPr="005D325F">
              <w:rPr>
                <w:b/>
                <w:u w:val="single"/>
              </w:rPr>
              <w:t>63.1</w:t>
            </w:r>
          </w:p>
        </w:tc>
        <w:tc>
          <w:tcPr>
            <w:tcW w:w="774" w:type="dxa"/>
            <w:shd w:val="clear" w:color="auto" w:fill="auto"/>
            <w:vAlign w:val="center"/>
          </w:tcPr>
          <w:p w14:paraId="112D79FD" w14:textId="77777777" w:rsidR="00830010" w:rsidRPr="006D1904" w:rsidRDefault="00830010" w:rsidP="00830010">
            <w:pPr>
              <w:pStyle w:val="FSTableText"/>
              <w:jc w:val="center"/>
              <w:rPr>
                <w:b/>
                <w:u w:val="single"/>
              </w:rPr>
            </w:pPr>
            <w:r w:rsidRPr="006D1904">
              <w:rPr>
                <w:b/>
                <w:u w:val="single"/>
              </w:rPr>
              <w:t>87.4</w:t>
            </w:r>
          </w:p>
        </w:tc>
        <w:tc>
          <w:tcPr>
            <w:tcW w:w="774" w:type="dxa"/>
            <w:shd w:val="clear" w:color="auto" w:fill="auto"/>
            <w:vAlign w:val="center"/>
          </w:tcPr>
          <w:p w14:paraId="18ADAA4A" w14:textId="77777777" w:rsidR="00830010" w:rsidRPr="00A52582" w:rsidRDefault="00830010" w:rsidP="00830010">
            <w:pPr>
              <w:pStyle w:val="FSTableText"/>
              <w:jc w:val="center"/>
              <w:rPr>
                <w:b/>
                <w:u w:val="single"/>
              </w:rPr>
            </w:pPr>
            <w:r w:rsidRPr="00A52582">
              <w:rPr>
                <w:b/>
                <w:u w:val="single"/>
              </w:rPr>
              <w:t>109</w:t>
            </w:r>
          </w:p>
        </w:tc>
        <w:tc>
          <w:tcPr>
            <w:tcW w:w="1179" w:type="dxa"/>
            <w:vMerge/>
            <w:shd w:val="clear" w:color="auto" w:fill="FDE9D9" w:themeFill="accent6" w:themeFillTint="33"/>
            <w:vAlign w:val="center"/>
          </w:tcPr>
          <w:p w14:paraId="596AA861" w14:textId="77777777" w:rsidR="00830010" w:rsidRDefault="00830010" w:rsidP="00830010">
            <w:pPr>
              <w:pStyle w:val="FSTableText"/>
              <w:jc w:val="center"/>
            </w:pPr>
          </w:p>
        </w:tc>
        <w:tc>
          <w:tcPr>
            <w:tcW w:w="1215" w:type="dxa"/>
            <w:vMerge/>
            <w:shd w:val="clear" w:color="auto" w:fill="FDE9D9" w:themeFill="accent6" w:themeFillTint="33"/>
            <w:vAlign w:val="center"/>
          </w:tcPr>
          <w:p w14:paraId="6BCA86B9" w14:textId="77777777" w:rsidR="00830010" w:rsidRDefault="00830010" w:rsidP="00830010">
            <w:pPr>
              <w:pStyle w:val="FSTableText"/>
              <w:jc w:val="center"/>
            </w:pPr>
          </w:p>
        </w:tc>
      </w:tr>
      <w:tr w:rsidR="00830010" w14:paraId="5E1FCBCA" w14:textId="77777777" w:rsidTr="00830010">
        <w:trPr>
          <w:trHeight w:val="128"/>
        </w:trPr>
        <w:tc>
          <w:tcPr>
            <w:tcW w:w="1602" w:type="dxa"/>
            <w:vMerge w:val="restart"/>
            <w:shd w:val="clear" w:color="auto" w:fill="FDE9D9" w:themeFill="accent6" w:themeFillTint="33"/>
            <w:vAlign w:val="center"/>
          </w:tcPr>
          <w:p w14:paraId="243B054F" w14:textId="77777777" w:rsidR="00830010" w:rsidRPr="00C15CCE" w:rsidRDefault="00830010" w:rsidP="00830010">
            <w:pPr>
              <w:pStyle w:val="FSTableText"/>
              <w:jc w:val="center"/>
              <w:rPr>
                <w:b/>
              </w:rPr>
            </w:pPr>
            <w:r w:rsidRPr="00C15CCE">
              <w:rPr>
                <w:b/>
              </w:rPr>
              <w:t>Serine</w:t>
            </w:r>
          </w:p>
        </w:tc>
        <w:tc>
          <w:tcPr>
            <w:tcW w:w="1458" w:type="dxa"/>
            <w:shd w:val="clear" w:color="auto" w:fill="FDE9D9" w:themeFill="accent6" w:themeFillTint="33"/>
            <w:vAlign w:val="center"/>
          </w:tcPr>
          <w:p w14:paraId="07476DB0" w14:textId="77777777" w:rsidR="00830010" w:rsidRPr="00DC6EA5" w:rsidRDefault="00830010" w:rsidP="00830010">
            <w:pPr>
              <w:pStyle w:val="FSTableText"/>
              <w:jc w:val="right"/>
              <w:rPr>
                <w:b/>
                <w:u w:val="single"/>
              </w:rPr>
            </w:pPr>
            <w:r>
              <w:t>Control</w:t>
            </w:r>
          </w:p>
        </w:tc>
        <w:tc>
          <w:tcPr>
            <w:tcW w:w="783" w:type="dxa"/>
            <w:gridSpan w:val="2"/>
            <w:shd w:val="clear" w:color="auto" w:fill="FDE9D9" w:themeFill="accent6" w:themeFillTint="33"/>
            <w:vAlign w:val="center"/>
          </w:tcPr>
          <w:p w14:paraId="5A479F13" w14:textId="77777777" w:rsidR="00830010" w:rsidRPr="005D325F" w:rsidRDefault="00830010" w:rsidP="00830010">
            <w:pPr>
              <w:pStyle w:val="FSTableText"/>
              <w:jc w:val="center"/>
            </w:pPr>
            <w:r>
              <w:t>66.9</w:t>
            </w:r>
          </w:p>
        </w:tc>
        <w:tc>
          <w:tcPr>
            <w:tcW w:w="783" w:type="dxa"/>
            <w:gridSpan w:val="2"/>
            <w:shd w:val="clear" w:color="auto" w:fill="FDE9D9" w:themeFill="accent6" w:themeFillTint="33"/>
            <w:vAlign w:val="center"/>
          </w:tcPr>
          <w:p w14:paraId="08AE8734" w14:textId="77777777" w:rsidR="00830010" w:rsidRPr="005D325F" w:rsidRDefault="00830010" w:rsidP="00830010">
            <w:pPr>
              <w:pStyle w:val="FSTableText"/>
              <w:jc w:val="center"/>
            </w:pPr>
            <w:r>
              <w:t>67.0</w:t>
            </w:r>
          </w:p>
        </w:tc>
        <w:tc>
          <w:tcPr>
            <w:tcW w:w="765" w:type="dxa"/>
            <w:shd w:val="clear" w:color="auto" w:fill="FDE9D9" w:themeFill="accent6" w:themeFillTint="33"/>
            <w:vAlign w:val="center"/>
          </w:tcPr>
          <w:p w14:paraId="2A858D90" w14:textId="77777777" w:rsidR="00830010" w:rsidRPr="005D325F" w:rsidRDefault="00830010" w:rsidP="00830010">
            <w:pPr>
              <w:pStyle w:val="FSTableText"/>
              <w:jc w:val="center"/>
            </w:pPr>
            <w:r>
              <w:t>68.7</w:t>
            </w:r>
          </w:p>
        </w:tc>
        <w:tc>
          <w:tcPr>
            <w:tcW w:w="774" w:type="dxa"/>
            <w:shd w:val="clear" w:color="auto" w:fill="FDE9D9" w:themeFill="accent6" w:themeFillTint="33"/>
            <w:vAlign w:val="center"/>
          </w:tcPr>
          <w:p w14:paraId="6094A594" w14:textId="77777777" w:rsidR="00830010" w:rsidRPr="005D325F" w:rsidRDefault="00830010" w:rsidP="00830010">
            <w:pPr>
              <w:pStyle w:val="FSTableText"/>
              <w:jc w:val="center"/>
            </w:pPr>
            <w:r>
              <w:t>77.9</w:t>
            </w:r>
          </w:p>
        </w:tc>
        <w:tc>
          <w:tcPr>
            <w:tcW w:w="774" w:type="dxa"/>
            <w:shd w:val="clear" w:color="auto" w:fill="FDE9D9" w:themeFill="accent6" w:themeFillTint="33"/>
            <w:vAlign w:val="center"/>
          </w:tcPr>
          <w:p w14:paraId="41A0F78E" w14:textId="77777777" w:rsidR="00830010" w:rsidRPr="005D325F" w:rsidRDefault="00830010" w:rsidP="00830010">
            <w:pPr>
              <w:pStyle w:val="FSTableText"/>
              <w:jc w:val="center"/>
            </w:pPr>
            <w:r>
              <w:t>86.8</w:t>
            </w:r>
          </w:p>
        </w:tc>
        <w:tc>
          <w:tcPr>
            <w:tcW w:w="1179" w:type="dxa"/>
            <w:vMerge w:val="restart"/>
            <w:shd w:val="clear" w:color="auto" w:fill="FDE9D9" w:themeFill="accent6" w:themeFillTint="33"/>
            <w:vAlign w:val="center"/>
          </w:tcPr>
          <w:p w14:paraId="5745E5CA" w14:textId="77777777" w:rsidR="00830010" w:rsidRDefault="00830010" w:rsidP="00830010">
            <w:pPr>
              <w:pStyle w:val="FSTableText"/>
              <w:jc w:val="center"/>
            </w:pPr>
            <w:r>
              <w:t>46-150</w:t>
            </w:r>
          </w:p>
        </w:tc>
        <w:tc>
          <w:tcPr>
            <w:tcW w:w="1215" w:type="dxa"/>
            <w:vMerge w:val="restart"/>
            <w:shd w:val="clear" w:color="auto" w:fill="FDE9D9" w:themeFill="accent6" w:themeFillTint="33"/>
            <w:vAlign w:val="center"/>
          </w:tcPr>
          <w:p w14:paraId="2F8D631B" w14:textId="77777777" w:rsidR="00830010" w:rsidRDefault="00830010" w:rsidP="00830010">
            <w:pPr>
              <w:pStyle w:val="FSTableText"/>
              <w:jc w:val="center"/>
            </w:pPr>
            <w:r>
              <w:t>50-102</w:t>
            </w:r>
          </w:p>
        </w:tc>
      </w:tr>
      <w:tr w:rsidR="00830010" w14:paraId="7535F9E8" w14:textId="77777777" w:rsidTr="00830010">
        <w:trPr>
          <w:trHeight w:val="127"/>
        </w:trPr>
        <w:tc>
          <w:tcPr>
            <w:tcW w:w="1602" w:type="dxa"/>
            <w:vMerge/>
            <w:shd w:val="clear" w:color="auto" w:fill="FDE9D9" w:themeFill="accent6" w:themeFillTint="33"/>
            <w:vAlign w:val="center"/>
          </w:tcPr>
          <w:p w14:paraId="04D9DB14" w14:textId="77777777" w:rsidR="00830010" w:rsidRPr="00C15CCE" w:rsidRDefault="00830010" w:rsidP="00830010">
            <w:pPr>
              <w:pStyle w:val="FSTableText"/>
              <w:jc w:val="center"/>
              <w:rPr>
                <w:b/>
              </w:rPr>
            </w:pPr>
          </w:p>
        </w:tc>
        <w:tc>
          <w:tcPr>
            <w:tcW w:w="1458" w:type="dxa"/>
            <w:shd w:val="clear" w:color="auto" w:fill="FDE9D9" w:themeFill="accent6" w:themeFillTint="33"/>
            <w:vAlign w:val="center"/>
          </w:tcPr>
          <w:p w14:paraId="34B647D0" w14:textId="77777777" w:rsidR="00830010" w:rsidRPr="00DC6EA5" w:rsidRDefault="00830010" w:rsidP="00830010">
            <w:pPr>
              <w:pStyle w:val="FSTableText"/>
              <w:jc w:val="right"/>
              <w:rPr>
                <w:b/>
                <w:u w:val="single"/>
              </w:rPr>
            </w:pPr>
            <w:r>
              <w:t>Transformant</w:t>
            </w:r>
          </w:p>
        </w:tc>
        <w:tc>
          <w:tcPr>
            <w:tcW w:w="783" w:type="dxa"/>
            <w:gridSpan w:val="2"/>
            <w:shd w:val="clear" w:color="auto" w:fill="FDE9D9" w:themeFill="accent6" w:themeFillTint="33"/>
            <w:vAlign w:val="center"/>
          </w:tcPr>
          <w:p w14:paraId="4FEDBD38" w14:textId="77777777" w:rsidR="00830010" w:rsidRPr="005D325F" w:rsidRDefault="00830010" w:rsidP="00830010">
            <w:pPr>
              <w:pStyle w:val="FSTableText"/>
              <w:jc w:val="center"/>
            </w:pPr>
            <w:r>
              <w:t>72.8</w:t>
            </w:r>
          </w:p>
        </w:tc>
        <w:tc>
          <w:tcPr>
            <w:tcW w:w="783" w:type="dxa"/>
            <w:gridSpan w:val="2"/>
            <w:shd w:val="clear" w:color="auto" w:fill="FDE9D9" w:themeFill="accent6" w:themeFillTint="33"/>
            <w:vAlign w:val="center"/>
          </w:tcPr>
          <w:p w14:paraId="6E80F232" w14:textId="77777777" w:rsidR="00830010" w:rsidRPr="005D325F" w:rsidRDefault="00830010" w:rsidP="00830010">
            <w:pPr>
              <w:pStyle w:val="FSTableText"/>
              <w:jc w:val="center"/>
            </w:pPr>
            <w:r>
              <w:t>71.8</w:t>
            </w:r>
          </w:p>
        </w:tc>
        <w:tc>
          <w:tcPr>
            <w:tcW w:w="765" w:type="dxa"/>
            <w:shd w:val="clear" w:color="auto" w:fill="FDE9D9" w:themeFill="accent6" w:themeFillTint="33"/>
            <w:vAlign w:val="center"/>
          </w:tcPr>
          <w:p w14:paraId="63D854BC" w14:textId="77777777" w:rsidR="00830010" w:rsidRPr="005D325F" w:rsidRDefault="00830010" w:rsidP="00830010">
            <w:pPr>
              <w:pStyle w:val="FSTableText"/>
              <w:jc w:val="center"/>
              <w:rPr>
                <w:b/>
                <w:u w:val="single"/>
              </w:rPr>
            </w:pPr>
            <w:r w:rsidRPr="005D325F">
              <w:rPr>
                <w:b/>
                <w:u w:val="single"/>
              </w:rPr>
              <w:t>74.0</w:t>
            </w:r>
          </w:p>
        </w:tc>
        <w:tc>
          <w:tcPr>
            <w:tcW w:w="774" w:type="dxa"/>
            <w:shd w:val="clear" w:color="auto" w:fill="FDE9D9" w:themeFill="accent6" w:themeFillTint="33"/>
            <w:vAlign w:val="center"/>
          </w:tcPr>
          <w:p w14:paraId="7D3791C6" w14:textId="77777777" w:rsidR="00830010" w:rsidRPr="006D1904" w:rsidRDefault="00830010" w:rsidP="00830010">
            <w:pPr>
              <w:pStyle w:val="FSTableText"/>
              <w:jc w:val="center"/>
              <w:rPr>
                <w:b/>
                <w:u w:val="single"/>
              </w:rPr>
            </w:pPr>
            <w:r w:rsidRPr="006D1904">
              <w:rPr>
                <w:b/>
                <w:u w:val="single"/>
              </w:rPr>
              <w:t>90.1</w:t>
            </w:r>
          </w:p>
        </w:tc>
        <w:tc>
          <w:tcPr>
            <w:tcW w:w="774" w:type="dxa"/>
            <w:shd w:val="clear" w:color="auto" w:fill="FDE9D9" w:themeFill="accent6" w:themeFillTint="33"/>
            <w:vAlign w:val="center"/>
          </w:tcPr>
          <w:p w14:paraId="57E06532" w14:textId="77777777" w:rsidR="00830010" w:rsidRPr="00A52582" w:rsidRDefault="00830010" w:rsidP="00830010">
            <w:pPr>
              <w:pStyle w:val="FSTableText"/>
              <w:jc w:val="center"/>
              <w:rPr>
                <w:b/>
                <w:u w:val="single"/>
              </w:rPr>
            </w:pPr>
            <w:r w:rsidRPr="00A52582">
              <w:rPr>
                <w:b/>
                <w:u w:val="single"/>
              </w:rPr>
              <w:t>98.0</w:t>
            </w:r>
          </w:p>
        </w:tc>
        <w:tc>
          <w:tcPr>
            <w:tcW w:w="1179" w:type="dxa"/>
            <w:vMerge/>
            <w:shd w:val="clear" w:color="auto" w:fill="FDE9D9" w:themeFill="accent6" w:themeFillTint="33"/>
            <w:vAlign w:val="center"/>
          </w:tcPr>
          <w:p w14:paraId="56970A33" w14:textId="77777777" w:rsidR="00830010" w:rsidRDefault="00830010" w:rsidP="00830010">
            <w:pPr>
              <w:pStyle w:val="FSTableText"/>
              <w:jc w:val="center"/>
            </w:pPr>
          </w:p>
        </w:tc>
        <w:tc>
          <w:tcPr>
            <w:tcW w:w="1215" w:type="dxa"/>
            <w:vMerge/>
            <w:shd w:val="clear" w:color="auto" w:fill="FDE9D9" w:themeFill="accent6" w:themeFillTint="33"/>
            <w:vAlign w:val="center"/>
          </w:tcPr>
          <w:p w14:paraId="7B6F3AF6" w14:textId="77777777" w:rsidR="00830010" w:rsidRDefault="00830010" w:rsidP="00830010">
            <w:pPr>
              <w:pStyle w:val="FSTableText"/>
              <w:jc w:val="center"/>
            </w:pPr>
          </w:p>
        </w:tc>
      </w:tr>
      <w:tr w:rsidR="00830010" w14:paraId="200D2C8C" w14:textId="77777777" w:rsidTr="00830010">
        <w:trPr>
          <w:trHeight w:val="128"/>
        </w:trPr>
        <w:tc>
          <w:tcPr>
            <w:tcW w:w="1602" w:type="dxa"/>
            <w:vMerge w:val="restart"/>
            <w:shd w:val="clear" w:color="auto" w:fill="auto"/>
            <w:vAlign w:val="center"/>
          </w:tcPr>
          <w:p w14:paraId="32C133F1" w14:textId="77777777" w:rsidR="00830010" w:rsidRPr="00C15CCE" w:rsidRDefault="00830010" w:rsidP="00830010">
            <w:pPr>
              <w:pStyle w:val="FSTableText"/>
              <w:jc w:val="center"/>
              <w:rPr>
                <w:b/>
              </w:rPr>
            </w:pPr>
            <w:r w:rsidRPr="00C15CCE">
              <w:rPr>
                <w:b/>
              </w:rPr>
              <w:t>Threonine</w:t>
            </w:r>
          </w:p>
        </w:tc>
        <w:tc>
          <w:tcPr>
            <w:tcW w:w="1458" w:type="dxa"/>
            <w:shd w:val="clear" w:color="auto" w:fill="auto"/>
            <w:vAlign w:val="center"/>
          </w:tcPr>
          <w:p w14:paraId="38F2655D" w14:textId="77777777" w:rsidR="00830010" w:rsidRPr="00DC6EA5" w:rsidRDefault="00830010" w:rsidP="00830010">
            <w:pPr>
              <w:pStyle w:val="FSTableText"/>
              <w:jc w:val="right"/>
              <w:rPr>
                <w:b/>
                <w:u w:val="single"/>
              </w:rPr>
            </w:pPr>
            <w:r>
              <w:t>Control</w:t>
            </w:r>
          </w:p>
        </w:tc>
        <w:tc>
          <w:tcPr>
            <w:tcW w:w="783" w:type="dxa"/>
            <w:gridSpan w:val="2"/>
            <w:shd w:val="clear" w:color="auto" w:fill="auto"/>
            <w:vAlign w:val="center"/>
          </w:tcPr>
          <w:p w14:paraId="46277F32" w14:textId="77777777" w:rsidR="00830010" w:rsidRPr="005D325F" w:rsidRDefault="00830010" w:rsidP="00830010">
            <w:pPr>
              <w:pStyle w:val="FSTableText"/>
              <w:jc w:val="center"/>
            </w:pPr>
            <w:r>
              <w:t>75.5</w:t>
            </w:r>
          </w:p>
        </w:tc>
        <w:tc>
          <w:tcPr>
            <w:tcW w:w="783" w:type="dxa"/>
            <w:gridSpan w:val="2"/>
            <w:shd w:val="clear" w:color="auto" w:fill="auto"/>
            <w:vAlign w:val="center"/>
          </w:tcPr>
          <w:p w14:paraId="744775E8" w14:textId="77777777" w:rsidR="00830010" w:rsidRPr="005D325F" w:rsidRDefault="00830010" w:rsidP="00830010">
            <w:pPr>
              <w:pStyle w:val="FSTableText"/>
              <w:jc w:val="center"/>
            </w:pPr>
            <w:r>
              <w:t>80.8</w:t>
            </w:r>
          </w:p>
        </w:tc>
        <w:tc>
          <w:tcPr>
            <w:tcW w:w="765" w:type="dxa"/>
            <w:shd w:val="clear" w:color="auto" w:fill="auto"/>
            <w:vAlign w:val="center"/>
          </w:tcPr>
          <w:p w14:paraId="74832FD4" w14:textId="77777777" w:rsidR="00830010" w:rsidRPr="005D325F" w:rsidRDefault="00830010" w:rsidP="00830010">
            <w:pPr>
              <w:pStyle w:val="FSTableText"/>
              <w:jc w:val="center"/>
            </w:pPr>
            <w:r>
              <w:t>65.3</w:t>
            </w:r>
          </w:p>
        </w:tc>
        <w:tc>
          <w:tcPr>
            <w:tcW w:w="774" w:type="dxa"/>
            <w:shd w:val="clear" w:color="auto" w:fill="auto"/>
            <w:vAlign w:val="center"/>
          </w:tcPr>
          <w:p w14:paraId="67CEBD17" w14:textId="77777777" w:rsidR="00830010" w:rsidRPr="005D325F" w:rsidRDefault="00830010" w:rsidP="00830010">
            <w:pPr>
              <w:pStyle w:val="FSTableText"/>
              <w:jc w:val="center"/>
            </w:pPr>
            <w:r>
              <w:t>74.9</w:t>
            </w:r>
          </w:p>
        </w:tc>
        <w:tc>
          <w:tcPr>
            <w:tcW w:w="774" w:type="dxa"/>
            <w:shd w:val="clear" w:color="auto" w:fill="auto"/>
            <w:vAlign w:val="center"/>
          </w:tcPr>
          <w:p w14:paraId="01391CE9" w14:textId="77777777" w:rsidR="00830010" w:rsidRPr="005D325F" w:rsidRDefault="00830010" w:rsidP="00830010">
            <w:pPr>
              <w:pStyle w:val="FSTableText"/>
              <w:jc w:val="center"/>
            </w:pPr>
            <w:r>
              <w:t>89.0</w:t>
            </w:r>
          </w:p>
        </w:tc>
        <w:tc>
          <w:tcPr>
            <w:tcW w:w="1179" w:type="dxa"/>
            <w:vMerge w:val="restart"/>
            <w:shd w:val="clear" w:color="auto" w:fill="auto"/>
            <w:vAlign w:val="center"/>
          </w:tcPr>
          <w:p w14:paraId="0716CC4C" w14:textId="77777777" w:rsidR="00830010" w:rsidRDefault="00830010" w:rsidP="00830010">
            <w:pPr>
              <w:pStyle w:val="FSTableText"/>
              <w:jc w:val="center"/>
            </w:pPr>
            <w:r>
              <w:t>38-136</w:t>
            </w:r>
          </w:p>
        </w:tc>
        <w:tc>
          <w:tcPr>
            <w:tcW w:w="1215" w:type="dxa"/>
            <w:vMerge w:val="restart"/>
            <w:shd w:val="clear" w:color="auto" w:fill="auto"/>
            <w:vAlign w:val="center"/>
          </w:tcPr>
          <w:p w14:paraId="10A83530" w14:textId="77777777" w:rsidR="00830010" w:rsidRDefault="00830010" w:rsidP="00830010">
            <w:pPr>
              <w:pStyle w:val="FSTableText"/>
              <w:jc w:val="center"/>
            </w:pPr>
            <w:r>
              <w:t>44-86</w:t>
            </w:r>
          </w:p>
        </w:tc>
      </w:tr>
      <w:tr w:rsidR="00830010" w14:paraId="6BEC8A8F" w14:textId="77777777" w:rsidTr="00830010">
        <w:trPr>
          <w:trHeight w:val="127"/>
        </w:trPr>
        <w:tc>
          <w:tcPr>
            <w:tcW w:w="1602" w:type="dxa"/>
            <w:vMerge/>
            <w:shd w:val="clear" w:color="auto" w:fill="FDE9D9" w:themeFill="accent6" w:themeFillTint="33"/>
            <w:vAlign w:val="center"/>
          </w:tcPr>
          <w:p w14:paraId="3472B83C" w14:textId="77777777" w:rsidR="00830010" w:rsidRPr="00C15CCE" w:rsidRDefault="00830010" w:rsidP="00830010">
            <w:pPr>
              <w:pStyle w:val="FSTableText"/>
              <w:jc w:val="center"/>
              <w:rPr>
                <w:b/>
              </w:rPr>
            </w:pPr>
          </w:p>
        </w:tc>
        <w:tc>
          <w:tcPr>
            <w:tcW w:w="1458" w:type="dxa"/>
            <w:shd w:val="clear" w:color="auto" w:fill="auto"/>
            <w:vAlign w:val="center"/>
          </w:tcPr>
          <w:p w14:paraId="3012AEED" w14:textId="77777777" w:rsidR="00830010" w:rsidRPr="00DC6EA5" w:rsidRDefault="00830010" w:rsidP="00830010">
            <w:pPr>
              <w:pStyle w:val="FSTableText"/>
              <w:jc w:val="right"/>
              <w:rPr>
                <w:b/>
                <w:u w:val="single"/>
              </w:rPr>
            </w:pPr>
            <w:r>
              <w:t>Transformant</w:t>
            </w:r>
          </w:p>
        </w:tc>
        <w:tc>
          <w:tcPr>
            <w:tcW w:w="783" w:type="dxa"/>
            <w:gridSpan w:val="2"/>
            <w:shd w:val="clear" w:color="auto" w:fill="auto"/>
            <w:vAlign w:val="center"/>
          </w:tcPr>
          <w:p w14:paraId="57CD831D" w14:textId="77777777" w:rsidR="00830010" w:rsidRPr="005D325F" w:rsidRDefault="00830010" w:rsidP="00830010">
            <w:pPr>
              <w:pStyle w:val="FSTableText"/>
              <w:jc w:val="center"/>
            </w:pPr>
            <w:r>
              <w:t>66.9</w:t>
            </w:r>
          </w:p>
        </w:tc>
        <w:tc>
          <w:tcPr>
            <w:tcW w:w="783" w:type="dxa"/>
            <w:gridSpan w:val="2"/>
            <w:shd w:val="clear" w:color="auto" w:fill="auto"/>
            <w:vAlign w:val="center"/>
          </w:tcPr>
          <w:p w14:paraId="022BDCE6" w14:textId="77777777" w:rsidR="00830010" w:rsidRPr="00830010" w:rsidRDefault="00830010" w:rsidP="00830010">
            <w:pPr>
              <w:pStyle w:val="FSTableText"/>
              <w:jc w:val="center"/>
              <w:rPr>
                <w:b/>
                <w:u w:val="single"/>
              </w:rPr>
            </w:pPr>
            <w:r w:rsidRPr="00830010">
              <w:rPr>
                <w:b/>
                <w:u w:val="single"/>
              </w:rPr>
              <w:t>90.3</w:t>
            </w:r>
          </w:p>
        </w:tc>
        <w:tc>
          <w:tcPr>
            <w:tcW w:w="765" w:type="dxa"/>
            <w:shd w:val="clear" w:color="auto" w:fill="auto"/>
            <w:vAlign w:val="center"/>
          </w:tcPr>
          <w:p w14:paraId="67C607E5" w14:textId="77777777" w:rsidR="00830010" w:rsidRPr="005D325F" w:rsidRDefault="00830010" w:rsidP="00830010">
            <w:pPr>
              <w:pStyle w:val="FSTableText"/>
              <w:jc w:val="center"/>
              <w:rPr>
                <w:b/>
                <w:u w:val="single"/>
              </w:rPr>
            </w:pPr>
            <w:r w:rsidRPr="005D325F">
              <w:rPr>
                <w:b/>
                <w:u w:val="single"/>
              </w:rPr>
              <w:t>72.9</w:t>
            </w:r>
          </w:p>
        </w:tc>
        <w:tc>
          <w:tcPr>
            <w:tcW w:w="774" w:type="dxa"/>
            <w:shd w:val="clear" w:color="auto" w:fill="auto"/>
            <w:vAlign w:val="center"/>
          </w:tcPr>
          <w:p w14:paraId="3329B9B5" w14:textId="77777777" w:rsidR="00830010" w:rsidRPr="006D1904" w:rsidRDefault="00830010" w:rsidP="00830010">
            <w:pPr>
              <w:pStyle w:val="FSTableText"/>
              <w:jc w:val="center"/>
              <w:rPr>
                <w:b/>
                <w:u w:val="single"/>
              </w:rPr>
            </w:pPr>
            <w:r w:rsidRPr="006D1904">
              <w:rPr>
                <w:b/>
                <w:u w:val="single"/>
              </w:rPr>
              <w:t>87.8</w:t>
            </w:r>
          </w:p>
        </w:tc>
        <w:tc>
          <w:tcPr>
            <w:tcW w:w="774" w:type="dxa"/>
            <w:shd w:val="clear" w:color="auto" w:fill="auto"/>
            <w:vAlign w:val="center"/>
          </w:tcPr>
          <w:p w14:paraId="62C6133E" w14:textId="77777777" w:rsidR="00830010" w:rsidRPr="00A52582" w:rsidRDefault="00830010" w:rsidP="00830010">
            <w:pPr>
              <w:pStyle w:val="FSTableText"/>
              <w:jc w:val="center"/>
              <w:rPr>
                <w:b/>
                <w:u w:val="single"/>
              </w:rPr>
            </w:pPr>
            <w:r w:rsidRPr="00A52582">
              <w:rPr>
                <w:b/>
                <w:u w:val="single"/>
              </w:rPr>
              <w:t>102</w:t>
            </w:r>
          </w:p>
        </w:tc>
        <w:tc>
          <w:tcPr>
            <w:tcW w:w="1179" w:type="dxa"/>
            <w:vMerge/>
            <w:shd w:val="clear" w:color="auto" w:fill="FDE9D9" w:themeFill="accent6" w:themeFillTint="33"/>
            <w:vAlign w:val="center"/>
          </w:tcPr>
          <w:p w14:paraId="63DD1E18" w14:textId="77777777" w:rsidR="00830010" w:rsidRDefault="00830010" w:rsidP="00830010">
            <w:pPr>
              <w:pStyle w:val="FSTableText"/>
              <w:jc w:val="center"/>
            </w:pPr>
          </w:p>
        </w:tc>
        <w:tc>
          <w:tcPr>
            <w:tcW w:w="1215" w:type="dxa"/>
            <w:vMerge/>
            <w:shd w:val="clear" w:color="auto" w:fill="FDE9D9" w:themeFill="accent6" w:themeFillTint="33"/>
            <w:vAlign w:val="center"/>
          </w:tcPr>
          <w:p w14:paraId="34D86020" w14:textId="77777777" w:rsidR="00830010" w:rsidRDefault="00830010" w:rsidP="00830010">
            <w:pPr>
              <w:pStyle w:val="FSTableText"/>
              <w:jc w:val="center"/>
            </w:pPr>
          </w:p>
        </w:tc>
      </w:tr>
      <w:tr w:rsidR="00830010" w14:paraId="27B14F10" w14:textId="77777777" w:rsidTr="00830010">
        <w:trPr>
          <w:trHeight w:val="128"/>
        </w:trPr>
        <w:tc>
          <w:tcPr>
            <w:tcW w:w="1602" w:type="dxa"/>
            <w:vMerge w:val="restart"/>
            <w:shd w:val="clear" w:color="auto" w:fill="FDE9D9" w:themeFill="accent6" w:themeFillTint="33"/>
            <w:vAlign w:val="center"/>
          </w:tcPr>
          <w:p w14:paraId="6C8C6F1B" w14:textId="77777777" w:rsidR="00830010" w:rsidRPr="00C15CCE" w:rsidRDefault="00830010" w:rsidP="00830010">
            <w:pPr>
              <w:pStyle w:val="FSTableText"/>
              <w:jc w:val="center"/>
              <w:rPr>
                <w:b/>
              </w:rPr>
            </w:pPr>
            <w:r w:rsidRPr="00C15CCE">
              <w:rPr>
                <w:b/>
              </w:rPr>
              <w:t>Tryptophan</w:t>
            </w:r>
          </w:p>
        </w:tc>
        <w:tc>
          <w:tcPr>
            <w:tcW w:w="1458" w:type="dxa"/>
            <w:shd w:val="clear" w:color="auto" w:fill="FDE9D9" w:themeFill="accent6" w:themeFillTint="33"/>
            <w:vAlign w:val="center"/>
          </w:tcPr>
          <w:p w14:paraId="628F52DF" w14:textId="77777777" w:rsidR="00830010" w:rsidRPr="00DC6EA5" w:rsidRDefault="00830010" w:rsidP="00830010">
            <w:pPr>
              <w:pStyle w:val="FSTableText"/>
              <w:jc w:val="right"/>
              <w:rPr>
                <w:b/>
                <w:u w:val="single"/>
              </w:rPr>
            </w:pPr>
            <w:r>
              <w:t>Control</w:t>
            </w:r>
          </w:p>
        </w:tc>
        <w:tc>
          <w:tcPr>
            <w:tcW w:w="783" w:type="dxa"/>
            <w:gridSpan w:val="2"/>
            <w:shd w:val="clear" w:color="auto" w:fill="FDE9D9" w:themeFill="accent6" w:themeFillTint="33"/>
            <w:vAlign w:val="center"/>
          </w:tcPr>
          <w:p w14:paraId="2F6B1CCA" w14:textId="77777777" w:rsidR="00830010" w:rsidRPr="005D325F" w:rsidRDefault="00830010" w:rsidP="00830010">
            <w:pPr>
              <w:pStyle w:val="FSTableText"/>
              <w:jc w:val="center"/>
            </w:pPr>
            <w:r>
              <w:t>21.7</w:t>
            </w:r>
          </w:p>
        </w:tc>
        <w:tc>
          <w:tcPr>
            <w:tcW w:w="783" w:type="dxa"/>
            <w:gridSpan w:val="2"/>
            <w:shd w:val="clear" w:color="auto" w:fill="FDE9D9" w:themeFill="accent6" w:themeFillTint="33"/>
            <w:vAlign w:val="center"/>
          </w:tcPr>
          <w:p w14:paraId="3B3C3AD0" w14:textId="77777777" w:rsidR="00830010" w:rsidRPr="005D325F" w:rsidRDefault="00830010" w:rsidP="00830010">
            <w:pPr>
              <w:pStyle w:val="FSTableText"/>
              <w:jc w:val="center"/>
            </w:pPr>
            <w:r>
              <w:t>20.4</w:t>
            </w:r>
          </w:p>
        </w:tc>
        <w:tc>
          <w:tcPr>
            <w:tcW w:w="765" w:type="dxa"/>
            <w:shd w:val="clear" w:color="auto" w:fill="FDE9D9" w:themeFill="accent6" w:themeFillTint="33"/>
            <w:vAlign w:val="center"/>
          </w:tcPr>
          <w:p w14:paraId="10A917B4" w14:textId="77777777" w:rsidR="00830010" w:rsidRPr="005D325F" w:rsidRDefault="00830010" w:rsidP="00830010">
            <w:pPr>
              <w:pStyle w:val="FSTableText"/>
              <w:jc w:val="center"/>
            </w:pPr>
            <w:r>
              <w:t>21.9</w:t>
            </w:r>
          </w:p>
        </w:tc>
        <w:tc>
          <w:tcPr>
            <w:tcW w:w="774" w:type="dxa"/>
            <w:shd w:val="clear" w:color="auto" w:fill="FDE9D9" w:themeFill="accent6" w:themeFillTint="33"/>
            <w:vAlign w:val="center"/>
          </w:tcPr>
          <w:p w14:paraId="41FF1B93" w14:textId="77777777" w:rsidR="00830010" w:rsidRPr="005D325F" w:rsidRDefault="00830010" w:rsidP="00830010">
            <w:pPr>
              <w:pStyle w:val="FSTableText"/>
              <w:jc w:val="center"/>
            </w:pPr>
            <w:r>
              <w:t>23.4</w:t>
            </w:r>
          </w:p>
        </w:tc>
        <w:tc>
          <w:tcPr>
            <w:tcW w:w="774" w:type="dxa"/>
            <w:shd w:val="clear" w:color="auto" w:fill="FDE9D9" w:themeFill="accent6" w:themeFillTint="33"/>
            <w:vAlign w:val="center"/>
          </w:tcPr>
          <w:p w14:paraId="72D19F4E" w14:textId="77777777" w:rsidR="00830010" w:rsidRPr="005D325F" w:rsidRDefault="00830010" w:rsidP="00830010">
            <w:pPr>
              <w:pStyle w:val="FSTableText"/>
              <w:jc w:val="center"/>
            </w:pPr>
            <w:r>
              <w:t>23.4</w:t>
            </w:r>
          </w:p>
        </w:tc>
        <w:tc>
          <w:tcPr>
            <w:tcW w:w="1179" w:type="dxa"/>
            <w:vMerge w:val="restart"/>
            <w:shd w:val="clear" w:color="auto" w:fill="FDE9D9" w:themeFill="accent6" w:themeFillTint="33"/>
            <w:vAlign w:val="center"/>
          </w:tcPr>
          <w:p w14:paraId="6ED9696C" w14:textId="77777777" w:rsidR="00830010" w:rsidRDefault="00830010" w:rsidP="00830010">
            <w:pPr>
              <w:pStyle w:val="FSTableText"/>
              <w:jc w:val="center"/>
            </w:pPr>
            <w:r>
              <w:t>13-44</w:t>
            </w:r>
          </w:p>
        </w:tc>
        <w:tc>
          <w:tcPr>
            <w:tcW w:w="1215" w:type="dxa"/>
            <w:vMerge w:val="restart"/>
            <w:shd w:val="clear" w:color="auto" w:fill="FDE9D9" w:themeFill="accent6" w:themeFillTint="33"/>
            <w:vAlign w:val="center"/>
          </w:tcPr>
          <w:p w14:paraId="25AE3844" w14:textId="77777777" w:rsidR="00830010" w:rsidRDefault="00830010" w:rsidP="00830010">
            <w:pPr>
              <w:pStyle w:val="FSTableText"/>
              <w:jc w:val="center"/>
            </w:pPr>
            <w:r>
              <w:t>11-28</w:t>
            </w:r>
          </w:p>
        </w:tc>
      </w:tr>
      <w:tr w:rsidR="00830010" w14:paraId="14504141" w14:textId="77777777" w:rsidTr="00830010">
        <w:trPr>
          <w:trHeight w:val="127"/>
        </w:trPr>
        <w:tc>
          <w:tcPr>
            <w:tcW w:w="1602" w:type="dxa"/>
            <w:vMerge/>
            <w:shd w:val="clear" w:color="auto" w:fill="FDE9D9" w:themeFill="accent6" w:themeFillTint="33"/>
            <w:vAlign w:val="center"/>
          </w:tcPr>
          <w:p w14:paraId="5832E1CB" w14:textId="77777777" w:rsidR="00830010" w:rsidRPr="00C15CCE" w:rsidRDefault="00830010" w:rsidP="00830010">
            <w:pPr>
              <w:pStyle w:val="FSTableText"/>
              <w:jc w:val="center"/>
              <w:rPr>
                <w:b/>
              </w:rPr>
            </w:pPr>
          </w:p>
        </w:tc>
        <w:tc>
          <w:tcPr>
            <w:tcW w:w="1458" w:type="dxa"/>
            <w:shd w:val="clear" w:color="auto" w:fill="FDE9D9" w:themeFill="accent6" w:themeFillTint="33"/>
            <w:vAlign w:val="center"/>
          </w:tcPr>
          <w:p w14:paraId="330CFF70" w14:textId="77777777" w:rsidR="00830010" w:rsidRPr="00DC6EA5" w:rsidRDefault="00830010" w:rsidP="00830010">
            <w:pPr>
              <w:pStyle w:val="FSTableText"/>
              <w:jc w:val="right"/>
              <w:rPr>
                <w:b/>
                <w:u w:val="single"/>
              </w:rPr>
            </w:pPr>
            <w:r>
              <w:t>Transformant</w:t>
            </w:r>
          </w:p>
        </w:tc>
        <w:tc>
          <w:tcPr>
            <w:tcW w:w="783" w:type="dxa"/>
            <w:gridSpan w:val="2"/>
            <w:shd w:val="clear" w:color="auto" w:fill="FDE9D9" w:themeFill="accent6" w:themeFillTint="33"/>
            <w:vAlign w:val="center"/>
          </w:tcPr>
          <w:p w14:paraId="14B04B99" w14:textId="77777777" w:rsidR="00830010" w:rsidRPr="005D325F" w:rsidRDefault="00830010" w:rsidP="00830010">
            <w:pPr>
              <w:pStyle w:val="FSTableText"/>
              <w:jc w:val="center"/>
            </w:pPr>
            <w:r>
              <w:t>21.8</w:t>
            </w:r>
          </w:p>
        </w:tc>
        <w:tc>
          <w:tcPr>
            <w:tcW w:w="783" w:type="dxa"/>
            <w:gridSpan w:val="2"/>
            <w:shd w:val="clear" w:color="auto" w:fill="FDE9D9" w:themeFill="accent6" w:themeFillTint="33"/>
            <w:vAlign w:val="center"/>
          </w:tcPr>
          <w:p w14:paraId="4A50F33D" w14:textId="77777777" w:rsidR="00830010" w:rsidRPr="005D325F" w:rsidRDefault="00830010" w:rsidP="00830010">
            <w:pPr>
              <w:pStyle w:val="FSTableText"/>
              <w:jc w:val="center"/>
            </w:pPr>
            <w:r>
              <w:t>21.3</w:t>
            </w:r>
          </w:p>
        </w:tc>
        <w:tc>
          <w:tcPr>
            <w:tcW w:w="765" w:type="dxa"/>
            <w:shd w:val="clear" w:color="auto" w:fill="FDE9D9" w:themeFill="accent6" w:themeFillTint="33"/>
            <w:vAlign w:val="center"/>
          </w:tcPr>
          <w:p w14:paraId="1E905004" w14:textId="77777777" w:rsidR="00830010" w:rsidRPr="005D325F" w:rsidRDefault="00830010" w:rsidP="00830010">
            <w:pPr>
              <w:pStyle w:val="FSTableText"/>
              <w:jc w:val="center"/>
            </w:pPr>
            <w:r>
              <w:t>21.5</w:t>
            </w:r>
          </w:p>
        </w:tc>
        <w:tc>
          <w:tcPr>
            <w:tcW w:w="774" w:type="dxa"/>
            <w:shd w:val="clear" w:color="auto" w:fill="FDE9D9" w:themeFill="accent6" w:themeFillTint="33"/>
            <w:vAlign w:val="center"/>
          </w:tcPr>
          <w:p w14:paraId="215A6FAA" w14:textId="77777777" w:rsidR="00830010" w:rsidRPr="005D325F" w:rsidRDefault="00830010" w:rsidP="00830010">
            <w:pPr>
              <w:pStyle w:val="FSTableText"/>
              <w:jc w:val="center"/>
            </w:pPr>
            <w:r>
              <w:t>24.7</w:t>
            </w:r>
          </w:p>
        </w:tc>
        <w:tc>
          <w:tcPr>
            <w:tcW w:w="774" w:type="dxa"/>
            <w:shd w:val="clear" w:color="auto" w:fill="FDE9D9" w:themeFill="accent6" w:themeFillTint="33"/>
            <w:vAlign w:val="center"/>
          </w:tcPr>
          <w:p w14:paraId="257A87CE" w14:textId="77777777" w:rsidR="00830010" w:rsidRPr="00A52582" w:rsidRDefault="00830010" w:rsidP="00830010">
            <w:pPr>
              <w:pStyle w:val="FSTableText"/>
              <w:jc w:val="center"/>
              <w:rPr>
                <w:b/>
                <w:u w:val="single"/>
              </w:rPr>
            </w:pPr>
            <w:r w:rsidRPr="00A52582">
              <w:rPr>
                <w:b/>
                <w:u w:val="single"/>
              </w:rPr>
              <w:t>24.5</w:t>
            </w:r>
          </w:p>
        </w:tc>
        <w:tc>
          <w:tcPr>
            <w:tcW w:w="1179" w:type="dxa"/>
            <w:vMerge/>
            <w:shd w:val="clear" w:color="auto" w:fill="FDE9D9" w:themeFill="accent6" w:themeFillTint="33"/>
            <w:vAlign w:val="center"/>
          </w:tcPr>
          <w:p w14:paraId="68B8A268" w14:textId="77777777" w:rsidR="00830010" w:rsidRDefault="00830010" w:rsidP="00830010">
            <w:pPr>
              <w:pStyle w:val="FSTableText"/>
              <w:jc w:val="center"/>
            </w:pPr>
          </w:p>
        </w:tc>
        <w:tc>
          <w:tcPr>
            <w:tcW w:w="1215" w:type="dxa"/>
            <w:vMerge/>
            <w:shd w:val="clear" w:color="auto" w:fill="FDE9D9" w:themeFill="accent6" w:themeFillTint="33"/>
            <w:vAlign w:val="center"/>
          </w:tcPr>
          <w:p w14:paraId="0E3B4EF2" w14:textId="77777777" w:rsidR="00830010" w:rsidRDefault="00830010" w:rsidP="00830010">
            <w:pPr>
              <w:pStyle w:val="FSTableText"/>
              <w:jc w:val="center"/>
            </w:pPr>
          </w:p>
        </w:tc>
      </w:tr>
      <w:tr w:rsidR="00830010" w14:paraId="0BEAB8DD" w14:textId="77777777" w:rsidTr="00830010">
        <w:trPr>
          <w:trHeight w:val="128"/>
        </w:trPr>
        <w:tc>
          <w:tcPr>
            <w:tcW w:w="1602" w:type="dxa"/>
            <w:vMerge w:val="restart"/>
            <w:shd w:val="clear" w:color="auto" w:fill="auto"/>
            <w:vAlign w:val="center"/>
          </w:tcPr>
          <w:p w14:paraId="65E41BF3" w14:textId="77777777" w:rsidR="00830010" w:rsidRPr="00C15CCE" w:rsidRDefault="00830010" w:rsidP="00830010">
            <w:pPr>
              <w:pStyle w:val="FSTableText"/>
              <w:jc w:val="center"/>
              <w:rPr>
                <w:b/>
              </w:rPr>
            </w:pPr>
            <w:r w:rsidRPr="00C15CCE">
              <w:rPr>
                <w:b/>
              </w:rPr>
              <w:t>Tyrosine</w:t>
            </w:r>
          </w:p>
        </w:tc>
        <w:tc>
          <w:tcPr>
            <w:tcW w:w="1458" w:type="dxa"/>
            <w:shd w:val="clear" w:color="auto" w:fill="auto"/>
            <w:vAlign w:val="center"/>
          </w:tcPr>
          <w:p w14:paraId="7B112219" w14:textId="77777777" w:rsidR="00830010" w:rsidRPr="00DC6EA5" w:rsidRDefault="00830010" w:rsidP="00830010">
            <w:pPr>
              <w:pStyle w:val="FSTableText"/>
              <w:jc w:val="right"/>
              <w:rPr>
                <w:b/>
                <w:u w:val="single"/>
              </w:rPr>
            </w:pPr>
            <w:r>
              <w:t>Control</w:t>
            </w:r>
          </w:p>
        </w:tc>
        <w:tc>
          <w:tcPr>
            <w:tcW w:w="783" w:type="dxa"/>
            <w:gridSpan w:val="2"/>
            <w:shd w:val="clear" w:color="auto" w:fill="auto"/>
            <w:vAlign w:val="center"/>
          </w:tcPr>
          <w:p w14:paraId="5B561DB4" w14:textId="77777777" w:rsidR="00830010" w:rsidRPr="005D325F" w:rsidRDefault="00830010" w:rsidP="00830010">
            <w:pPr>
              <w:pStyle w:val="FSTableText"/>
              <w:jc w:val="center"/>
            </w:pPr>
            <w:r>
              <w:t>59.0</w:t>
            </w:r>
          </w:p>
        </w:tc>
        <w:tc>
          <w:tcPr>
            <w:tcW w:w="783" w:type="dxa"/>
            <w:gridSpan w:val="2"/>
            <w:shd w:val="clear" w:color="auto" w:fill="auto"/>
            <w:vAlign w:val="center"/>
          </w:tcPr>
          <w:p w14:paraId="11BE6F90" w14:textId="77777777" w:rsidR="00830010" w:rsidRPr="005D325F" w:rsidRDefault="00830010" w:rsidP="00830010">
            <w:pPr>
              <w:pStyle w:val="FSTableText"/>
              <w:jc w:val="center"/>
            </w:pPr>
            <w:r>
              <w:t>84.3</w:t>
            </w:r>
          </w:p>
        </w:tc>
        <w:tc>
          <w:tcPr>
            <w:tcW w:w="765" w:type="dxa"/>
            <w:shd w:val="clear" w:color="auto" w:fill="auto"/>
            <w:vAlign w:val="center"/>
          </w:tcPr>
          <w:p w14:paraId="51CAB3BD" w14:textId="77777777" w:rsidR="00830010" w:rsidRPr="005D325F" w:rsidRDefault="00830010" w:rsidP="00830010">
            <w:pPr>
              <w:pStyle w:val="FSTableText"/>
              <w:jc w:val="center"/>
            </w:pPr>
            <w:r>
              <w:t>65.2</w:t>
            </w:r>
          </w:p>
        </w:tc>
        <w:tc>
          <w:tcPr>
            <w:tcW w:w="774" w:type="dxa"/>
            <w:shd w:val="clear" w:color="auto" w:fill="auto"/>
            <w:vAlign w:val="center"/>
          </w:tcPr>
          <w:p w14:paraId="685E3DFD" w14:textId="77777777" w:rsidR="00830010" w:rsidRPr="005D325F" w:rsidRDefault="00830010" w:rsidP="00830010">
            <w:pPr>
              <w:pStyle w:val="FSTableText"/>
              <w:jc w:val="center"/>
            </w:pPr>
            <w:r>
              <w:t>74.0</w:t>
            </w:r>
          </w:p>
        </w:tc>
        <w:tc>
          <w:tcPr>
            <w:tcW w:w="774" w:type="dxa"/>
            <w:shd w:val="clear" w:color="auto" w:fill="auto"/>
            <w:vAlign w:val="center"/>
          </w:tcPr>
          <w:p w14:paraId="027CF512" w14:textId="77777777" w:rsidR="00830010" w:rsidRPr="005D325F" w:rsidRDefault="00830010" w:rsidP="00830010">
            <w:pPr>
              <w:pStyle w:val="FSTableText"/>
              <w:jc w:val="center"/>
            </w:pPr>
            <w:r>
              <w:t>82.5</w:t>
            </w:r>
          </w:p>
        </w:tc>
        <w:tc>
          <w:tcPr>
            <w:tcW w:w="1179" w:type="dxa"/>
            <w:vMerge w:val="restart"/>
            <w:shd w:val="clear" w:color="auto" w:fill="auto"/>
            <w:vAlign w:val="center"/>
          </w:tcPr>
          <w:p w14:paraId="0ED26512" w14:textId="77777777" w:rsidR="00830010" w:rsidRDefault="00830010" w:rsidP="00830010">
            <w:pPr>
              <w:pStyle w:val="FSTableText"/>
              <w:jc w:val="center"/>
            </w:pPr>
            <w:r>
              <w:t>39-152</w:t>
            </w:r>
          </w:p>
        </w:tc>
        <w:tc>
          <w:tcPr>
            <w:tcW w:w="1215" w:type="dxa"/>
            <w:vMerge w:val="restart"/>
            <w:shd w:val="clear" w:color="auto" w:fill="auto"/>
            <w:vAlign w:val="center"/>
          </w:tcPr>
          <w:p w14:paraId="387C197E" w14:textId="77777777" w:rsidR="00830010" w:rsidRDefault="00830010" w:rsidP="00830010">
            <w:pPr>
              <w:pStyle w:val="FSTableText"/>
              <w:jc w:val="center"/>
            </w:pPr>
            <w:r>
              <w:t>46-94</w:t>
            </w:r>
          </w:p>
        </w:tc>
      </w:tr>
      <w:tr w:rsidR="00830010" w14:paraId="319AAB5C" w14:textId="77777777" w:rsidTr="00830010">
        <w:trPr>
          <w:trHeight w:val="127"/>
        </w:trPr>
        <w:tc>
          <w:tcPr>
            <w:tcW w:w="1602" w:type="dxa"/>
            <w:vMerge/>
            <w:shd w:val="clear" w:color="auto" w:fill="FDE9D9" w:themeFill="accent6" w:themeFillTint="33"/>
            <w:vAlign w:val="center"/>
          </w:tcPr>
          <w:p w14:paraId="46C2B1B4" w14:textId="77777777" w:rsidR="00830010" w:rsidRPr="00C15CCE" w:rsidRDefault="00830010" w:rsidP="00830010">
            <w:pPr>
              <w:pStyle w:val="FSTableText"/>
              <w:jc w:val="center"/>
              <w:rPr>
                <w:b/>
              </w:rPr>
            </w:pPr>
          </w:p>
        </w:tc>
        <w:tc>
          <w:tcPr>
            <w:tcW w:w="1458" w:type="dxa"/>
            <w:shd w:val="clear" w:color="auto" w:fill="auto"/>
            <w:vAlign w:val="center"/>
          </w:tcPr>
          <w:p w14:paraId="362821CE" w14:textId="77777777" w:rsidR="00830010" w:rsidRPr="00DC6EA5" w:rsidRDefault="00830010" w:rsidP="00830010">
            <w:pPr>
              <w:pStyle w:val="FSTableText"/>
              <w:jc w:val="right"/>
              <w:rPr>
                <w:b/>
                <w:u w:val="single"/>
              </w:rPr>
            </w:pPr>
            <w:r>
              <w:t>Transformant</w:t>
            </w:r>
          </w:p>
        </w:tc>
        <w:tc>
          <w:tcPr>
            <w:tcW w:w="783" w:type="dxa"/>
            <w:gridSpan w:val="2"/>
            <w:shd w:val="clear" w:color="auto" w:fill="auto"/>
            <w:vAlign w:val="center"/>
          </w:tcPr>
          <w:p w14:paraId="3CA5A664" w14:textId="77777777" w:rsidR="00830010" w:rsidRPr="005D325F" w:rsidRDefault="00830010" w:rsidP="00830010">
            <w:pPr>
              <w:pStyle w:val="FSTableText"/>
              <w:jc w:val="center"/>
            </w:pPr>
            <w:r>
              <w:t>64.2</w:t>
            </w:r>
          </w:p>
        </w:tc>
        <w:tc>
          <w:tcPr>
            <w:tcW w:w="783" w:type="dxa"/>
            <w:gridSpan w:val="2"/>
            <w:shd w:val="clear" w:color="auto" w:fill="auto"/>
            <w:vAlign w:val="center"/>
          </w:tcPr>
          <w:p w14:paraId="39ED19E7" w14:textId="77777777" w:rsidR="00830010" w:rsidRPr="005D325F" w:rsidRDefault="00830010" w:rsidP="00830010">
            <w:pPr>
              <w:pStyle w:val="FSTableText"/>
              <w:jc w:val="center"/>
            </w:pPr>
            <w:r>
              <w:t>87.2</w:t>
            </w:r>
          </w:p>
        </w:tc>
        <w:tc>
          <w:tcPr>
            <w:tcW w:w="765" w:type="dxa"/>
            <w:shd w:val="clear" w:color="auto" w:fill="auto"/>
            <w:vAlign w:val="center"/>
          </w:tcPr>
          <w:p w14:paraId="58078902" w14:textId="77777777" w:rsidR="00830010" w:rsidRPr="005D325F" w:rsidRDefault="00830010" w:rsidP="00830010">
            <w:pPr>
              <w:pStyle w:val="FSTableText"/>
              <w:jc w:val="center"/>
              <w:rPr>
                <w:b/>
                <w:u w:val="single"/>
              </w:rPr>
            </w:pPr>
            <w:r w:rsidRPr="005D325F">
              <w:rPr>
                <w:b/>
                <w:u w:val="single"/>
              </w:rPr>
              <w:t>80.3</w:t>
            </w:r>
          </w:p>
        </w:tc>
        <w:tc>
          <w:tcPr>
            <w:tcW w:w="774" w:type="dxa"/>
            <w:shd w:val="clear" w:color="auto" w:fill="auto"/>
            <w:vAlign w:val="center"/>
          </w:tcPr>
          <w:p w14:paraId="3420069E" w14:textId="77777777" w:rsidR="00830010" w:rsidRPr="006D1904" w:rsidRDefault="00830010" w:rsidP="00830010">
            <w:pPr>
              <w:pStyle w:val="FSTableText"/>
              <w:jc w:val="center"/>
              <w:rPr>
                <w:b/>
                <w:u w:val="single"/>
              </w:rPr>
            </w:pPr>
            <w:r w:rsidRPr="006D1904">
              <w:rPr>
                <w:b/>
                <w:u w:val="single"/>
              </w:rPr>
              <w:t>87.2</w:t>
            </w:r>
          </w:p>
        </w:tc>
        <w:tc>
          <w:tcPr>
            <w:tcW w:w="774" w:type="dxa"/>
            <w:shd w:val="clear" w:color="auto" w:fill="auto"/>
            <w:vAlign w:val="center"/>
          </w:tcPr>
          <w:p w14:paraId="4BAA9CA9" w14:textId="77777777" w:rsidR="00830010" w:rsidRPr="00A52582" w:rsidRDefault="00830010" w:rsidP="00830010">
            <w:pPr>
              <w:pStyle w:val="FSTableText"/>
              <w:jc w:val="center"/>
              <w:rPr>
                <w:b/>
                <w:u w:val="single"/>
              </w:rPr>
            </w:pPr>
            <w:r w:rsidRPr="00A52582">
              <w:rPr>
                <w:b/>
                <w:u w:val="single"/>
              </w:rPr>
              <w:t>95.4</w:t>
            </w:r>
          </w:p>
        </w:tc>
        <w:tc>
          <w:tcPr>
            <w:tcW w:w="1179" w:type="dxa"/>
            <w:vMerge/>
            <w:shd w:val="clear" w:color="auto" w:fill="FDE9D9" w:themeFill="accent6" w:themeFillTint="33"/>
            <w:vAlign w:val="center"/>
          </w:tcPr>
          <w:p w14:paraId="6B48E140" w14:textId="77777777" w:rsidR="00830010" w:rsidRDefault="00830010" w:rsidP="00830010">
            <w:pPr>
              <w:pStyle w:val="FSTableText"/>
              <w:jc w:val="center"/>
            </w:pPr>
          </w:p>
        </w:tc>
        <w:tc>
          <w:tcPr>
            <w:tcW w:w="1215" w:type="dxa"/>
            <w:vMerge/>
            <w:shd w:val="clear" w:color="auto" w:fill="FDE9D9" w:themeFill="accent6" w:themeFillTint="33"/>
            <w:vAlign w:val="center"/>
          </w:tcPr>
          <w:p w14:paraId="65F636A1" w14:textId="77777777" w:rsidR="00830010" w:rsidRDefault="00830010" w:rsidP="00830010">
            <w:pPr>
              <w:pStyle w:val="FSTableText"/>
              <w:jc w:val="center"/>
            </w:pPr>
          </w:p>
        </w:tc>
      </w:tr>
      <w:tr w:rsidR="00830010" w14:paraId="5675D0D9" w14:textId="77777777" w:rsidTr="00830010">
        <w:trPr>
          <w:trHeight w:val="128"/>
        </w:trPr>
        <w:tc>
          <w:tcPr>
            <w:tcW w:w="1602" w:type="dxa"/>
            <w:vMerge w:val="restart"/>
            <w:shd w:val="clear" w:color="auto" w:fill="FDE9D9" w:themeFill="accent6" w:themeFillTint="33"/>
            <w:vAlign w:val="center"/>
          </w:tcPr>
          <w:p w14:paraId="15ACBF57" w14:textId="77777777" w:rsidR="00830010" w:rsidRPr="00C15CCE" w:rsidRDefault="00830010" w:rsidP="00830010">
            <w:pPr>
              <w:pStyle w:val="FSTableText"/>
              <w:jc w:val="center"/>
              <w:rPr>
                <w:b/>
              </w:rPr>
            </w:pPr>
            <w:r w:rsidRPr="00C15CCE">
              <w:rPr>
                <w:b/>
              </w:rPr>
              <w:t>Valine</w:t>
            </w:r>
          </w:p>
        </w:tc>
        <w:tc>
          <w:tcPr>
            <w:tcW w:w="1458" w:type="dxa"/>
            <w:shd w:val="clear" w:color="auto" w:fill="FDE9D9" w:themeFill="accent6" w:themeFillTint="33"/>
            <w:vAlign w:val="center"/>
          </w:tcPr>
          <w:p w14:paraId="1F353B0F" w14:textId="77777777" w:rsidR="00830010" w:rsidRPr="00DC6EA5" w:rsidRDefault="00830010" w:rsidP="00830010">
            <w:pPr>
              <w:pStyle w:val="FSTableText"/>
              <w:jc w:val="right"/>
              <w:rPr>
                <w:b/>
                <w:u w:val="single"/>
              </w:rPr>
            </w:pPr>
            <w:r>
              <w:t>Control</w:t>
            </w:r>
          </w:p>
        </w:tc>
        <w:tc>
          <w:tcPr>
            <w:tcW w:w="783" w:type="dxa"/>
            <w:gridSpan w:val="2"/>
            <w:shd w:val="clear" w:color="auto" w:fill="FDE9D9" w:themeFill="accent6" w:themeFillTint="33"/>
            <w:vAlign w:val="center"/>
          </w:tcPr>
          <w:p w14:paraId="582768BE" w14:textId="77777777" w:rsidR="00830010" w:rsidRPr="005D325F" w:rsidRDefault="00830010" w:rsidP="00830010">
            <w:pPr>
              <w:pStyle w:val="FSTableText"/>
              <w:jc w:val="center"/>
            </w:pPr>
            <w:r>
              <w:t>101</w:t>
            </w:r>
          </w:p>
        </w:tc>
        <w:tc>
          <w:tcPr>
            <w:tcW w:w="783" w:type="dxa"/>
            <w:gridSpan w:val="2"/>
            <w:shd w:val="clear" w:color="auto" w:fill="FDE9D9" w:themeFill="accent6" w:themeFillTint="33"/>
            <w:vAlign w:val="center"/>
          </w:tcPr>
          <w:p w14:paraId="7AEA26FF" w14:textId="77777777" w:rsidR="00830010" w:rsidRPr="005D325F" w:rsidRDefault="00830010" w:rsidP="00830010">
            <w:pPr>
              <w:pStyle w:val="FSTableText"/>
              <w:jc w:val="center"/>
            </w:pPr>
            <w:r>
              <w:t>81.0</w:t>
            </w:r>
          </w:p>
        </w:tc>
        <w:tc>
          <w:tcPr>
            <w:tcW w:w="765" w:type="dxa"/>
            <w:shd w:val="clear" w:color="auto" w:fill="FDE9D9" w:themeFill="accent6" w:themeFillTint="33"/>
            <w:vAlign w:val="center"/>
          </w:tcPr>
          <w:p w14:paraId="03E70D03" w14:textId="77777777" w:rsidR="00830010" w:rsidRPr="005D325F" w:rsidRDefault="00830010" w:rsidP="00830010">
            <w:pPr>
              <w:pStyle w:val="FSTableText"/>
              <w:jc w:val="center"/>
            </w:pPr>
            <w:r>
              <w:t>108</w:t>
            </w:r>
          </w:p>
        </w:tc>
        <w:tc>
          <w:tcPr>
            <w:tcW w:w="774" w:type="dxa"/>
            <w:shd w:val="clear" w:color="auto" w:fill="FDE9D9" w:themeFill="accent6" w:themeFillTint="33"/>
            <w:vAlign w:val="center"/>
          </w:tcPr>
          <w:p w14:paraId="51EACFAE" w14:textId="77777777" w:rsidR="00830010" w:rsidRPr="005D325F" w:rsidRDefault="00830010" w:rsidP="00830010">
            <w:pPr>
              <w:pStyle w:val="FSTableText"/>
              <w:jc w:val="center"/>
            </w:pPr>
            <w:r>
              <w:t>106</w:t>
            </w:r>
          </w:p>
        </w:tc>
        <w:tc>
          <w:tcPr>
            <w:tcW w:w="774" w:type="dxa"/>
            <w:shd w:val="clear" w:color="auto" w:fill="FDE9D9" w:themeFill="accent6" w:themeFillTint="33"/>
            <w:vAlign w:val="center"/>
          </w:tcPr>
          <w:p w14:paraId="382E2AC4" w14:textId="77777777" w:rsidR="00830010" w:rsidRPr="005D325F" w:rsidRDefault="00830010" w:rsidP="00830010">
            <w:pPr>
              <w:pStyle w:val="FSTableText"/>
              <w:jc w:val="center"/>
            </w:pPr>
            <w:r>
              <w:t>108</w:t>
            </w:r>
          </w:p>
        </w:tc>
        <w:tc>
          <w:tcPr>
            <w:tcW w:w="1179" w:type="dxa"/>
            <w:vMerge w:val="restart"/>
            <w:shd w:val="clear" w:color="auto" w:fill="FDE9D9" w:themeFill="accent6" w:themeFillTint="33"/>
            <w:vAlign w:val="center"/>
          </w:tcPr>
          <w:p w14:paraId="5E2B71E6" w14:textId="77777777" w:rsidR="00830010" w:rsidRDefault="00830010" w:rsidP="00830010">
            <w:pPr>
              <w:pStyle w:val="FSTableText"/>
              <w:jc w:val="center"/>
            </w:pPr>
            <w:r>
              <w:t>68-186</w:t>
            </w:r>
          </w:p>
        </w:tc>
        <w:tc>
          <w:tcPr>
            <w:tcW w:w="1215" w:type="dxa"/>
            <w:vMerge w:val="restart"/>
            <w:shd w:val="clear" w:color="auto" w:fill="FDE9D9" w:themeFill="accent6" w:themeFillTint="33"/>
            <w:vAlign w:val="center"/>
          </w:tcPr>
          <w:p w14:paraId="43BD7672" w14:textId="77777777" w:rsidR="00830010" w:rsidRDefault="00830010" w:rsidP="00830010">
            <w:pPr>
              <w:pStyle w:val="FSTableText"/>
              <w:jc w:val="center"/>
            </w:pPr>
            <w:r>
              <w:t>75-145</w:t>
            </w:r>
          </w:p>
        </w:tc>
      </w:tr>
      <w:tr w:rsidR="00830010" w14:paraId="21D9B1DC" w14:textId="77777777" w:rsidTr="00830010">
        <w:trPr>
          <w:trHeight w:val="127"/>
        </w:trPr>
        <w:tc>
          <w:tcPr>
            <w:tcW w:w="1602" w:type="dxa"/>
            <w:vMerge/>
            <w:shd w:val="clear" w:color="auto" w:fill="FDE9D9" w:themeFill="accent6" w:themeFillTint="33"/>
            <w:vAlign w:val="center"/>
          </w:tcPr>
          <w:p w14:paraId="00DA0215" w14:textId="77777777" w:rsidR="00830010" w:rsidRDefault="00830010" w:rsidP="00830010">
            <w:pPr>
              <w:pStyle w:val="FSTableText"/>
              <w:jc w:val="center"/>
            </w:pPr>
          </w:p>
        </w:tc>
        <w:tc>
          <w:tcPr>
            <w:tcW w:w="1458" w:type="dxa"/>
            <w:shd w:val="clear" w:color="auto" w:fill="FDE9D9" w:themeFill="accent6" w:themeFillTint="33"/>
            <w:vAlign w:val="center"/>
          </w:tcPr>
          <w:p w14:paraId="468E8CA9" w14:textId="77777777" w:rsidR="00830010" w:rsidRPr="00DC6EA5" w:rsidRDefault="00830010" w:rsidP="00830010">
            <w:pPr>
              <w:pStyle w:val="FSTableText"/>
              <w:jc w:val="right"/>
              <w:rPr>
                <w:b/>
                <w:u w:val="single"/>
              </w:rPr>
            </w:pPr>
            <w:r>
              <w:t>Transformant</w:t>
            </w:r>
          </w:p>
        </w:tc>
        <w:tc>
          <w:tcPr>
            <w:tcW w:w="783" w:type="dxa"/>
            <w:gridSpan w:val="2"/>
            <w:shd w:val="clear" w:color="auto" w:fill="FDE9D9" w:themeFill="accent6" w:themeFillTint="33"/>
            <w:vAlign w:val="center"/>
          </w:tcPr>
          <w:p w14:paraId="65B70F9A" w14:textId="77777777" w:rsidR="00830010" w:rsidRPr="005D325F" w:rsidRDefault="00830010" w:rsidP="00830010">
            <w:pPr>
              <w:pStyle w:val="FSTableText"/>
              <w:jc w:val="center"/>
            </w:pPr>
            <w:r>
              <w:t>103</w:t>
            </w:r>
          </w:p>
        </w:tc>
        <w:tc>
          <w:tcPr>
            <w:tcW w:w="783" w:type="dxa"/>
            <w:gridSpan w:val="2"/>
            <w:shd w:val="clear" w:color="auto" w:fill="FDE9D9" w:themeFill="accent6" w:themeFillTint="33"/>
            <w:vAlign w:val="center"/>
          </w:tcPr>
          <w:p w14:paraId="3ADE74F1" w14:textId="77777777" w:rsidR="00830010" w:rsidRPr="005D325F" w:rsidRDefault="00830010" w:rsidP="00830010">
            <w:pPr>
              <w:pStyle w:val="FSTableText"/>
              <w:jc w:val="center"/>
            </w:pPr>
            <w:r>
              <w:t>85.5</w:t>
            </w:r>
          </w:p>
        </w:tc>
        <w:tc>
          <w:tcPr>
            <w:tcW w:w="765" w:type="dxa"/>
            <w:shd w:val="clear" w:color="auto" w:fill="FDE9D9" w:themeFill="accent6" w:themeFillTint="33"/>
            <w:vAlign w:val="center"/>
          </w:tcPr>
          <w:p w14:paraId="03390DE8" w14:textId="77777777" w:rsidR="00830010" w:rsidRPr="005D325F" w:rsidRDefault="00830010" w:rsidP="00830010">
            <w:pPr>
              <w:pStyle w:val="FSTableText"/>
              <w:jc w:val="center"/>
            </w:pPr>
            <w:r>
              <w:t>112</w:t>
            </w:r>
          </w:p>
        </w:tc>
        <w:tc>
          <w:tcPr>
            <w:tcW w:w="774" w:type="dxa"/>
            <w:shd w:val="clear" w:color="auto" w:fill="FDE9D9" w:themeFill="accent6" w:themeFillTint="33"/>
            <w:vAlign w:val="center"/>
          </w:tcPr>
          <w:p w14:paraId="3ED73447" w14:textId="77777777" w:rsidR="00830010" w:rsidRPr="006D1904" w:rsidRDefault="00830010" w:rsidP="00830010">
            <w:pPr>
              <w:pStyle w:val="FSTableText"/>
              <w:jc w:val="center"/>
              <w:rPr>
                <w:b/>
                <w:u w:val="single"/>
              </w:rPr>
            </w:pPr>
            <w:r w:rsidRPr="006D1904">
              <w:rPr>
                <w:b/>
                <w:u w:val="single"/>
              </w:rPr>
              <w:t>114</w:t>
            </w:r>
          </w:p>
        </w:tc>
        <w:tc>
          <w:tcPr>
            <w:tcW w:w="774" w:type="dxa"/>
            <w:shd w:val="clear" w:color="auto" w:fill="FDE9D9" w:themeFill="accent6" w:themeFillTint="33"/>
            <w:vAlign w:val="center"/>
          </w:tcPr>
          <w:p w14:paraId="60FD6E12" w14:textId="77777777" w:rsidR="00830010" w:rsidRPr="00A52582" w:rsidRDefault="00830010" w:rsidP="00830010">
            <w:pPr>
              <w:pStyle w:val="FSTableText"/>
              <w:jc w:val="center"/>
              <w:rPr>
                <w:b/>
                <w:u w:val="single"/>
              </w:rPr>
            </w:pPr>
            <w:r w:rsidRPr="00A52582">
              <w:rPr>
                <w:b/>
                <w:u w:val="single"/>
              </w:rPr>
              <w:t>121</w:t>
            </w:r>
          </w:p>
        </w:tc>
        <w:tc>
          <w:tcPr>
            <w:tcW w:w="1179" w:type="dxa"/>
            <w:vMerge/>
            <w:shd w:val="clear" w:color="auto" w:fill="FDE9D9" w:themeFill="accent6" w:themeFillTint="33"/>
            <w:vAlign w:val="center"/>
          </w:tcPr>
          <w:p w14:paraId="7574970E" w14:textId="77777777" w:rsidR="00830010" w:rsidRDefault="00830010" w:rsidP="00830010">
            <w:pPr>
              <w:pStyle w:val="FSTableText"/>
              <w:jc w:val="center"/>
            </w:pPr>
          </w:p>
        </w:tc>
        <w:tc>
          <w:tcPr>
            <w:tcW w:w="1215" w:type="dxa"/>
            <w:vMerge/>
            <w:shd w:val="clear" w:color="auto" w:fill="FDE9D9" w:themeFill="accent6" w:themeFillTint="33"/>
            <w:vAlign w:val="center"/>
          </w:tcPr>
          <w:p w14:paraId="14D3F138" w14:textId="77777777" w:rsidR="00830010" w:rsidRDefault="00830010" w:rsidP="00830010">
            <w:pPr>
              <w:pStyle w:val="FSTableText"/>
              <w:jc w:val="center"/>
            </w:pPr>
          </w:p>
        </w:tc>
      </w:tr>
    </w:tbl>
    <w:p w14:paraId="26D3EB3B" w14:textId="1B47C99F" w:rsidR="006D1904" w:rsidRPr="008E7AF3" w:rsidRDefault="006D1904" w:rsidP="008E7AF3">
      <w:pPr>
        <w:ind w:right="-110"/>
        <w:rPr>
          <w:color w:val="000000" w:themeColor="text1"/>
          <w:sz w:val="18"/>
        </w:rPr>
      </w:pPr>
      <w:r w:rsidRPr="008E7AF3">
        <w:rPr>
          <w:color w:val="000000" w:themeColor="text1"/>
          <w:sz w:val="18"/>
        </w:rPr>
        <w:t xml:space="preserve">1. </w:t>
      </w:r>
      <w:r w:rsidR="0094282A" w:rsidRPr="008E7AF3">
        <w:rPr>
          <w:color w:val="000000" w:themeColor="text1"/>
          <w:sz w:val="18"/>
        </w:rPr>
        <w:t xml:space="preserve">Bolded and underlined results indicate those data points that were statistical significant when comparing the control to the transformed </w:t>
      </w:r>
      <w:r w:rsidR="00013025" w:rsidRPr="008E7AF3">
        <w:rPr>
          <w:color w:val="000000" w:themeColor="text1"/>
          <w:sz w:val="18"/>
        </w:rPr>
        <w:t>line</w:t>
      </w:r>
      <w:r w:rsidR="0094282A" w:rsidRPr="008E7AF3">
        <w:rPr>
          <w:color w:val="000000" w:themeColor="text1"/>
          <w:sz w:val="18"/>
        </w:rPr>
        <w:t xml:space="preserve">. </w:t>
      </w:r>
    </w:p>
    <w:p w14:paraId="210EF408" w14:textId="77777777" w:rsidR="00743F49" w:rsidRDefault="00743F49">
      <w:pPr>
        <w:widowControl/>
      </w:pPr>
    </w:p>
    <w:p w14:paraId="5495C36A" w14:textId="37B9FD6E" w:rsidR="00743F49" w:rsidRDefault="00743F49">
      <w:pPr>
        <w:widowControl/>
      </w:pPr>
      <w:r>
        <w:t xml:space="preserve">As part of the genetic modification of the potatoes, the Applicant used RNAi to target the enzyme asparagine synthetase, with the aim of reducing asparagine levels. Thus it was expected there would be a reduction in asparagine levels in the transformed lines, as shown in Table 17. </w:t>
      </w:r>
      <w:r>
        <w:rPr>
          <w:color w:val="000000" w:themeColor="text1"/>
        </w:rPr>
        <w:t>The resulting increase in glutamine is also expected because the biosynthesis of these amino acids is interdependent, as shown in Figure 12.</w:t>
      </w:r>
    </w:p>
    <w:p w14:paraId="6E6BAB2F" w14:textId="77777777" w:rsidR="00A726E1" w:rsidRDefault="00A726E1">
      <w:pPr>
        <w:widowControl/>
      </w:pPr>
    </w:p>
    <w:p w14:paraId="03C0C4FF" w14:textId="1C5813A1" w:rsidR="00A726E1" w:rsidRDefault="00A726E1" w:rsidP="00CB54B2">
      <w:pPr>
        <w:rPr>
          <w:b/>
        </w:rPr>
      </w:pPr>
      <w:r w:rsidRPr="00CB54B2">
        <w:rPr>
          <w:b/>
        </w:rPr>
        <w:t xml:space="preserve">Table 17: Summary of total </w:t>
      </w:r>
      <w:r w:rsidR="00743F49" w:rsidRPr="00CB54B2">
        <w:rPr>
          <w:b/>
        </w:rPr>
        <w:t>asparagine and glutamine levels</w:t>
      </w:r>
      <w:r w:rsidRPr="00CB54B2">
        <w:rPr>
          <w:b/>
        </w:rPr>
        <w:t xml:space="preserve"> in the transformed lines</w:t>
      </w:r>
    </w:p>
    <w:p w14:paraId="79F5B74A" w14:textId="77777777" w:rsidR="00CB54B2" w:rsidRPr="00CB54B2" w:rsidRDefault="00CB54B2" w:rsidP="00CB54B2">
      <w:pPr>
        <w:rPr>
          <w:b/>
        </w:rPr>
      </w:pPr>
    </w:p>
    <w:tbl>
      <w:tblPr>
        <w:tblStyle w:val="TableGrid"/>
        <w:tblW w:w="9333" w:type="dxa"/>
        <w:tblLayout w:type="fixed"/>
        <w:tblLook w:val="04A0" w:firstRow="1" w:lastRow="0" w:firstColumn="1" w:lastColumn="0" w:noHBand="0" w:noVBand="1"/>
        <w:tblCaption w:val="Table 17:"/>
        <w:tblDescription w:val="Summary of total asparagine and glutamine levels in the transformed lines"/>
      </w:tblPr>
      <w:tblGrid>
        <w:gridCol w:w="1602"/>
        <w:gridCol w:w="1467"/>
        <w:gridCol w:w="774"/>
        <w:gridCol w:w="774"/>
        <w:gridCol w:w="774"/>
        <w:gridCol w:w="774"/>
        <w:gridCol w:w="774"/>
        <w:gridCol w:w="1179"/>
        <w:gridCol w:w="1215"/>
      </w:tblGrid>
      <w:tr w:rsidR="00830010" w14:paraId="5C6EBBBE" w14:textId="77777777" w:rsidTr="008F48B4">
        <w:trPr>
          <w:trHeight w:val="288"/>
          <w:tblHeader/>
        </w:trPr>
        <w:tc>
          <w:tcPr>
            <w:tcW w:w="1602" w:type="dxa"/>
            <w:vMerge w:val="restart"/>
            <w:shd w:val="clear" w:color="auto" w:fill="9BBB59" w:themeFill="accent3"/>
            <w:vAlign w:val="center"/>
          </w:tcPr>
          <w:p w14:paraId="304439B5" w14:textId="77777777" w:rsidR="00830010" w:rsidRDefault="00830010" w:rsidP="00830010">
            <w:pPr>
              <w:pStyle w:val="FSTableHeading"/>
            </w:pPr>
            <w:r>
              <w:t>Variable</w:t>
            </w:r>
          </w:p>
        </w:tc>
        <w:tc>
          <w:tcPr>
            <w:tcW w:w="1467" w:type="dxa"/>
            <w:vMerge w:val="restart"/>
            <w:shd w:val="clear" w:color="auto" w:fill="9BBB59" w:themeFill="accent3"/>
            <w:vAlign w:val="center"/>
          </w:tcPr>
          <w:p w14:paraId="4466AF31" w14:textId="77777777" w:rsidR="00830010" w:rsidRDefault="00830010" w:rsidP="00830010">
            <w:pPr>
              <w:pStyle w:val="FSTableHeading"/>
            </w:pPr>
            <w:r>
              <w:t>Sample</w:t>
            </w:r>
          </w:p>
        </w:tc>
        <w:tc>
          <w:tcPr>
            <w:tcW w:w="3870" w:type="dxa"/>
            <w:gridSpan w:val="5"/>
            <w:shd w:val="clear" w:color="auto" w:fill="9BBB59" w:themeFill="accent3"/>
            <w:vAlign w:val="center"/>
          </w:tcPr>
          <w:p w14:paraId="325BCDDB" w14:textId="77777777" w:rsidR="00830010" w:rsidRDefault="00830010" w:rsidP="00830010">
            <w:pPr>
              <w:pStyle w:val="FSTableHeading"/>
            </w:pPr>
            <w:r>
              <w:t>Mean (mg/100g)</w:t>
            </w:r>
          </w:p>
        </w:tc>
        <w:tc>
          <w:tcPr>
            <w:tcW w:w="1179" w:type="dxa"/>
            <w:vMerge w:val="restart"/>
            <w:shd w:val="clear" w:color="auto" w:fill="9BBB59" w:themeFill="accent3"/>
            <w:vAlign w:val="center"/>
          </w:tcPr>
          <w:p w14:paraId="06F52959" w14:textId="77777777" w:rsidR="00830010" w:rsidRDefault="00830010" w:rsidP="00830010">
            <w:pPr>
              <w:pStyle w:val="FSTableHeading"/>
            </w:pPr>
            <w:r>
              <w:t>Tolerance Interval</w:t>
            </w:r>
          </w:p>
        </w:tc>
        <w:tc>
          <w:tcPr>
            <w:tcW w:w="1215" w:type="dxa"/>
            <w:vMerge w:val="restart"/>
            <w:shd w:val="clear" w:color="auto" w:fill="9BBB59" w:themeFill="accent3"/>
            <w:vAlign w:val="center"/>
          </w:tcPr>
          <w:p w14:paraId="063FE632" w14:textId="77777777" w:rsidR="00830010" w:rsidRDefault="00830010" w:rsidP="00830010">
            <w:pPr>
              <w:pStyle w:val="FSTableHeading"/>
            </w:pPr>
            <w:r>
              <w:t>Published Range</w:t>
            </w:r>
          </w:p>
        </w:tc>
      </w:tr>
      <w:tr w:rsidR="00830010" w14:paraId="668016BF" w14:textId="77777777" w:rsidTr="008F48B4">
        <w:trPr>
          <w:trHeight w:val="288"/>
          <w:tblHeader/>
        </w:trPr>
        <w:tc>
          <w:tcPr>
            <w:tcW w:w="1602" w:type="dxa"/>
            <w:vMerge/>
            <w:shd w:val="clear" w:color="auto" w:fill="9BBB59" w:themeFill="accent3"/>
            <w:vAlign w:val="center"/>
          </w:tcPr>
          <w:p w14:paraId="1F254EFA" w14:textId="77777777" w:rsidR="00830010" w:rsidRDefault="00830010" w:rsidP="00830010">
            <w:pPr>
              <w:pStyle w:val="FSTableHeading"/>
            </w:pPr>
          </w:p>
        </w:tc>
        <w:tc>
          <w:tcPr>
            <w:tcW w:w="1467" w:type="dxa"/>
            <w:vMerge/>
            <w:shd w:val="clear" w:color="auto" w:fill="9BBB59" w:themeFill="accent3"/>
            <w:vAlign w:val="center"/>
          </w:tcPr>
          <w:p w14:paraId="75539652" w14:textId="77777777" w:rsidR="00830010" w:rsidRDefault="00830010" w:rsidP="00830010">
            <w:pPr>
              <w:pStyle w:val="FSTableHeading"/>
            </w:pPr>
          </w:p>
        </w:tc>
        <w:tc>
          <w:tcPr>
            <w:tcW w:w="774" w:type="dxa"/>
            <w:shd w:val="clear" w:color="auto" w:fill="9BBB59" w:themeFill="accent3"/>
            <w:vAlign w:val="center"/>
          </w:tcPr>
          <w:p w14:paraId="22BACF43" w14:textId="77777777" w:rsidR="00830010" w:rsidRDefault="00830010" w:rsidP="00830010">
            <w:pPr>
              <w:pStyle w:val="FSTableHeading"/>
            </w:pPr>
            <w:r>
              <w:t>F10</w:t>
            </w:r>
          </w:p>
        </w:tc>
        <w:tc>
          <w:tcPr>
            <w:tcW w:w="774" w:type="dxa"/>
            <w:shd w:val="clear" w:color="auto" w:fill="9BBB59" w:themeFill="accent3"/>
            <w:vAlign w:val="center"/>
          </w:tcPr>
          <w:p w14:paraId="73AE0066" w14:textId="77777777" w:rsidR="00830010" w:rsidRDefault="00830010" w:rsidP="00830010">
            <w:pPr>
              <w:pStyle w:val="FSTableHeading"/>
            </w:pPr>
            <w:r>
              <w:t>J3</w:t>
            </w:r>
          </w:p>
        </w:tc>
        <w:tc>
          <w:tcPr>
            <w:tcW w:w="774" w:type="dxa"/>
            <w:shd w:val="clear" w:color="auto" w:fill="9BBB59" w:themeFill="accent3"/>
            <w:vAlign w:val="center"/>
          </w:tcPr>
          <w:p w14:paraId="755238B2" w14:textId="77777777" w:rsidR="00830010" w:rsidRDefault="00830010" w:rsidP="00830010">
            <w:pPr>
              <w:pStyle w:val="FSTableHeading"/>
            </w:pPr>
            <w:r>
              <w:t>W8</w:t>
            </w:r>
          </w:p>
        </w:tc>
        <w:tc>
          <w:tcPr>
            <w:tcW w:w="774" w:type="dxa"/>
            <w:shd w:val="clear" w:color="auto" w:fill="9BBB59" w:themeFill="accent3"/>
            <w:vAlign w:val="center"/>
          </w:tcPr>
          <w:p w14:paraId="6E55F73A" w14:textId="77777777" w:rsidR="00830010" w:rsidRDefault="00830010" w:rsidP="00830010">
            <w:pPr>
              <w:pStyle w:val="FSTableHeading"/>
            </w:pPr>
            <w:r>
              <w:t>X17</w:t>
            </w:r>
          </w:p>
        </w:tc>
        <w:tc>
          <w:tcPr>
            <w:tcW w:w="774" w:type="dxa"/>
            <w:shd w:val="clear" w:color="auto" w:fill="9BBB59" w:themeFill="accent3"/>
            <w:vAlign w:val="center"/>
          </w:tcPr>
          <w:p w14:paraId="72FA61EE" w14:textId="77777777" w:rsidR="00830010" w:rsidRDefault="00830010" w:rsidP="00830010">
            <w:pPr>
              <w:pStyle w:val="FSTableHeading"/>
            </w:pPr>
            <w:r>
              <w:t>Y9</w:t>
            </w:r>
          </w:p>
        </w:tc>
        <w:tc>
          <w:tcPr>
            <w:tcW w:w="1179" w:type="dxa"/>
            <w:vMerge/>
            <w:shd w:val="clear" w:color="auto" w:fill="9BBB59" w:themeFill="accent3"/>
            <w:vAlign w:val="center"/>
          </w:tcPr>
          <w:p w14:paraId="0A8BDD07" w14:textId="77777777" w:rsidR="00830010" w:rsidRDefault="00830010" w:rsidP="00830010">
            <w:pPr>
              <w:pStyle w:val="FSTableHeading"/>
            </w:pPr>
          </w:p>
        </w:tc>
        <w:tc>
          <w:tcPr>
            <w:tcW w:w="1215" w:type="dxa"/>
            <w:vMerge/>
            <w:shd w:val="clear" w:color="auto" w:fill="9BBB59" w:themeFill="accent3"/>
            <w:vAlign w:val="center"/>
          </w:tcPr>
          <w:p w14:paraId="32AB08DF" w14:textId="77777777" w:rsidR="00830010" w:rsidRDefault="00830010" w:rsidP="00830010">
            <w:pPr>
              <w:pStyle w:val="FSTableHeading"/>
            </w:pPr>
          </w:p>
        </w:tc>
      </w:tr>
      <w:tr w:rsidR="00830010" w:rsidRPr="00DC6EA5" w14:paraId="607F85BC" w14:textId="77777777" w:rsidTr="00830010">
        <w:trPr>
          <w:trHeight w:val="251"/>
        </w:trPr>
        <w:tc>
          <w:tcPr>
            <w:tcW w:w="1602" w:type="dxa"/>
            <w:vMerge w:val="restart"/>
            <w:vAlign w:val="center"/>
          </w:tcPr>
          <w:p w14:paraId="5AF57F04" w14:textId="77777777" w:rsidR="00830010" w:rsidRPr="00DC6EA5" w:rsidRDefault="00830010" w:rsidP="00830010">
            <w:pPr>
              <w:pStyle w:val="FSTableText"/>
              <w:jc w:val="center"/>
              <w:rPr>
                <w:b/>
              </w:rPr>
            </w:pPr>
            <w:r>
              <w:rPr>
                <w:b/>
              </w:rPr>
              <w:t>Aspartic acid/ asparagine</w:t>
            </w:r>
            <w:r>
              <w:rPr>
                <w:vertAlign w:val="superscript"/>
              </w:rPr>
              <w:t>1</w:t>
            </w:r>
          </w:p>
        </w:tc>
        <w:tc>
          <w:tcPr>
            <w:tcW w:w="1467" w:type="dxa"/>
            <w:vAlign w:val="center"/>
          </w:tcPr>
          <w:p w14:paraId="1716B04C" w14:textId="77777777" w:rsidR="00830010" w:rsidRDefault="00830010" w:rsidP="00830010">
            <w:pPr>
              <w:pStyle w:val="FSTableText"/>
              <w:jc w:val="right"/>
            </w:pPr>
            <w:r>
              <w:t>Control</w:t>
            </w:r>
          </w:p>
        </w:tc>
        <w:tc>
          <w:tcPr>
            <w:tcW w:w="774" w:type="dxa"/>
            <w:vAlign w:val="center"/>
          </w:tcPr>
          <w:p w14:paraId="5C76000A" w14:textId="77777777" w:rsidR="00830010" w:rsidRPr="005D325F" w:rsidRDefault="00830010" w:rsidP="00830010">
            <w:pPr>
              <w:pStyle w:val="FSTableText"/>
              <w:jc w:val="center"/>
            </w:pPr>
            <w:r>
              <w:t>552</w:t>
            </w:r>
          </w:p>
        </w:tc>
        <w:tc>
          <w:tcPr>
            <w:tcW w:w="774" w:type="dxa"/>
            <w:vAlign w:val="center"/>
          </w:tcPr>
          <w:p w14:paraId="35EC74D2" w14:textId="77777777" w:rsidR="00830010" w:rsidRPr="005D325F" w:rsidRDefault="00830010" w:rsidP="00830010">
            <w:pPr>
              <w:pStyle w:val="FSTableText"/>
              <w:jc w:val="center"/>
            </w:pPr>
            <w:r>
              <w:t>599</w:t>
            </w:r>
          </w:p>
        </w:tc>
        <w:tc>
          <w:tcPr>
            <w:tcW w:w="774" w:type="dxa"/>
            <w:vAlign w:val="center"/>
          </w:tcPr>
          <w:p w14:paraId="4B4A796D" w14:textId="77777777" w:rsidR="00830010" w:rsidRPr="005D325F" w:rsidRDefault="00830010" w:rsidP="00830010">
            <w:pPr>
              <w:pStyle w:val="FSTableText"/>
              <w:jc w:val="center"/>
            </w:pPr>
            <w:r w:rsidRPr="005D325F">
              <w:t>454</w:t>
            </w:r>
          </w:p>
        </w:tc>
        <w:tc>
          <w:tcPr>
            <w:tcW w:w="774" w:type="dxa"/>
            <w:vAlign w:val="center"/>
          </w:tcPr>
          <w:p w14:paraId="03211BF9" w14:textId="77777777" w:rsidR="00830010" w:rsidRPr="005D325F" w:rsidRDefault="00830010" w:rsidP="00830010">
            <w:pPr>
              <w:pStyle w:val="FSTableText"/>
              <w:jc w:val="center"/>
            </w:pPr>
            <w:r>
              <w:t>509</w:t>
            </w:r>
          </w:p>
        </w:tc>
        <w:tc>
          <w:tcPr>
            <w:tcW w:w="774" w:type="dxa"/>
            <w:vAlign w:val="center"/>
          </w:tcPr>
          <w:p w14:paraId="283ADCFA" w14:textId="77777777" w:rsidR="00830010" w:rsidRPr="005D325F" w:rsidRDefault="00830010" w:rsidP="00830010">
            <w:pPr>
              <w:pStyle w:val="FSTableText"/>
              <w:jc w:val="center"/>
            </w:pPr>
            <w:r>
              <w:t>499</w:t>
            </w:r>
          </w:p>
        </w:tc>
        <w:tc>
          <w:tcPr>
            <w:tcW w:w="1179" w:type="dxa"/>
            <w:vMerge w:val="restart"/>
            <w:vAlign w:val="center"/>
          </w:tcPr>
          <w:p w14:paraId="753C1B2A" w14:textId="77777777" w:rsidR="00830010" w:rsidRPr="00DC6EA5" w:rsidRDefault="00830010" w:rsidP="00830010">
            <w:pPr>
              <w:pStyle w:val="FSTableText"/>
              <w:jc w:val="center"/>
            </w:pPr>
            <w:r>
              <w:t>203-1334</w:t>
            </w:r>
          </w:p>
        </w:tc>
        <w:tc>
          <w:tcPr>
            <w:tcW w:w="1215" w:type="dxa"/>
            <w:vMerge w:val="restart"/>
            <w:vAlign w:val="center"/>
          </w:tcPr>
          <w:p w14:paraId="1DEB21E1" w14:textId="77777777" w:rsidR="00830010" w:rsidRPr="00DC6EA5" w:rsidRDefault="00830010" w:rsidP="00830010">
            <w:pPr>
              <w:pStyle w:val="FSTableText"/>
              <w:jc w:val="center"/>
            </w:pPr>
            <w:r>
              <w:t>339-738</w:t>
            </w:r>
          </w:p>
        </w:tc>
      </w:tr>
      <w:tr w:rsidR="00830010" w:rsidRPr="00DC6EA5" w14:paraId="6ACC8B04" w14:textId="77777777" w:rsidTr="00830010">
        <w:trPr>
          <w:trHeight w:val="251"/>
        </w:trPr>
        <w:tc>
          <w:tcPr>
            <w:tcW w:w="1602" w:type="dxa"/>
            <w:vMerge/>
            <w:vAlign w:val="center"/>
          </w:tcPr>
          <w:p w14:paraId="173A64B3" w14:textId="77777777" w:rsidR="00830010" w:rsidRPr="00DC6EA5" w:rsidRDefault="00830010" w:rsidP="00830010">
            <w:pPr>
              <w:pStyle w:val="FSTableText"/>
              <w:jc w:val="center"/>
              <w:rPr>
                <w:b/>
              </w:rPr>
            </w:pPr>
          </w:p>
        </w:tc>
        <w:tc>
          <w:tcPr>
            <w:tcW w:w="1467" w:type="dxa"/>
            <w:vAlign w:val="center"/>
          </w:tcPr>
          <w:p w14:paraId="3635F3FB" w14:textId="77777777" w:rsidR="00830010" w:rsidRDefault="00830010" w:rsidP="00830010">
            <w:pPr>
              <w:pStyle w:val="FSTableText"/>
              <w:jc w:val="right"/>
            </w:pPr>
            <w:r>
              <w:t>Transformant</w:t>
            </w:r>
          </w:p>
        </w:tc>
        <w:tc>
          <w:tcPr>
            <w:tcW w:w="774" w:type="dxa"/>
            <w:vAlign w:val="center"/>
          </w:tcPr>
          <w:p w14:paraId="4EDDAC90" w14:textId="77777777" w:rsidR="00830010" w:rsidRPr="006D1904" w:rsidRDefault="00830010" w:rsidP="00830010">
            <w:pPr>
              <w:pStyle w:val="FSTableText"/>
              <w:jc w:val="center"/>
              <w:rPr>
                <w:b/>
                <w:u w:val="single"/>
              </w:rPr>
            </w:pPr>
            <w:r w:rsidRPr="006D1904">
              <w:rPr>
                <w:b/>
                <w:u w:val="single"/>
              </w:rPr>
              <w:t>304</w:t>
            </w:r>
            <w:r w:rsidRPr="00A726E1">
              <w:rPr>
                <w:vertAlign w:val="superscript"/>
              </w:rPr>
              <w:t>2</w:t>
            </w:r>
          </w:p>
        </w:tc>
        <w:tc>
          <w:tcPr>
            <w:tcW w:w="774" w:type="dxa"/>
            <w:vAlign w:val="center"/>
          </w:tcPr>
          <w:p w14:paraId="2931FBFC" w14:textId="77777777" w:rsidR="00830010" w:rsidRPr="006805F4" w:rsidRDefault="00830010" w:rsidP="00830010">
            <w:pPr>
              <w:pStyle w:val="FSTableText"/>
              <w:jc w:val="center"/>
              <w:rPr>
                <w:b/>
                <w:u w:val="single"/>
              </w:rPr>
            </w:pPr>
            <w:r w:rsidRPr="006805F4">
              <w:rPr>
                <w:b/>
                <w:u w:val="single"/>
              </w:rPr>
              <w:t>372</w:t>
            </w:r>
          </w:p>
        </w:tc>
        <w:tc>
          <w:tcPr>
            <w:tcW w:w="774" w:type="dxa"/>
            <w:vAlign w:val="center"/>
          </w:tcPr>
          <w:p w14:paraId="7D9CCD0F" w14:textId="77777777" w:rsidR="00830010" w:rsidRPr="005D325F" w:rsidRDefault="00830010" w:rsidP="00830010">
            <w:pPr>
              <w:pStyle w:val="FSTableText"/>
              <w:jc w:val="center"/>
              <w:rPr>
                <w:b/>
                <w:u w:val="single"/>
              </w:rPr>
            </w:pPr>
            <w:r w:rsidRPr="005D325F">
              <w:rPr>
                <w:b/>
                <w:u w:val="single"/>
              </w:rPr>
              <w:t>255</w:t>
            </w:r>
          </w:p>
        </w:tc>
        <w:tc>
          <w:tcPr>
            <w:tcW w:w="774" w:type="dxa"/>
            <w:vAlign w:val="center"/>
          </w:tcPr>
          <w:p w14:paraId="0373A27A" w14:textId="77777777" w:rsidR="00830010" w:rsidRPr="006D1904" w:rsidRDefault="00830010" w:rsidP="00830010">
            <w:pPr>
              <w:pStyle w:val="FSTableText"/>
              <w:jc w:val="center"/>
              <w:rPr>
                <w:b/>
                <w:u w:val="single"/>
              </w:rPr>
            </w:pPr>
            <w:r w:rsidRPr="006D1904">
              <w:rPr>
                <w:b/>
                <w:u w:val="single"/>
              </w:rPr>
              <w:t>281</w:t>
            </w:r>
          </w:p>
        </w:tc>
        <w:tc>
          <w:tcPr>
            <w:tcW w:w="774" w:type="dxa"/>
            <w:vAlign w:val="center"/>
          </w:tcPr>
          <w:p w14:paraId="062CD6B3" w14:textId="77777777" w:rsidR="00830010" w:rsidRPr="00A52582" w:rsidRDefault="00830010" w:rsidP="00830010">
            <w:pPr>
              <w:pStyle w:val="FSTableText"/>
              <w:jc w:val="center"/>
              <w:rPr>
                <w:b/>
                <w:u w:val="single"/>
              </w:rPr>
            </w:pPr>
            <w:r w:rsidRPr="00A52582">
              <w:rPr>
                <w:b/>
                <w:u w:val="single"/>
              </w:rPr>
              <w:t>304</w:t>
            </w:r>
          </w:p>
        </w:tc>
        <w:tc>
          <w:tcPr>
            <w:tcW w:w="1179" w:type="dxa"/>
            <w:vMerge/>
            <w:vAlign w:val="center"/>
          </w:tcPr>
          <w:p w14:paraId="0135433C" w14:textId="77777777" w:rsidR="00830010" w:rsidRPr="00DC6EA5" w:rsidRDefault="00830010" w:rsidP="00830010">
            <w:pPr>
              <w:pStyle w:val="FSTableText"/>
              <w:jc w:val="center"/>
            </w:pPr>
          </w:p>
        </w:tc>
        <w:tc>
          <w:tcPr>
            <w:tcW w:w="1215" w:type="dxa"/>
            <w:vMerge/>
            <w:vAlign w:val="center"/>
          </w:tcPr>
          <w:p w14:paraId="7360FCBB" w14:textId="77777777" w:rsidR="00830010" w:rsidRPr="00DC6EA5" w:rsidRDefault="00830010" w:rsidP="00830010">
            <w:pPr>
              <w:pStyle w:val="FSTableText"/>
              <w:jc w:val="center"/>
            </w:pPr>
          </w:p>
        </w:tc>
      </w:tr>
      <w:tr w:rsidR="00830010" w:rsidRPr="00DC6EA5" w14:paraId="09F89688" w14:textId="77777777" w:rsidTr="00830010">
        <w:trPr>
          <w:trHeight w:val="251"/>
        </w:trPr>
        <w:tc>
          <w:tcPr>
            <w:tcW w:w="1602" w:type="dxa"/>
            <w:vMerge w:val="restart"/>
            <w:shd w:val="clear" w:color="auto" w:fill="FDE9D9" w:themeFill="accent6" w:themeFillTint="33"/>
            <w:vAlign w:val="center"/>
          </w:tcPr>
          <w:p w14:paraId="43FE1236" w14:textId="77777777" w:rsidR="00830010" w:rsidRPr="00DC6EA5" w:rsidRDefault="00830010" w:rsidP="00830010">
            <w:pPr>
              <w:pStyle w:val="FSTableText"/>
              <w:jc w:val="center"/>
              <w:rPr>
                <w:b/>
              </w:rPr>
            </w:pPr>
            <w:r>
              <w:rPr>
                <w:b/>
              </w:rPr>
              <w:t>Glutamic acid/ glutamine</w:t>
            </w:r>
            <w:r>
              <w:rPr>
                <w:vertAlign w:val="superscript"/>
              </w:rPr>
              <w:t>1</w:t>
            </w:r>
          </w:p>
        </w:tc>
        <w:tc>
          <w:tcPr>
            <w:tcW w:w="1467" w:type="dxa"/>
            <w:shd w:val="clear" w:color="auto" w:fill="FDE9D9" w:themeFill="accent6" w:themeFillTint="33"/>
            <w:vAlign w:val="center"/>
          </w:tcPr>
          <w:p w14:paraId="050D81E7" w14:textId="77777777" w:rsidR="00830010" w:rsidRDefault="00830010" w:rsidP="00830010">
            <w:pPr>
              <w:pStyle w:val="FSTableText"/>
              <w:jc w:val="right"/>
            </w:pPr>
            <w:r>
              <w:t>Control</w:t>
            </w:r>
          </w:p>
        </w:tc>
        <w:tc>
          <w:tcPr>
            <w:tcW w:w="774" w:type="dxa"/>
            <w:shd w:val="clear" w:color="auto" w:fill="FDE9D9" w:themeFill="accent6" w:themeFillTint="33"/>
            <w:vAlign w:val="center"/>
          </w:tcPr>
          <w:p w14:paraId="723D3E0D" w14:textId="77777777" w:rsidR="00830010" w:rsidRPr="005D325F" w:rsidRDefault="00830010" w:rsidP="00830010">
            <w:pPr>
              <w:pStyle w:val="FSTableText"/>
              <w:jc w:val="center"/>
            </w:pPr>
            <w:r>
              <w:t>314</w:t>
            </w:r>
          </w:p>
        </w:tc>
        <w:tc>
          <w:tcPr>
            <w:tcW w:w="774" w:type="dxa"/>
            <w:shd w:val="clear" w:color="auto" w:fill="FDE9D9" w:themeFill="accent6" w:themeFillTint="33"/>
            <w:vAlign w:val="center"/>
          </w:tcPr>
          <w:p w14:paraId="32826F56" w14:textId="77777777" w:rsidR="00830010" w:rsidRPr="005D325F" w:rsidRDefault="00830010" w:rsidP="00830010">
            <w:pPr>
              <w:pStyle w:val="FSTableText"/>
              <w:jc w:val="center"/>
            </w:pPr>
            <w:r>
              <w:t>373</w:t>
            </w:r>
          </w:p>
        </w:tc>
        <w:tc>
          <w:tcPr>
            <w:tcW w:w="774" w:type="dxa"/>
            <w:shd w:val="clear" w:color="auto" w:fill="FDE9D9" w:themeFill="accent6" w:themeFillTint="33"/>
            <w:vAlign w:val="center"/>
          </w:tcPr>
          <w:p w14:paraId="50F5FE66" w14:textId="77777777" w:rsidR="00830010" w:rsidRPr="005D325F" w:rsidRDefault="00830010" w:rsidP="00830010">
            <w:pPr>
              <w:pStyle w:val="FSTableText"/>
              <w:jc w:val="center"/>
            </w:pPr>
            <w:r w:rsidRPr="005D325F">
              <w:t>310</w:t>
            </w:r>
          </w:p>
        </w:tc>
        <w:tc>
          <w:tcPr>
            <w:tcW w:w="774" w:type="dxa"/>
            <w:shd w:val="clear" w:color="auto" w:fill="FDE9D9" w:themeFill="accent6" w:themeFillTint="33"/>
            <w:vAlign w:val="center"/>
          </w:tcPr>
          <w:p w14:paraId="082D65D3" w14:textId="77777777" w:rsidR="00830010" w:rsidRPr="005D325F" w:rsidRDefault="00830010" w:rsidP="00830010">
            <w:pPr>
              <w:pStyle w:val="FSTableText"/>
              <w:jc w:val="center"/>
            </w:pPr>
            <w:r>
              <w:t>319</w:t>
            </w:r>
          </w:p>
        </w:tc>
        <w:tc>
          <w:tcPr>
            <w:tcW w:w="774" w:type="dxa"/>
            <w:shd w:val="clear" w:color="auto" w:fill="FDE9D9" w:themeFill="accent6" w:themeFillTint="33"/>
            <w:vAlign w:val="center"/>
          </w:tcPr>
          <w:p w14:paraId="50A8102A" w14:textId="77777777" w:rsidR="00830010" w:rsidRPr="005D325F" w:rsidRDefault="00830010" w:rsidP="00830010">
            <w:pPr>
              <w:pStyle w:val="FSTableText"/>
              <w:jc w:val="center"/>
            </w:pPr>
            <w:r>
              <w:t>375</w:t>
            </w:r>
          </w:p>
        </w:tc>
        <w:tc>
          <w:tcPr>
            <w:tcW w:w="1179" w:type="dxa"/>
            <w:vMerge w:val="restart"/>
            <w:shd w:val="clear" w:color="auto" w:fill="FDE9D9" w:themeFill="accent6" w:themeFillTint="33"/>
            <w:vAlign w:val="center"/>
          </w:tcPr>
          <w:p w14:paraId="5A810428" w14:textId="77777777" w:rsidR="00830010" w:rsidRPr="00DC6EA5" w:rsidRDefault="00830010" w:rsidP="00830010">
            <w:pPr>
              <w:pStyle w:val="FSTableText"/>
              <w:jc w:val="center"/>
            </w:pPr>
            <w:r>
              <w:t>184-701</w:t>
            </w:r>
          </w:p>
        </w:tc>
        <w:tc>
          <w:tcPr>
            <w:tcW w:w="1215" w:type="dxa"/>
            <w:vMerge w:val="restart"/>
            <w:shd w:val="clear" w:color="auto" w:fill="FDE9D9" w:themeFill="accent6" w:themeFillTint="33"/>
            <w:vAlign w:val="center"/>
          </w:tcPr>
          <w:p w14:paraId="228957C3" w14:textId="77777777" w:rsidR="00830010" w:rsidRPr="00DC6EA5" w:rsidRDefault="00830010" w:rsidP="00830010">
            <w:pPr>
              <w:pStyle w:val="FSTableText"/>
              <w:jc w:val="center"/>
            </w:pPr>
            <w:r>
              <w:t>292-604</w:t>
            </w:r>
          </w:p>
        </w:tc>
      </w:tr>
      <w:tr w:rsidR="00830010" w:rsidRPr="00DC6EA5" w14:paraId="30D4424F" w14:textId="77777777" w:rsidTr="00830010">
        <w:trPr>
          <w:trHeight w:val="251"/>
        </w:trPr>
        <w:tc>
          <w:tcPr>
            <w:tcW w:w="1602" w:type="dxa"/>
            <w:vMerge/>
            <w:shd w:val="clear" w:color="auto" w:fill="FDE9D9" w:themeFill="accent6" w:themeFillTint="33"/>
            <w:vAlign w:val="center"/>
          </w:tcPr>
          <w:p w14:paraId="20B385D9" w14:textId="77777777" w:rsidR="00830010" w:rsidRPr="00DC6EA5" w:rsidRDefault="00830010" w:rsidP="00830010">
            <w:pPr>
              <w:pStyle w:val="FSTableText"/>
              <w:jc w:val="center"/>
              <w:rPr>
                <w:b/>
              </w:rPr>
            </w:pPr>
          </w:p>
        </w:tc>
        <w:tc>
          <w:tcPr>
            <w:tcW w:w="1467" w:type="dxa"/>
            <w:shd w:val="clear" w:color="auto" w:fill="FDE9D9" w:themeFill="accent6" w:themeFillTint="33"/>
            <w:vAlign w:val="center"/>
          </w:tcPr>
          <w:p w14:paraId="22229047" w14:textId="77777777" w:rsidR="00830010" w:rsidRDefault="00830010" w:rsidP="00830010">
            <w:pPr>
              <w:pStyle w:val="FSTableText"/>
              <w:jc w:val="right"/>
            </w:pPr>
            <w:r>
              <w:t>Transformant</w:t>
            </w:r>
          </w:p>
        </w:tc>
        <w:tc>
          <w:tcPr>
            <w:tcW w:w="774" w:type="dxa"/>
            <w:shd w:val="clear" w:color="auto" w:fill="FDE9D9" w:themeFill="accent6" w:themeFillTint="33"/>
            <w:vAlign w:val="center"/>
          </w:tcPr>
          <w:p w14:paraId="2305C159" w14:textId="77777777" w:rsidR="00830010" w:rsidRPr="006D1904" w:rsidRDefault="00830010" w:rsidP="00830010">
            <w:pPr>
              <w:pStyle w:val="FSTableText"/>
              <w:jc w:val="center"/>
              <w:rPr>
                <w:b/>
                <w:u w:val="single"/>
              </w:rPr>
            </w:pPr>
            <w:r w:rsidRPr="006D1904">
              <w:rPr>
                <w:b/>
                <w:u w:val="single"/>
              </w:rPr>
              <w:t>437</w:t>
            </w:r>
          </w:p>
        </w:tc>
        <w:tc>
          <w:tcPr>
            <w:tcW w:w="774" w:type="dxa"/>
            <w:shd w:val="clear" w:color="auto" w:fill="FDE9D9" w:themeFill="accent6" w:themeFillTint="33"/>
            <w:vAlign w:val="center"/>
          </w:tcPr>
          <w:p w14:paraId="2ED726BC" w14:textId="77777777" w:rsidR="00830010" w:rsidRPr="006805F4" w:rsidRDefault="00830010" w:rsidP="00830010">
            <w:pPr>
              <w:pStyle w:val="FSTableText"/>
              <w:jc w:val="center"/>
              <w:rPr>
                <w:b/>
                <w:u w:val="single"/>
              </w:rPr>
            </w:pPr>
            <w:r w:rsidRPr="006805F4">
              <w:rPr>
                <w:b/>
                <w:u w:val="single"/>
              </w:rPr>
              <w:t>460</w:t>
            </w:r>
          </w:p>
        </w:tc>
        <w:tc>
          <w:tcPr>
            <w:tcW w:w="774" w:type="dxa"/>
            <w:shd w:val="clear" w:color="auto" w:fill="FDE9D9" w:themeFill="accent6" w:themeFillTint="33"/>
            <w:vAlign w:val="center"/>
          </w:tcPr>
          <w:p w14:paraId="0EF5C501" w14:textId="77777777" w:rsidR="00830010" w:rsidRPr="005D325F" w:rsidRDefault="00830010" w:rsidP="00830010">
            <w:pPr>
              <w:pStyle w:val="FSTableText"/>
              <w:jc w:val="center"/>
              <w:rPr>
                <w:b/>
                <w:u w:val="single"/>
              </w:rPr>
            </w:pPr>
            <w:r w:rsidRPr="005D325F">
              <w:rPr>
                <w:b/>
                <w:u w:val="single"/>
              </w:rPr>
              <w:t>478</w:t>
            </w:r>
          </w:p>
        </w:tc>
        <w:tc>
          <w:tcPr>
            <w:tcW w:w="774" w:type="dxa"/>
            <w:shd w:val="clear" w:color="auto" w:fill="FDE9D9" w:themeFill="accent6" w:themeFillTint="33"/>
            <w:vAlign w:val="center"/>
          </w:tcPr>
          <w:p w14:paraId="05936E84" w14:textId="77777777" w:rsidR="00830010" w:rsidRPr="006D1904" w:rsidRDefault="00830010" w:rsidP="00830010">
            <w:pPr>
              <w:pStyle w:val="FSTableText"/>
              <w:jc w:val="center"/>
              <w:rPr>
                <w:b/>
                <w:u w:val="single"/>
              </w:rPr>
            </w:pPr>
            <w:r w:rsidRPr="006D1904">
              <w:rPr>
                <w:b/>
                <w:u w:val="single"/>
              </w:rPr>
              <w:t>458</w:t>
            </w:r>
          </w:p>
        </w:tc>
        <w:tc>
          <w:tcPr>
            <w:tcW w:w="774" w:type="dxa"/>
            <w:shd w:val="clear" w:color="auto" w:fill="FDE9D9" w:themeFill="accent6" w:themeFillTint="33"/>
            <w:vAlign w:val="center"/>
          </w:tcPr>
          <w:p w14:paraId="04036572" w14:textId="77777777" w:rsidR="00830010" w:rsidRPr="00A52582" w:rsidRDefault="00830010" w:rsidP="00830010">
            <w:pPr>
              <w:pStyle w:val="FSTableText"/>
              <w:jc w:val="center"/>
              <w:rPr>
                <w:b/>
                <w:u w:val="single"/>
              </w:rPr>
            </w:pPr>
            <w:r w:rsidRPr="00A52582">
              <w:rPr>
                <w:b/>
                <w:u w:val="single"/>
              </w:rPr>
              <w:t>527</w:t>
            </w:r>
          </w:p>
        </w:tc>
        <w:tc>
          <w:tcPr>
            <w:tcW w:w="1179" w:type="dxa"/>
            <w:vMerge/>
            <w:shd w:val="clear" w:color="auto" w:fill="FDE9D9" w:themeFill="accent6" w:themeFillTint="33"/>
            <w:vAlign w:val="center"/>
          </w:tcPr>
          <w:p w14:paraId="11576F54" w14:textId="77777777" w:rsidR="00830010" w:rsidRPr="00DC6EA5" w:rsidRDefault="00830010" w:rsidP="00830010">
            <w:pPr>
              <w:pStyle w:val="FSTableText"/>
              <w:jc w:val="center"/>
            </w:pPr>
          </w:p>
        </w:tc>
        <w:tc>
          <w:tcPr>
            <w:tcW w:w="1215" w:type="dxa"/>
            <w:vMerge/>
            <w:shd w:val="clear" w:color="auto" w:fill="FDE9D9" w:themeFill="accent6" w:themeFillTint="33"/>
            <w:vAlign w:val="center"/>
          </w:tcPr>
          <w:p w14:paraId="6256A3BC" w14:textId="77777777" w:rsidR="00830010" w:rsidRPr="00DC6EA5" w:rsidRDefault="00830010" w:rsidP="00830010">
            <w:pPr>
              <w:pStyle w:val="FSTableText"/>
              <w:jc w:val="center"/>
            </w:pPr>
          </w:p>
        </w:tc>
      </w:tr>
    </w:tbl>
    <w:p w14:paraId="54BB9F53" w14:textId="50F3482E" w:rsidR="00CB54B2" w:rsidRDefault="00A726E1" w:rsidP="008E7AF3">
      <w:pPr>
        <w:ind w:right="-286"/>
        <w:rPr>
          <w:color w:val="000000" w:themeColor="text1"/>
          <w:sz w:val="18"/>
        </w:rPr>
      </w:pPr>
      <w:r w:rsidRPr="008E7AF3">
        <w:rPr>
          <w:color w:val="000000" w:themeColor="text1"/>
          <w:sz w:val="18"/>
        </w:rPr>
        <w:t xml:space="preserve">1. During sample preparation, asparagine and glutamine are converted to their carboxylic acid forms, aspartic acid and glutamic acid therefore the data presented is the sum of both these amino acids. 2. Bolded and underlined results indicate those data points that were statistical significant when comparing the control to the transformed </w:t>
      </w:r>
      <w:r w:rsidR="00013025" w:rsidRPr="008E7AF3">
        <w:rPr>
          <w:color w:val="000000" w:themeColor="text1"/>
          <w:sz w:val="18"/>
        </w:rPr>
        <w:t>line</w:t>
      </w:r>
      <w:r w:rsidRPr="008E7AF3">
        <w:rPr>
          <w:color w:val="000000" w:themeColor="text1"/>
          <w:sz w:val="18"/>
        </w:rPr>
        <w:t xml:space="preserve">. </w:t>
      </w:r>
      <w:r w:rsidR="00CB54B2">
        <w:rPr>
          <w:color w:val="000000" w:themeColor="text1"/>
          <w:sz w:val="18"/>
        </w:rPr>
        <w:br w:type="page"/>
      </w:r>
    </w:p>
    <w:p w14:paraId="08E7C2C4" w14:textId="4C2403B0" w:rsidR="001A5875" w:rsidRDefault="001A5875" w:rsidP="001A5875">
      <w:pPr>
        <w:widowControl/>
      </w:pPr>
      <w:r>
        <w:rPr>
          <w:noProof/>
          <w:lang w:eastAsia="en-GB" w:bidi="ar-SA"/>
        </w:rPr>
        <w:lastRenderedPageBreak/>
        <mc:AlternateContent>
          <mc:Choice Requires="wpg">
            <w:drawing>
              <wp:anchor distT="0" distB="0" distL="114300" distR="114300" simplePos="0" relativeHeight="251673600" behindDoc="0" locked="0" layoutInCell="1" allowOverlap="1" wp14:anchorId="21595A0C" wp14:editId="79EB872D">
                <wp:simplePos x="0" y="0"/>
                <wp:positionH relativeFrom="column">
                  <wp:posOffset>1185545</wp:posOffset>
                </wp:positionH>
                <wp:positionV relativeFrom="paragraph">
                  <wp:posOffset>88900</wp:posOffset>
                </wp:positionV>
                <wp:extent cx="3118485" cy="1847850"/>
                <wp:effectExtent l="0" t="0" r="24765" b="19050"/>
                <wp:wrapNone/>
                <wp:docPr id="379" name="Group 379" descr="The interrelationship between asparagine and glutamine biosynthesis pathways. This simplified diagram outlines the metabolic pathways linking the biosynthesis of asparagine and glutamine. The enzyme asparagine synthetase (AS), targeted by RNAi in this Application, converts aspartic acid to asparagine. Aspartic acid can also be converted to glutamic acid and in turn, glutamine. By suppressing the action of AS, the expected result would be a decrease in asparagine and an increase in glutamic acid and glutamine. Other enzymes shown in this pathway include AG – asparaginase, AAT – aspartate aminotransferase, GS – glutamine synthetase." title="Figure 12:"/>
                <wp:cNvGraphicFramePr/>
                <a:graphic xmlns:a="http://schemas.openxmlformats.org/drawingml/2006/main">
                  <a:graphicData uri="http://schemas.microsoft.com/office/word/2010/wordprocessingGroup">
                    <wpg:wgp>
                      <wpg:cNvGrpSpPr/>
                      <wpg:grpSpPr>
                        <a:xfrm>
                          <a:off x="0" y="0"/>
                          <a:ext cx="3118485" cy="1847850"/>
                          <a:chOff x="0" y="0"/>
                          <a:chExt cx="3362325" cy="2085975"/>
                        </a:xfrm>
                      </wpg:grpSpPr>
                      <pic:pic xmlns:pic="http://schemas.openxmlformats.org/drawingml/2006/picture">
                        <pic:nvPicPr>
                          <pic:cNvPr id="343" name="Picture 343"/>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47625" y="47625"/>
                            <a:ext cx="3267075" cy="1971675"/>
                          </a:xfrm>
                          <a:prstGeom prst="rect">
                            <a:avLst/>
                          </a:prstGeom>
                        </pic:spPr>
                      </pic:pic>
                      <wps:wsp>
                        <wps:cNvPr id="378" name="Rectangle 378"/>
                        <wps:cNvSpPr/>
                        <wps:spPr>
                          <a:xfrm>
                            <a:off x="0" y="0"/>
                            <a:ext cx="3362325" cy="2085975"/>
                          </a:xfrm>
                          <a:prstGeom prst="rect">
                            <a:avLst/>
                          </a:prstGeom>
                          <a:noFill/>
                          <a:ln w="1905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4533261" id="Group 379" o:spid="_x0000_s1026" alt="Title: Figure 12: - Description: The interrelationship between asparagine and glutamine biosynthesis pathways. This simplified diagram outlines the metabolic pathways linking the biosynthesis of asparagine and glutamine. The enzyme asparagine synthetase (AS), targeted by RNAi in this Application, converts aspartic acid to asparagine. Aspartic acid can also be converted to glutamic acid and in turn, glutamine. By suppressing the action of AS, the expected result would be a decrease in asparagine and an increase in glutamic acid and glutamine. Other enzymes shown in this pathway include AG – asparaginase, AAT – aspartate aminotransferase, GS – glutamine synthetase." style="position:absolute;margin-left:93.35pt;margin-top:7pt;width:245.55pt;height:145.5pt;z-index:251673600;mso-width-relative:margin;mso-height-relative:margin" coordsize="33623,208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">
                <v:shape id="Picture 343" o:spid="_x0000_s1027" type="#_x0000_t75" style="position:absolute;left:476;top:476;width:32671;height:19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">
                  <v:imagedata r:id="rId66" o:title=""/>
                  <v:path arrowok="t"/>
                </v:shape>
                <v:rect id="Rectangle 378" o:spid="_x0000_s1028" style="position:absolute;width:33623;height:20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" filled="f" strokecolor="#5a5a5a [2109]" strokeweight="1.5pt"/>
              </v:group>
            </w:pict>
          </mc:Fallback>
        </mc:AlternateContent>
      </w:r>
    </w:p>
    <w:p w14:paraId="3E277FDE" w14:textId="5D6022CD" w:rsidR="001A5875" w:rsidRDefault="001A5875" w:rsidP="001A5875"/>
    <w:p w14:paraId="0C613700" w14:textId="77777777" w:rsidR="001A5875" w:rsidRDefault="001A5875" w:rsidP="001A5875"/>
    <w:p w14:paraId="0887BC31" w14:textId="77777777" w:rsidR="001A5875" w:rsidRDefault="001A5875" w:rsidP="001A5875"/>
    <w:p w14:paraId="5A4B5853" w14:textId="77777777" w:rsidR="001A5875" w:rsidRDefault="001A5875" w:rsidP="001A5875"/>
    <w:p w14:paraId="17884EA8" w14:textId="77777777" w:rsidR="001A5875" w:rsidRDefault="001A5875" w:rsidP="001A5875"/>
    <w:p w14:paraId="633E4916" w14:textId="77777777" w:rsidR="001A5875" w:rsidRDefault="001A5875" w:rsidP="001A5875"/>
    <w:p w14:paraId="6786CAD3" w14:textId="77777777" w:rsidR="001A5875" w:rsidRDefault="001A5875" w:rsidP="001A5875"/>
    <w:p w14:paraId="391FE7D4" w14:textId="77777777" w:rsidR="001A5875" w:rsidRDefault="001A5875" w:rsidP="001A5875"/>
    <w:p w14:paraId="180D8E6E" w14:textId="77777777" w:rsidR="001A5875" w:rsidRDefault="001A5875" w:rsidP="001A5875"/>
    <w:p w14:paraId="5B1DC057" w14:textId="77777777" w:rsidR="001A5875" w:rsidRDefault="001A5875" w:rsidP="001A5875"/>
    <w:p w14:paraId="1F68B428" w14:textId="77777777" w:rsidR="001A5875" w:rsidRDefault="001A5875" w:rsidP="001A5875"/>
    <w:p w14:paraId="0ED42140" w14:textId="77777777" w:rsidR="001A5875" w:rsidRDefault="001A5875" w:rsidP="001A5875"/>
    <w:p w14:paraId="555483A6" w14:textId="7A320AE7" w:rsidR="00C16DD3" w:rsidRPr="006024C1" w:rsidRDefault="003E2045" w:rsidP="00CB54B2">
      <w:pPr>
        <w:jc w:val="center"/>
        <w:rPr>
          <w:i/>
        </w:rPr>
      </w:pPr>
      <w:r w:rsidRPr="006024C1">
        <w:rPr>
          <w:i/>
        </w:rPr>
        <w:t>Figure 12</w:t>
      </w:r>
      <w:r w:rsidR="001A5875" w:rsidRPr="006024C1">
        <w:rPr>
          <w:i/>
        </w:rPr>
        <w:t>: The interrelationship between asparagine and glutamine biosynthesis pathways</w:t>
      </w:r>
      <w:r w:rsidR="001A5875" w:rsidRPr="00C16DD3">
        <w:rPr>
          <w:i/>
        </w:rPr>
        <w:t>.</w:t>
      </w:r>
    </w:p>
    <w:p w14:paraId="7B0C48FF" w14:textId="6DAB07BB" w:rsidR="001A5875" w:rsidRDefault="001A5875" w:rsidP="00CB54B2">
      <w:pPr>
        <w:jc w:val="center"/>
      </w:pPr>
      <w:r w:rsidRPr="007A244A">
        <w:rPr>
          <w:i/>
        </w:rPr>
        <w:t xml:space="preserve">This simplified </w:t>
      </w:r>
      <w:r>
        <w:rPr>
          <w:i/>
        </w:rPr>
        <w:t>diagram outlines the metabolic pathways linking the biosynthesis of asparagine and glutamine. The enzyme asparagine synthetase (AS), targeted by RNAi in this Application, converts aspartic acid to asparagine. Aspartic acid can also be converted to glutamic acid and in turn, glutamine. By suppressing the action of AS, the expected result would be a decrease in asparagine and an increase in glutamic acid and glutamine. Other enzymes shown in this pathway include AG – asparaginase, AAT – aspartate aminotransferase, GS – glutamine synthetase.</w:t>
      </w:r>
    </w:p>
    <w:p w14:paraId="54815F5C" w14:textId="77777777" w:rsidR="001A5875" w:rsidRDefault="001A5875" w:rsidP="003D6679">
      <w:pPr>
        <w:rPr>
          <w:color w:val="000000" w:themeColor="text1"/>
        </w:rPr>
      </w:pPr>
    </w:p>
    <w:p w14:paraId="19026C19" w14:textId="4A9636CE" w:rsidR="001A5875" w:rsidRDefault="001A5875" w:rsidP="003D6679">
      <w:pPr>
        <w:rPr>
          <w:color w:val="000000" w:themeColor="text1"/>
        </w:rPr>
      </w:pPr>
      <w:r>
        <w:rPr>
          <w:color w:val="000000" w:themeColor="text1"/>
        </w:rPr>
        <w:t>Although</w:t>
      </w:r>
      <w:r w:rsidR="003D6679">
        <w:rPr>
          <w:color w:val="000000" w:themeColor="text1"/>
        </w:rPr>
        <w:t xml:space="preserve"> there were </w:t>
      </w:r>
      <w:r w:rsidR="00743F49">
        <w:rPr>
          <w:color w:val="000000" w:themeColor="text1"/>
        </w:rPr>
        <w:t xml:space="preserve">major and </w:t>
      </w:r>
      <w:r w:rsidR="003D6679">
        <w:rPr>
          <w:color w:val="000000" w:themeColor="text1"/>
        </w:rPr>
        <w:t xml:space="preserve">significant changes in the total </w:t>
      </w:r>
      <w:r w:rsidR="00743F49">
        <w:rPr>
          <w:color w:val="000000" w:themeColor="text1"/>
        </w:rPr>
        <w:t>asparagine and glutamine</w:t>
      </w:r>
      <w:r w:rsidR="003D6679">
        <w:rPr>
          <w:color w:val="000000" w:themeColor="text1"/>
        </w:rPr>
        <w:t xml:space="preserve"> levels</w:t>
      </w:r>
      <w:r>
        <w:rPr>
          <w:color w:val="000000" w:themeColor="text1"/>
        </w:rPr>
        <w:t xml:space="preserve"> in the transformed events</w:t>
      </w:r>
      <w:r w:rsidR="003D6679">
        <w:rPr>
          <w:color w:val="000000" w:themeColor="text1"/>
        </w:rPr>
        <w:t>, the values fall within the tolerance interval and combined published data range indicating these changes are within the natural variation that exists in potato.</w:t>
      </w:r>
      <w:r w:rsidR="0094282A" w:rsidRPr="0094282A">
        <w:rPr>
          <w:i/>
          <w:color w:val="000000" w:themeColor="text1"/>
        </w:rPr>
        <w:t xml:space="preserve"> </w:t>
      </w:r>
    </w:p>
    <w:p w14:paraId="758BDAD9" w14:textId="7F8B6224" w:rsidR="003D6679" w:rsidRPr="005524FF" w:rsidRDefault="003D6679" w:rsidP="00BD7646">
      <w:pPr>
        <w:pStyle w:val="Heading3"/>
      </w:pPr>
      <w:bookmarkStart w:id="119" w:name="_Toc482266177"/>
      <w:r w:rsidRPr="005524FF">
        <w:t>5.3.</w:t>
      </w:r>
      <w:r>
        <w:t>3</w:t>
      </w:r>
      <w:r w:rsidRPr="005524FF">
        <w:tab/>
      </w:r>
      <w:r>
        <w:t>Comparison of free</w:t>
      </w:r>
      <w:r w:rsidRPr="005524FF">
        <w:t xml:space="preserve"> amino acid</w:t>
      </w:r>
      <w:r>
        <w:t xml:space="preserve"> levels</w:t>
      </w:r>
      <w:bookmarkEnd w:id="119"/>
    </w:p>
    <w:p w14:paraId="7DB0F5D5" w14:textId="4177E101" w:rsidR="00257B97" w:rsidRDefault="00257B97" w:rsidP="00257B97">
      <w:pPr>
        <w:rPr>
          <w:color w:val="000000" w:themeColor="text1"/>
        </w:rPr>
      </w:pPr>
      <w:r>
        <w:rPr>
          <w:color w:val="000000" w:themeColor="text1"/>
        </w:rPr>
        <w:t xml:space="preserve">For standard composition analysis of genetically modified foods, a comparison of total amino acid levels between the reference and modified food is performed to determine if there </w:t>
      </w:r>
      <w:r w:rsidR="00714C5B">
        <w:rPr>
          <w:color w:val="000000" w:themeColor="text1"/>
        </w:rPr>
        <w:t>a</w:t>
      </w:r>
      <w:r>
        <w:rPr>
          <w:color w:val="000000" w:themeColor="text1"/>
        </w:rPr>
        <w:t>re any unexpected changes in the overall amino acid content. However, amino acids can exist in two forms in an organism, either in free form or bound in peptides, polypeptides or non-peptide molecules. When measuring amino acids, total amino acid levels include both bound and unbound forms and free levels only include the unbound form. In this Application, specific free amino acid levels were also investigated as it is the unbound form of asparagine that contributes to the formation of acrylamide during cooking.</w:t>
      </w:r>
    </w:p>
    <w:p w14:paraId="4306FEED" w14:textId="56632E83" w:rsidR="00C27FF8" w:rsidRDefault="00C27FF8">
      <w:pPr>
        <w:widowControl/>
      </w:pPr>
    </w:p>
    <w:p w14:paraId="1C276F52" w14:textId="037DFD62" w:rsidR="00E27CB7" w:rsidRPr="003D6679" w:rsidRDefault="003D6679" w:rsidP="003D6679">
      <w:r w:rsidRPr="003D6679">
        <w:t>Analysis of the free amino acid levels (Table 1</w:t>
      </w:r>
      <w:r w:rsidR="00F4741C">
        <w:t>8</w:t>
      </w:r>
      <w:r w:rsidR="007E2111">
        <w:t xml:space="preserve">) showed that asparagine </w:t>
      </w:r>
      <w:r w:rsidRPr="003D6679">
        <w:t>has been significantly redu</w:t>
      </w:r>
      <w:r w:rsidR="0034282B">
        <w:t xml:space="preserve">ced by </w:t>
      </w:r>
      <w:r w:rsidR="0034282B" w:rsidRPr="003D6679">
        <w:t xml:space="preserve">4.1, 4.4, 3.4, 4.4 and 4.6-fold for F10, J3, W8, X17 and Y9 </w:t>
      </w:r>
      <w:r w:rsidRPr="003D6679">
        <w:t>respectively, correlated with increased glutamine levels. There was a minor but significant increase in g</w:t>
      </w:r>
      <w:r w:rsidR="007E2111">
        <w:t>lutamic acid</w:t>
      </w:r>
      <w:r w:rsidRPr="003D6679">
        <w:t xml:space="preserve"> levels in all transformants but a significant </w:t>
      </w:r>
      <w:r w:rsidR="007E2111">
        <w:t>increase in aspartic acid</w:t>
      </w:r>
      <w:r w:rsidRPr="003D6679">
        <w:t xml:space="preserve"> levels </w:t>
      </w:r>
      <w:r w:rsidR="00013025">
        <w:t xml:space="preserve">was only </w:t>
      </w:r>
      <w:r w:rsidRPr="003D6679">
        <w:t>seen in W8. Again, these results are expected because aspartic acid and glutamic acid can also be converted to other metabolites, such</w:t>
      </w:r>
      <w:r w:rsidR="003E2045">
        <w:t xml:space="preserve"> as other amino acids (Figure 12</w:t>
      </w:r>
      <w:r w:rsidRPr="003D6679">
        <w:t>).</w:t>
      </w:r>
    </w:p>
    <w:p w14:paraId="6323D23A" w14:textId="68172069" w:rsidR="005D48EB" w:rsidRDefault="005D48EB">
      <w:pPr>
        <w:widowControl/>
        <w:rPr>
          <w:rFonts w:cs="Arial"/>
          <w:b/>
        </w:rPr>
      </w:pPr>
    </w:p>
    <w:p w14:paraId="07DCBECA" w14:textId="30CCB600" w:rsidR="00E03FBF" w:rsidRPr="00E03FBF" w:rsidRDefault="00E03FBF" w:rsidP="00E03FBF">
      <w:pPr>
        <w:pStyle w:val="FSFigureTitle"/>
        <w:rPr>
          <w:rFonts w:cs="Times New Roman"/>
          <w:i w:val="0"/>
          <w:color w:val="000000" w:themeColor="text1"/>
        </w:rPr>
      </w:pPr>
      <w:r>
        <w:rPr>
          <w:rFonts w:cs="Times New Roman"/>
          <w:i w:val="0"/>
          <w:color w:val="000000" w:themeColor="text1"/>
        </w:rPr>
        <w:t>Although there are significant differences in free asparagine and glutamine levels between the transformed lines (F10, J3, W8, X17, Y9) and their respective parental lines</w:t>
      </w:r>
      <w:r w:rsidRPr="003A6E85">
        <w:rPr>
          <w:rFonts w:cs="Times New Roman"/>
          <w:i w:val="0"/>
          <w:color w:val="000000" w:themeColor="text1"/>
        </w:rPr>
        <w:t xml:space="preserve">, </w:t>
      </w:r>
      <w:r w:rsidRPr="003A6E85">
        <w:rPr>
          <w:i w:val="0"/>
          <w:color w:val="000000" w:themeColor="text1"/>
        </w:rPr>
        <w:t xml:space="preserve">the </w:t>
      </w:r>
      <w:r>
        <w:rPr>
          <w:i w:val="0"/>
          <w:color w:val="000000" w:themeColor="text1"/>
        </w:rPr>
        <w:t>values</w:t>
      </w:r>
      <w:r w:rsidRPr="003A6E85">
        <w:rPr>
          <w:i w:val="0"/>
          <w:color w:val="000000" w:themeColor="text1"/>
        </w:rPr>
        <w:t xml:space="preserve"> fall within the natural variation </w:t>
      </w:r>
      <w:r>
        <w:rPr>
          <w:i w:val="0"/>
          <w:color w:val="000000" w:themeColor="text1"/>
        </w:rPr>
        <w:t xml:space="preserve">range </w:t>
      </w:r>
      <w:r w:rsidRPr="003A6E85">
        <w:rPr>
          <w:i w:val="0"/>
          <w:color w:val="000000" w:themeColor="text1"/>
        </w:rPr>
        <w:t xml:space="preserve">seen in the </w:t>
      </w:r>
      <w:r>
        <w:rPr>
          <w:i w:val="0"/>
          <w:color w:val="000000" w:themeColor="text1"/>
        </w:rPr>
        <w:t>reference</w:t>
      </w:r>
      <w:r w:rsidRPr="003A6E85">
        <w:rPr>
          <w:i w:val="0"/>
          <w:color w:val="000000" w:themeColor="text1"/>
        </w:rPr>
        <w:t xml:space="preserve"> strains and</w:t>
      </w:r>
      <w:r>
        <w:rPr>
          <w:i w:val="0"/>
          <w:color w:val="000000" w:themeColor="text1"/>
        </w:rPr>
        <w:t xml:space="preserve"> the ranges presented</w:t>
      </w:r>
      <w:r w:rsidRPr="003A6E85">
        <w:rPr>
          <w:i w:val="0"/>
          <w:color w:val="000000" w:themeColor="text1"/>
        </w:rPr>
        <w:t xml:space="preserve"> in </w:t>
      </w:r>
      <w:r>
        <w:rPr>
          <w:i w:val="0"/>
          <w:color w:val="000000" w:themeColor="text1"/>
        </w:rPr>
        <w:t xml:space="preserve">the </w:t>
      </w:r>
      <w:r w:rsidRPr="003A6E85">
        <w:rPr>
          <w:i w:val="0"/>
          <w:color w:val="000000" w:themeColor="text1"/>
        </w:rPr>
        <w:t>published literature</w:t>
      </w:r>
      <w:r>
        <w:rPr>
          <w:rFonts w:cs="Times New Roman"/>
          <w:i w:val="0"/>
          <w:color w:val="000000" w:themeColor="text1"/>
        </w:rPr>
        <w:t>.</w:t>
      </w:r>
      <w:r>
        <w:br w:type="page"/>
      </w:r>
    </w:p>
    <w:p w14:paraId="3785B403" w14:textId="521EECB0" w:rsidR="00E27CB7" w:rsidRDefault="00076026" w:rsidP="00CB54B2">
      <w:pPr>
        <w:rPr>
          <w:b/>
        </w:rPr>
      </w:pPr>
      <w:r w:rsidRPr="00CB54B2">
        <w:rPr>
          <w:b/>
        </w:rPr>
        <w:lastRenderedPageBreak/>
        <w:t>Table 1</w:t>
      </w:r>
      <w:r w:rsidR="005D48EB" w:rsidRPr="00CB54B2">
        <w:rPr>
          <w:b/>
        </w:rPr>
        <w:t>8</w:t>
      </w:r>
      <w:r w:rsidR="00E27CB7" w:rsidRPr="00CB54B2">
        <w:rPr>
          <w:b/>
        </w:rPr>
        <w:t xml:space="preserve">: Summary of free </w:t>
      </w:r>
      <w:r w:rsidR="00731C96" w:rsidRPr="00CB54B2">
        <w:rPr>
          <w:b/>
        </w:rPr>
        <w:t>asparagine and glutamine</w:t>
      </w:r>
      <w:r w:rsidR="00E27CB7" w:rsidRPr="00CB54B2">
        <w:rPr>
          <w:b/>
        </w:rPr>
        <w:t xml:space="preserve"> results</w:t>
      </w:r>
    </w:p>
    <w:p w14:paraId="076AF9D4" w14:textId="77777777" w:rsidR="00CB54B2" w:rsidRPr="00CB54B2" w:rsidRDefault="00CB54B2" w:rsidP="00CB54B2">
      <w:pPr>
        <w:rPr>
          <w:b/>
        </w:rPr>
      </w:pPr>
    </w:p>
    <w:tbl>
      <w:tblPr>
        <w:tblStyle w:val="TableGrid"/>
        <w:tblW w:w="9378" w:type="dxa"/>
        <w:tblLayout w:type="fixed"/>
        <w:tblLook w:val="04A0" w:firstRow="1" w:lastRow="0" w:firstColumn="1" w:lastColumn="0" w:noHBand="0" w:noVBand="1"/>
        <w:tblCaption w:val="Table 18:"/>
        <w:tblDescription w:val="Summary of free asparagine and glutamine results"/>
      </w:tblPr>
      <w:tblGrid>
        <w:gridCol w:w="1602"/>
        <w:gridCol w:w="1467"/>
        <w:gridCol w:w="774"/>
        <w:gridCol w:w="774"/>
        <w:gridCol w:w="774"/>
        <w:gridCol w:w="774"/>
        <w:gridCol w:w="774"/>
        <w:gridCol w:w="1179"/>
        <w:gridCol w:w="1260"/>
      </w:tblGrid>
      <w:tr w:rsidR="00830010" w14:paraId="55FFEF32" w14:textId="77777777" w:rsidTr="008F48B4">
        <w:trPr>
          <w:trHeight w:val="288"/>
          <w:tblHeader/>
        </w:trPr>
        <w:tc>
          <w:tcPr>
            <w:tcW w:w="1602" w:type="dxa"/>
            <w:vMerge w:val="restart"/>
            <w:shd w:val="clear" w:color="auto" w:fill="9BBB59" w:themeFill="accent3"/>
            <w:vAlign w:val="center"/>
          </w:tcPr>
          <w:p w14:paraId="7423B3B4" w14:textId="77777777" w:rsidR="00830010" w:rsidRDefault="00830010" w:rsidP="00830010">
            <w:pPr>
              <w:pStyle w:val="FSTableHeading"/>
            </w:pPr>
            <w:r>
              <w:t>Variable</w:t>
            </w:r>
          </w:p>
        </w:tc>
        <w:tc>
          <w:tcPr>
            <w:tcW w:w="1467" w:type="dxa"/>
            <w:vMerge w:val="restart"/>
            <w:shd w:val="clear" w:color="auto" w:fill="9BBB59" w:themeFill="accent3"/>
            <w:vAlign w:val="center"/>
          </w:tcPr>
          <w:p w14:paraId="18B1EBEB" w14:textId="77777777" w:rsidR="00830010" w:rsidRDefault="00830010" w:rsidP="00830010">
            <w:pPr>
              <w:pStyle w:val="FSTableHeading"/>
            </w:pPr>
            <w:r>
              <w:t>Sample</w:t>
            </w:r>
          </w:p>
        </w:tc>
        <w:tc>
          <w:tcPr>
            <w:tcW w:w="3870" w:type="dxa"/>
            <w:gridSpan w:val="5"/>
            <w:shd w:val="clear" w:color="auto" w:fill="9BBB59" w:themeFill="accent3"/>
            <w:vAlign w:val="center"/>
          </w:tcPr>
          <w:p w14:paraId="7CB45396" w14:textId="77777777" w:rsidR="00830010" w:rsidRDefault="00830010" w:rsidP="00830010">
            <w:pPr>
              <w:pStyle w:val="FSTableHeading"/>
            </w:pPr>
            <w:r>
              <w:t>Mean (mg/100g)</w:t>
            </w:r>
          </w:p>
        </w:tc>
        <w:tc>
          <w:tcPr>
            <w:tcW w:w="1179" w:type="dxa"/>
            <w:vMerge w:val="restart"/>
            <w:shd w:val="clear" w:color="auto" w:fill="9BBB59" w:themeFill="accent3"/>
            <w:vAlign w:val="center"/>
          </w:tcPr>
          <w:p w14:paraId="2CF78AB1" w14:textId="77777777" w:rsidR="00830010" w:rsidRDefault="00830010" w:rsidP="00830010">
            <w:pPr>
              <w:pStyle w:val="FSTableHeading"/>
            </w:pPr>
            <w:r>
              <w:t>Tolerance Interval</w:t>
            </w:r>
          </w:p>
        </w:tc>
        <w:tc>
          <w:tcPr>
            <w:tcW w:w="1260" w:type="dxa"/>
            <w:vMerge w:val="restart"/>
            <w:shd w:val="clear" w:color="auto" w:fill="9BBB59" w:themeFill="accent3"/>
            <w:vAlign w:val="center"/>
          </w:tcPr>
          <w:p w14:paraId="2F90830A" w14:textId="77777777" w:rsidR="00830010" w:rsidRDefault="00830010" w:rsidP="00830010">
            <w:pPr>
              <w:pStyle w:val="FSTableHeading"/>
            </w:pPr>
            <w:r>
              <w:t>Published Range</w:t>
            </w:r>
          </w:p>
        </w:tc>
      </w:tr>
      <w:tr w:rsidR="00830010" w14:paraId="34D30C9D" w14:textId="77777777" w:rsidTr="008F48B4">
        <w:trPr>
          <w:trHeight w:val="288"/>
          <w:tblHeader/>
        </w:trPr>
        <w:tc>
          <w:tcPr>
            <w:tcW w:w="1602" w:type="dxa"/>
            <w:vMerge/>
            <w:shd w:val="clear" w:color="auto" w:fill="9BBB59" w:themeFill="accent3"/>
            <w:vAlign w:val="center"/>
          </w:tcPr>
          <w:p w14:paraId="568845D4" w14:textId="77777777" w:rsidR="00830010" w:rsidRDefault="00830010" w:rsidP="00830010">
            <w:pPr>
              <w:pStyle w:val="FSTableHeading"/>
            </w:pPr>
          </w:p>
        </w:tc>
        <w:tc>
          <w:tcPr>
            <w:tcW w:w="1467" w:type="dxa"/>
            <w:vMerge/>
            <w:shd w:val="clear" w:color="auto" w:fill="9BBB59" w:themeFill="accent3"/>
            <w:vAlign w:val="center"/>
          </w:tcPr>
          <w:p w14:paraId="44EBA8BD" w14:textId="77777777" w:rsidR="00830010" w:rsidRDefault="00830010" w:rsidP="00830010">
            <w:pPr>
              <w:pStyle w:val="FSTableHeading"/>
            </w:pPr>
          </w:p>
        </w:tc>
        <w:tc>
          <w:tcPr>
            <w:tcW w:w="774" w:type="dxa"/>
            <w:shd w:val="clear" w:color="auto" w:fill="9BBB59" w:themeFill="accent3"/>
            <w:vAlign w:val="center"/>
          </w:tcPr>
          <w:p w14:paraId="1FB52285" w14:textId="77777777" w:rsidR="00830010" w:rsidRDefault="00830010" w:rsidP="00830010">
            <w:pPr>
              <w:pStyle w:val="FSTableHeading"/>
            </w:pPr>
            <w:r>
              <w:t>F10</w:t>
            </w:r>
          </w:p>
        </w:tc>
        <w:tc>
          <w:tcPr>
            <w:tcW w:w="774" w:type="dxa"/>
            <w:shd w:val="clear" w:color="auto" w:fill="9BBB59" w:themeFill="accent3"/>
            <w:vAlign w:val="center"/>
          </w:tcPr>
          <w:p w14:paraId="02FA0337" w14:textId="77777777" w:rsidR="00830010" w:rsidRDefault="00830010" w:rsidP="00830010">
            <w:pPr>
              <w:pStyle w:val="FSTableHeading"/>
            </w:pPr>
            <w:r>
              <w:t>J3</w:t>
            </w:r>
          </w:p>
        </w:tc>
        <w:tc>
          <w:tcPr>
            <w:tcW w:w="774" w:type="dxa"/>
            <w:shd w:val="clear" w:color="auto" w:fill="9BBB59" w:themeFill="accent3"/>
            <w:vAlign w:val="center"/>
          </w:tcPr>
          <w:p w14:paraId="4C59FF9D" w14:textId="77777777" w:rsidR="00830010" w:rsidRDefault="00830010" w:rsidP="00830010">
            <w:pPr>
              <w:pStyle w:val="FSTableHeading"/>
            </w:pPr>
            <w:r>
              <w:t>W8</w:t>
            </w:r>
          </w:p>
        </w:tc>
        <w:tc>
          <w:tcPr>
            <w:tcW w:w="774" w:type="dxa"/>
            <w:shd w:val="clear" w:color="auto" w:fill="9BBB59" w:themeFill="accent3"/>
            <w:vAlign w:val="center"/>
          </w:tcPr>
          <w:p w14:paraId="33B01171" w14:textId="77777777" w:rsidR="00830010" w:rsidRDefault="00830010" w:rsidP="00830010">
            <w:pPr>
              <w:pStyle w:val="FSTableHeading"/>
            </w:pPr>
            <w:r>
              <w:t>X17</w:t>
            </w:r>
          </w:p>
        </w:tc>
        <w:tc>
          <w:tcPr>
            <w:tcW w:w="774" w:type="dxa"/>
            <w:shd w:val="clear" w:color="auto" w:fill="9BBB59" w:themeFill="accent3"/>
            <w:vAlign w:val="center"/>
          </w:tcPr>
          <w:p w14:paraId="0499D9A5" w14:textId="77777777" w:rsidR="00830010" w:rsidRDefault="00830010" w:rsidP="00830010">
            <w:pPr>
              <w:pStyle w:val="FSTableHeading"/>
            </w:pPr>
            <w:r>
              <w:t>Y9</w:t>
            </w:r>
          </w:p>
        </w:tc>
        <w:tc>
          <w:tcPr>
            <w:tcW w:w="1179" w:type="dxa"/>
            <w:vMerge/>
            <w:shd w:val="clear" w:color="auto" w:fill="9BBB59" w:themeFill="accent3"/>
            <w:vAlign w:val="center"/>
          </w:tcPr>
          <w:p w14:paraId="1D3F4E42" w14:textId="77777777" w:rsidR="00830010" w:rsidRDefault="00830010" w:rsidP="00830010">
            <w:pPr>
              <w:pStyle w:val="FSTableHeading"/>
            </w:pPr>
          </w:p>
        </w:tc>
        <w:tc>
          <w:tcPr>
            <w:tcW w:w="1260" w:type="dxa"/>
            <w:vMerge/>
            <w:shd w:val="clear" w:color="auto" w:fill="9BBB59" w:themeFill="accent3"/>
            <w:vAlign w:val="center"/>
          </w:tcPr>
          <w:p w14:paraId="20AA001D" w14:textId="77777777" w:rsidR="00830010" w:rsidRDefault="00830010" w:rsidP="00830010">
            <w:pPr>
              <w:pStyle w:val="FSTableHeading"/>
            </w:pPr>
          </w:p>
        </w:tc>
      </w:tr>
      <w:tr w:rsidR="00830010" w14:paraId="5F492951" w14:textId="77777777" w:rsidTr="00830010">
        <w:trPr>
          <w:trHeight w:val="251"/>
        </w:trPr>
        <w:tc>
          <w:tcPr>
            <w:tcW w:w="1602" w:type="dxa"/>
            <w:vMerge w:val="restart"/>
            <w:vAlign w:val="center"/>
          </w:tcPr>
          <w:p w14:paraId="1F979FBB" w14:textId="77777777" w:rsidR="00830010" w:rsidRPr="00DC6EA5" w:rsidRDefault="00830010" w:rsidP="00830010">
            <w:pPr>
              <w:pStyle w:val="FSTableText"/>
              <w:jc w:val="center"/>
              <w:rPr>
                <w:b/>
              </w:rPr>
            </w:pPr>
            <w:r>
              <w:rPr>
                <w:b/>
              </w:rPr>
              <w:t>Asparagine</w:t>
            </w:r>
          </w:p>
        </w:tc>
        <w:tc>
          <w:tcPr>
            <w:tcW w:w="1467" w:type="dxa"/>
            <w:vAlign w:val="center"/>
          </w:tcPr>
          <w:p w14:paraId="16D7815C" w14:textId="77777777" w:rsidR="00830010" w:rsidRDefault="00830010" w:rsidP="00830010">
            <w:pPr>
              <w:pStyle w:val="FSTableText"/>
              <w:jc w:val="right"/>
            </w:pPr>
            <w:r>
              <w:t>Control</w:t>
            </w:r>
          </w:p>
        </w:tc>
        <w:tc>
          <w:tcPr>
            <w:tcW w:w="774" w:type="dxa"/>
            <w:vAlign w:val="center"/>
          </w:tcPr>
          <w:p w14:paraId="648A5147" w14:textId="77777777" w:rsidR="00830010" w:rsidRDefault="00830010" w:rsidP="00830010">
            <w:pPr>
              <w:pStyle w:val="FSTableText"/>
              <w:jc w:val="center"/>
            </w:pPr>
            <w:r>
              <w:t>235</w:t>
            </w:r>
          </w:p>
        </w:tc>
        <w:tc>
          <w:tcPr>
            <w:tcW w:w="774" w:type="dxa"/>
            <w:vAlign w:val="center"/>
          </w:tcPr>
          <w:p w14:paraId="295D0D1A" w14:textId="77777777" w:rsidR="00830010" w:rsidRPr="00DC6EA5" w:rsidRDefault="00830010" w:rsidP="00830010">
            <w:pPr>
              <w:pStyle w:val="FSTableText"/>
              <w:jc w:val="center"/>
            </w:pPr>
            <w:r>
              <w:t>206</w:t>
            </w:r>
          </w:p>
        </w:tc>
        <w:tc>
          <w:tcPr>
            <w:tcW w:w="774" w:type="dxa"/>
            <w:vAlign w:val="center"/>
          </w:tcPr>
          <w:p w14:paraId="71CC5F08" w14:textId="77777777" w:rsidR="00830010" w:rsidRPr="00DC6EA5" w:rsidRDefault="00830010" w:rsidP="00830010">
            <w:pPr>
              <w:pStyle w:val="FSTableText"/>
              <w:jc w:val="center"/>
            </w:pPr>
            <w:r w:rsidRPr="00DC6EA5">
              <w:t>300</w:t>
            </w:r>
          </w:p>
        </w:tc>
        <w:tc>
          <w:tcPr>
            <w:tcW w:w="774" w:type="dxa"/>
            <w:vAlign w:val="center"/>
          </w:tcPr>
          <w:p w14:paraId="4866A5C6" w14:textId="77777777" w:rsidR="00830010" w:rsidRPr="00DC6EA5" w:rsidRDefault="00830010" w:rsidP="00830010">
            <w:pPr>
              <w:pStyle w:val="FSTableText"/>
              <w:jc w:val="center"/>
            </w:pPr>
            <w:r w:rsidRPr="00DC6EA5">
              <w:t>331</w:t>
            </w:r>
          </w:p>
        </w:tc>
        <w:tc>
          <w:tcPr>
            <w:tcW w:w="774" w:type="dxa"/>
            <w:vAlign w:val="center"/>
          </w:tcPr>
          <w:p w14:paraId="24F27E1D" w14:textId="77777777" w:rsidR="00830010" w:rsidRPr="00DC6EA5" w:rsidRDefault="00830010" w:rsidP="00830010">
            <w:pPr>
              <w:pStyle w:val="FSTableText"/>
              <w:jc w:val="center"/>
            </w:pPr>
            <w:r w:rsidRPr="00DC6EA5">
              <w:t>282</w:t>
            </w:r>
          </w:p>
        </w:tc>
        <w:tc>
          <w:tcPr>
            <w:tcW w:w="1179" w:type="dxa"/>
            <w:vMerge w:val="restart"/>
            <w:vAlign w:val="center"/>
          </w:tcPr>
          <w:p w14:paraId="05DCE891" w14:textId="77777777" w:rsidR="00830010" w:rsidRPr="00DC6EA5" w:rsidRDefault="00830010" w:rsidP="00830010">
            <w:pPr>
              <w:pStyle w:val="FSTableText"/>
              <w:jc w:val="center"/>
            </w:pPr>
            <w:r w:rsidRPr="00DC6EA5">
              <w:rPr>
                <w:color w:val="000000"/>
                <w:szCs w:val="22"/>
              </w:rPr>
              <w:t>60</w:t>
            </w:r>
            <w:r>
              <w:rPr>
                <w:color w:val="000000"/>
                <w:szCs w:val="22"/>
              </w:rPr>
              <w:t>-490</w:t>
            </w:r>
          </w:p>
        </w:tc>
        <w:tc>
          <w:tcPr>
            <w:tcW w:w="1260" w:type="dxa"/>
            <w:vMerge w:val="restart"/>
            <w:vAlign w:val="center"/>
          </w:tcPr>
          <w:p w14:paraId="06D2C7D7" w14:textId="77777777" w:rsidR="00830010" w:rsidRPr="00DC6EA5" w:rsidRDefault="00830010" w:rsidP="00830010">
            <w:pPr>
              <w:pStyle w:val="FSTableText"/>
              <w:jc w:val="center"/>
            </w:pPr>
            <w:r w:rsidRPr="00DC6EA5">
              <w:rPr>
                <w:color w:val="000000"/>
                <w:szCs w:val="22"/>
              </w:rPr>
              <w:t>31</w:t>
            </w:r>
            <w:r>
              <w:rPr>
                <w:color w:val="000000"/>
                <w:szCs w:val="22"/>
              </w:rPr>
              <w:t>-689</w:t>
            </w:r>
          </w:p>
        </w:tc>
      </w:tr>
      <w:tr w:rsidR="00830010" w14:paraId="2FB7FCC1" w14:textId="77777777" w:rsidTr="00830010">
        <w:trPr>
          <w:trHeight w:val="251"/>
        </w:trPr>
        <w:tc>
          <w:tcPr>
            <w:tcW w:w="1602" w:type="dxa"/>
            <w:vMerge/>
            <w:vAlign w:val="center"/>
          </w:tcPr>
          <w:p w14:paraId="14C2FAB2" w14:textId="77777777" w:rsidR="00830010" w:rsidRPr="00DC6EA5" w:rsidRDefault="00830010" w:rsidP="00830010">
            <w:pPr>
              <w:pStyle w:val="FSTableText"/>
              <w:jc w:val="center"/>
              <w:rPr>
                <w:b/>
              </w:rPr>
            </w:pPr>
          </w:p>
        </w:tc>
        <w:tc>
          <w:tcPr>
            <w:tcW w:w="1467" w:type="dxa"/>
            <w:vAlign w:val="center"/>
          </w:tcPr>
          <w:p w14:paraId="17183238" w14:textId="77777777" w:rsidR="00830010" w:rsidRDefault="00830010" w:rsidP="00830010">
            <w:pPr>
              <w:pStyle w:val="FSTableText"/>
              <w:jc w:val="right"/>
            </w:pPr>
            <w:r>
              <w:t>Transformant</w:t>
            </w:r>
          </w:p>
        </w:tc>
        <w:tc>
          <w:tcPr>
            <w:tcW w:w="774" w:type="dxa"/>
            <w:vAlign w:val="center"/>
          </w:tcPr>
          <w:p w14:paraId="164B40A0" w14:textId="77777777" w:rsidR="00830010" w:rsidRDefault="00830010" w:rsidP="00830010">
            <w:pPr>
              <w:pStyle w:val="FSTableText"/>
              <w:jc w:val="center"/>
              <w:rPr>
                <w:b/>
                <w:u w:val="single"/>
              </w:rPr>
            </w:pPr>
            <w:r>
              <w:rPr>
                <w:b/>
                <w:u w:val="single"/>
              </w:rPr>
              <w:t>56.7</w:t>
            </w:r>
            <w:r w:rsidRPr="0094282A">
              <w:rPr>
                <w:vertAlign w:val="superscript"/>
              </w:rPr>
              <w:t>1</w:t>
            </w:r>
          </w:p>
        </w:tc>
        <w:tc>
          <w:tcPr>
            <w:tcW w:w="774" w:type="dxa"/>
            <w:vAlign w:val="center"/>
          </w:tcPr>
          <w:p w14:paraId="5FFAE907" w14:textId="77777777" w:rsidR="00830010" w:rsidRPr="00DC6EA5" w:rsidRDefault="00830010" w:rsidP="00830010">
            <w:pPr>
              <w:pStyle w:val="FSTableText"/>
              <w:jc w:val="center"/>
              <w:rPr>
                <w:b/>
                <w:u w:val="single"/>
              </w:rPr>
            </w:pPr>
            <w:r>
              <w:rPr>
                <w:b/>
                <w:u w:val="single"/>
              </w:rPr>
              <w:t>46.8</w:t>
            </w:r>
          </w:p>
        </w:tc>
        <w:tc>
          <w:tcPr>
            <w:tcW w:w="774" w:type="dxa"/>
            <w:vAlign w:val="center"/>
          </w:tcPr>
          <w:p w14:paraId="37CAA682" w14:textId="77777777" w:rsidR="00830010" w:rsidRPr="00DC6EA5" w:rsidRDefault="00830010" w:rsidP="00830010">
            <w:pPr>
              <w:pStyle w:val="FSTableText"/>
              <w:jc w:val="center"/>
              <w:rPr>
                <w:b/>
                <w:u w:val="single"/>
              </w:rPr>
            </w:pPr>
            <w:r w:rsidRPr="00DC6EA5">
              <w:rPr>
                <w:b/>
                <w:u w:val="single"/>
              </w:rPr>
              <w:t>87.8</w:t>
            </w:r>
          </w:p>
        </w:tc>
        <w:tc>
          <w:tcPr>
            <w:tcW w:w="774" w:type="dxa"/>
            <w:vAlign w:val="center"/>
          </w:tcPr>
          <w:p w14:paraId="74629174" w14:textId="77777777" w:rsidR="00830010" w:rsidRPr="00DC6EA5" w:rsidRDefault="00830010" w:rsidP="00830010">
            <w:pPr>
              <w:pStyle w:val="FSTableText"/>
              <w:jc w:val="center"/>
              <w:rPr>
                <w:b/>
                <w:u w:val="single"/>
              </w:rPr>
            </w:pPr>
            <w:r w:rsidRPr="00DC6EA5">
              <w:rPr>
                <w:b/>
                <w:u w:val="single"/>
              </w:rPr>
              <w:t>76</w:t>
            </w:r>
          </w:p>
        </w:tc>
        <w:tc>
          <w:tcPr>
            <w:tcW w:w="774" w:type="dxa"/>
            <w:vAlign w:val="center"/>
          </w:tcPr>
          <w:p w14:paraId="0473133E" w14:textId="77777777" w:rsidR="00830010" w:rsidRPr="00DC6EA5" w:rsidRDefault="00830010" w:rsidP="00830010">
            <w:pPr>
              <w:pStyle w:val="FSTableText"/>
              <w:jc w:val="center"/>
              <w:rPr>
                <w:b/>
                <w:u w:val="single"/>
              </w:rPr>
            </w:pPr>
            <w:r w:rsidRPr="00DC6EA5">
              <w:rPr>
                <w:b/>
                <w:u w:val="single"/>
              </w:rPr>
              <w:t>61.9</w:t>
            </w:r>
          </w:p>
        </w:tc>
        <w:tc>
          <w:tcPr>
            <w:tcW w:w="1179" w:type="dxa"/>
            <w:vMerge/>
            <w:vAlign w:val="center"/>
          </w:tcPr>
          <w:p w14:paraId="4DB5EDFD" w14:textId="77777777" w:rsidR="00830010" w:rsidRPr="00DC6EA5" w:rsidRDefault="00830010" w:rsidP="00830010">
            <w:pPr>
              <w:pStyle w:val="FSTableText"/>
              <w:jc w:val="center"/>
            </w:pPr>
          </w:p>
        </w:tc>
        <w:tc>
          <w:tcPr>
            <w:tcW w:w="1260" w:type="dxa"/>
            <w:vMerge/>
            <w:vAlign w:val="center"/>
          </w:tcPr>
          <w:p w14:paraId="5777F327" w14:textId="77777777" w:rsidR="00830010" w:rsidRPr="00DC6EA5" w:rsidRDefault="00830010" w:rsidP="00830010">
            <w:pPr>
              <w:pStyle w:val="FSTableText"/>
              <w:jc w:val="center"/>
            </w:pPr>
          </w:p>
        </w:tc>
      </w:tr>
      <w:tr w:rsidR="00830010" w14:paraId="4812F7DF" w14:textId="77777777" w:rsidTr="00830010">
        <w:trPr>
          <w:trHeight w:val="251"/>
        </w:trPr>
        <w:tc>
          <w:tcPr>
            <w:tcW w:w="1602" w:type="dxa"/>
            <w:vMerge w:val="restart"/>
            <w:shd w:val="clear" w:color="auto" w:fill="FDE9D9" w:themeFill="accent6" w:themeFillTint="33"/>
            <w:vAlign w:val="center"/>
          </w:tcPr>
          <w:p w14:paraId="40684CEF" w14:textId="77777777" w:rsidR="00830010" w:rsidRPr="00DC6EA5" w:rsidRDefault="00830010" w:rsidP="00830010">
            <w:pPr>
              <w:pStyle w:val="FSTableText"/>
              <w:jc w:val="center"/>
              <w:rPr>
                <w:b/>
              </w:rPr>
            </w:pPr>
            <w:r>
              <w:rPr>
                <w:b/>
              </w:rPr>
              <w:t>Aspartic acid</w:t>
            </w:r>
          </w:p>
        </w:tc>
        <w:tc>
          <w:tcPr>
            <w:tcW w:w="1467" w:type="dxa"/>
            <w:shd w:val="clear" w:color="auto" w:fill="FDE9D9" w:themeFill="accent6" w:themeFillTint="33"/>
            <w:vAlign w:val="center"/>
          </w:tcPr>
          <w:p w14:paraId="7C5C37F9" w14:textId="77777777" w:rsidR="00830010" w:rsidRDefault="00830010" w:rsidP="00830010">
            <w:pPr>
              <w:pStyle w:val="FSTableText"/>
              <w:jc w:val="right"/>
            </w:pPr>
            <w:r>
              <w:t>Control</w:t>
            </w:r>
          </w:p>
        </w:tc>
        <w:tc>
          <w:tcPr>
            <w:tcW w:w="774" w:type="dxa"/>
            <w:shd w:val="clear" w:color="auto" w:fill="FDE9D9" w:themeFill="accent6" w:themeFillTint="33"/>
            <w:vAlign w:val="center"/>
          </w:tcPr>
          <w:p w14:paraId="78DC52C6" w14:textId="77777777" w:rsidR="00830010" w:rsidRDefault="00830010" w:rsidP="00830010">
            <w:pPr>
              <w:pStyle w:val="FSTableText"/>
              <w:jc w:val="center"/>
            </w:pPr>
            <w:r>
              <w:t>55.8</w:t>
            </w:r>
          </w:p>
        </w:tc>
        <w:tc>
          <w:tcPr>
            <w:tcW w:w="774" w:type="dxa"/>
            <w:shd w:val="clear" w:color="auto" w:fill="FDE9D9" w:themeFill="accent6" w:themeFillTint="33"/>
            <w:vAlign w:val="center"/>
          </w:tcPr>
          <w:p w14:paraId="376077C8" w14:textId="77777777" w:rsidR="00830010" w:rsidRPr="00DC6EA5" w:rsidRDefault="00830010" w:rsidP="00830010">
            <w:pPr>
              <w:pStyle w:val="FSTableText"/>
              <w:jc w:val="center"/>
            </w:pPr>
            <w:r>
              <w:t>69.4</w:t>
            </w:r>
          </w:p>
        </w:tc>
        <w:tc>
          <w:tcPr>
            <w:tcW w:w="774" w:type="dxa"/>
            <w:shd w:val="clear" w:color="auto" w:fill="FDE9D9" w:themeFill="accent6" w:themeFillTint="33"/>
            <w:vAlign w:val="center"/>
          </w:tcPr>
          <w:p w14:paraId="0AE00542" w14:textId="77777777" w:rsidR="00830010" w:rsidRPr="00DC6EA5" w:rsidRDefault="00830010" w:rsidP="00830010">
            <w:pPr>
              <w:pStyle w:val="FSTableText"/>
              <w:jc w:val="center"/>
            </w:pPr>
            <w:r w:rsidRPr="00DC6EA5">
              <w:t>40.4</w:t>
            </w:r>
          </w:p>
        </w:tc>
        <w:tc>
          <w:tcPr>
            <w:tcW w:w="774" w:type="dxa"/>
            <w:shd w:val="clear" w:color="auto" w:fill="FDE9D9" w:themeFill="accent6" w:themeFillTint="33"/>
            <w:vAlign w:val="center"/>
          </w:tcPr>
          <w:p w14:paraId="4F366109" w14:textId="77777777" w:rsidR="00830010" w:rsidRPr="00DC6EA5" w:rsidRDefault="00830010" w:rsidP="00830010">
            <w:pPr>
              <w:pStyle w:val="FSTableText"/>
              <w:jc w:val="center"/>
            </w:pPr>
            <w:r w:rsidRPr="00DC6EA5">
              <w:t>42.4</w:t>
            </w:r>
          </w:p>
        </w:tc>
        <w:tc>
          <w:tcPr>
            <w:tcW w:w="774" w:type="dxa"/>
            <w:shd w:val="clear" w:color="auto" w:fill="FDE9D9" w:themeFill="accent6" w:themeFillTint="33"/>
            <w:vAlign w:val="center"/>
          </w:tcPr>
          <w:p w14:paraId="7435689D" w14:textId="77777777" w:rsidR="00830010" w:rsidRPr="00DC6EA5" w:rsidRDefault="00830010" w:rsidP="00830010">
            <w:pPr>
              <w:pStyle w:val="FSTableText"/>
              <w:jc w:val="center"/>
            </w:pPr>
            <w:r w:rsidRPr="00DC6EA5">
              <w:t>41.5</w:t>
            </w:r>
          </w:p>
        </w:tc>
        <w:tc>
          <w:tcPr>
            <w:tcW w:w="1179" w:type="dxa"/>
            <w:vMerge w:val="restart"/>
            <w:shd w:val="clear" w:color="auto" w:fill="FDE9D9" w:themeFill="accent6" w:themeFillTint="33"/>
            <w:vAlign w:val="center"/>
          </w:tcPr>
          <w:p w14:paraId="3FFB40C7" w14:textId="77777777" w:rsidR="00830010" w:rsidRPr="00DC6EA5" w:rsidRDefault="00830010" w:rsidP="00830010">
            <w:pPr>
              <w:pStyle w:val="FSTableText"/>
              <w:jc w:val="center"/>
            </w:pPr>
            <w:r w:rsidRPr="00DC6EA5">
              <w:rPr>
                <w:color w:val="000000"/>
                <w:szCs w:val="22"/>
              </w:rPr>
              <w:t>13</w:t>
            </w:r>
            <w:r>
              <w:rPr>
                <w:color w:val="000000"/>
                <w:szCs w:val="22"/>
              </w:rPr>
              <w:t>-73</w:t>
            </w:r>
          </w:p>
        </w:tc>
        <w:tc>
          <w:tcPr>
            <w:tcW w:w="1260" w:type="dxa"/>
            <w:vMerge w:val="restart"/>
            <w:shd w:val="clear" w:color="auto" w:fill="FDE9D9" w:themeFill="accent6" w:themeFillTint="33"/>
            <w:vAlign w:val="center"/>
          </w:tcPr>
          <w:p w14:paraId="24F0E1CB" w14:textId="77777777" w:rsidR="00830010" w:rsidRPr="00DC6EA5" w:rsidRDefault="00830010" w:rsidP="00830010">
            <w:pPr>
              <w:pStyle w:val="FSTableText"/>
              <w:jc w:val="center"/>
            </w:pPr>
            <w:r w:rsidRPr="00DC6EA5">
              <w:rPr>
                <w:color w:val="000000"/>
                <w:szCs w:val="22"/>
              </w:rPr>
              <w:t>6.4</w:t>
            </w:r>
            <w:r>
              <w:rPr>
                <w:color w:val="000000"/>
                <w:szCs w:val="22"/>
              </w:rPr>
              <w:t>-75</w:t>
            </w:r>
          </w:p>
        </w:tc>
      </w:tr>
      <w:tr w:rsidR="00830010" w14:paraId="5545047B" w14:textId="77777777" w:rsidTr="00830010">
        <w:trPr>
          <w:trHeight w:val="251"/>
        </w:trPr>
        <w:tc>
          <w:tcPr>
            <w:tcW w:w="1602" w:type="dxa"/>
            <w:vMerge/>
            <w:shd w:val="clear" w:color="auto" w:fill="FDE9D9" w:themeFill="accent6" w:themeFillTint="33"/>
            <w:vAlign w:val="center"/>
          </w:tcPr>
          <w:p w14:paraId="1ABBF8A9" w14:textId="77777777" w:rsidR="00830010" w:rsidRPr="00DC6EA5" w:rsidRDefault="00830010" w:rsidP="00830010">
            <w:pPr>
              <w:pStyle w:val="FSTableText"/>
              <w:jc w:val="center"/>
              <w:rPr>
                <w:b/>
              </w:rPr>
            </w:pPr>
          </w:p>
        </w:tc>
        <w:tc>
          <w:tcPr>
            <w:tcW w:w="1467" w:type="dxa"/>
            <w:shd w:val="clear" w:color="auto" w:fill="FDE9D9" w:themeFill="accent6" w:themeFillTint="33"/>
            <w:vAlign w:val="center"/>
          </w:tcPr>
          <w:p w14:paraId="383F2C49" w14:textId="77777777" w:rsidR="00830010" w:rsidRDefault="00830010" w:rsidP="00830010">
            <w:pPr>
              <w:pStyle w:val="FSTableText"/>
              <w:jc w:val="right"/>
            </w:pPr>
            <w:r>
              <w:t>Transformant</w:t>
            </w:r>
          </w:p>
        </w:tc>
        <w:tc>
          <w:tcPr>
            <w:tcW w:w="774" w:type="dxa"/>
            <w:shd w:val="clear" w:color="auto" w:fill="FDE9D9" w:themeFill="accent6" w:themeFillTint="33"/>
            <w:vAlign w:val="center"/>
          </w:tcPr>
          <w:p w14:paraId="6A92AB88" w14:textId="77777777" w:rsidR="00830010" w:rsidRPr="00135C94" w:rsidRDefault="00830010" w:rsidP="00830010">
            <w:pPr>
              <w:pStyle w:val="FSTableText"/>
              <w:jc w:val="center"/>
            </w:pPr>
            <w:r w:rsidRPr="00135C94">
              <w:t>60.0</w:t>
            </w:r>
          </w:p>
        </w:tc>
        <w:tc>
          <w:tcPr>
            <w:tcW w:w="774" w:type="dxa"/>
            <w:shd w:val="clear" w:color="auto" w:fill="FDE9D9" w:themeFill="accent6" w:themeFillTint="33"/>
            <w:vAlign w:val="center"/>
          </w:tcPr>
          <w:p w14:paraId="17CB7765" w14:textId="77777777" w:rsidR="00830010" w:rsidRPr="00C270B9" w:rsidRDefault="00830010" w:rsidP="00830010">
            <w:pPr>
              <w:pStyle w:val="FSTableText"/>
              <w:jc w:val="center"/>
            </w:pPr>
            <w:r w:rsidRPr="00C270B9">
              <w:t>66.0</w:t>
            </w:r>
          </w:p>
        </w:tc>
        <w:tc>
          <w:tcPr>
            <w:tcW w:w="774" w:type="dxa"/>
            <w:shd w:val="clear" w:color="auto" w:fill="FDE9D9" w:themeFill="accent6" w:themeFillTint="33"/>
            <w:vAlign w:val="center"/>
          </w:tcPr>
          <w:p w14:paraId="73B0223F" w14:textId="77777777" w:rsidR="00830010" w:rsidRPr="00DC6EA5" w:rsidRDefault="00830010" w:rsidP="00830010">
            <w:pPr>
              <w:pStyle w:val="FSTableText"/>
              <w:jc w:val="center"/>
              <w:rPr>
                <w:b/>
                <w:u w:val="single"/>
              </w:rPr>
            </w:pPr>
            <w:r w:rsidRPr="00DC6EA5">
              <w:rPr>
                <w:b/>
                <w:u w:val="single"/>
              </w:rPr>
              <w:t>45.2</w:t>
            </w:r>
          </w:p>
        </w:tc>
        <w:tc>
          <w:tcPr>
            <w:tcW w:w="774" w:type="dxa"/>
            <w:shd w:val="clear" w:color="auto" w:fill="FDE9D9" w:themeFill="accent6" w:themeFillTint="33"/>
            <w:vAlign w:val="center"/>
          </w:tcPr>
          <w:p w14:paraId="471ED2CE" w14:textId="77777777" w:rsidR="00830010" w:rsidRPr="00DC6EA5" w:rsidRDefault="00830010" w:rsidP="00830010">
            <w:pPr>
              <w:pStyle w:val="FSTableText"/>
              <w:jc w:val="center"/>
            </w:pPr>
            <w:r w:rsidRPr="00DC6EA5">
              <w:t>45.5</w:t>
            </w:r>
          </w:p>
        </w:tc>
        <w:tc>
          <w:tcPr>
            <w:tcW w:w="774" w:type="dxa"/>
            <w:shd w:val="clear" w:color="auto" w:fill="FDE9D9" w:themeFill="accent6" w:themeFillTint="33"/>
            <w:vAlign w:val="center"/>
          </w:tcPr>
          <w:p w14:paraId="048A15B6" w14:textId="77777777" w:rsidR="00830010" w:rsidRPr="00DC6EA5" w:rsidRDefault="00830010" w:rsidP="00830010">
            <w:pPr>
              <w:pStyle w:val="FSTableText"/>
              <w:jc w:val="center"/>
            </w:pPr>
            <w:r w:rsidRPr="00DC6EA5">
              <w:t>39.5</w:t>
            </w:r>
          </w:p>
        </w:tc>
        <w:tc>
          <w:tcPr>
            <w:tcW w:w="1179" w:type="dxa"/>
            <w:vMerge/>
            <w:shd w:val="clear" w:color="auto" w:fill="FDE9D9" w:themeFill="accent6" w:themeFillTint="33"/>
            <w:vAlign w:val="center"/>
          </w:tcPr>
          <w:p w14:paraId="406F97AC" w14:textId="77777777" w:rsidR="00830010" w:rsidRPr="00DC6EA5" w:rsidRDefault="00830010" w:rsidP="00830010">
            <w:pPr>
              <w:pStyle w:val="FSTableText"/>
              <w:jc w:val="center"/>
            </w:pPr>
          </w:p>
        </w:tc>
        <w:tc>
          <w:tcPr>
            <w:tcW w:w="1260" w:type="dxa"/>
            <w:vMerge/>
            <w:shd w:val="clear" w:color="auto" w:fill="FDE9D9" w:themeFill="accent6" w:themeFillTint="33"/>
            <w:vAlign w:val="center"/>
          </w:tcPr>
          <w:p w14:paraId="141A6FF0" w14:textId="77777777" w:rsidR="00830010" w:rsidRPr="00DC6EA5" w:rsidRDefault="00830010" w:rsidP="00830010">
            <w:pPr>
              <w:pStyle w:val="FSTableText"/>
              <w:jc w:val="center"/>
            </w:pPr>
          </w:p>
        </w:tc>
      </w:tr>
      <w:tr w:rsidR="00830010" w14:paraId="5FFD1746" w14:textId="77777777" w:rsidTr="00830010">
        <w:trPr>
          <w:trHeight w:val="251"/>
        </w:trPr>
        <w:tc>
          <w:tcPr>
            <w:tcW w:w="1602" w:type="dxa"/>
            <w:vMerge w:val="restart"/>
            <w:vAlign w:val="center"/>
          </w:tcPr>
          <w:p w14:paraId="53C9C8A9" w14:textId="77777777" w:rsidR="00830010" w:rsidRPr="00DC6EA5" w:rsidRDefault="00830010" w:rsidP="00830010">
            <w:pPr>
              <w:pStyle w:val="FSTableText"/>
              <w:jc w:val="center"/>
              <w:rPr>
                <w:b/>
              </w:rPr>
            </w:pPr>
            <w:r>
              <w:rPr>
                <w:b/>
              </w:rPr>
              <w:t>Glutamine</w:t>
            </w:r>
          </w:p>
        </w:tc>
        <w:tc>
          <w:tcPr>
            <w:tcW w:w="1467" w:type="dxa"/>
            <w:vAlign w:val="center"/>
          </w:tcPr>
          <w:p w14:paraId="7F23DD66" w14:textId="77777777" w:rsidR="00830010" w:rsidRDefault="00830010" w:rsidP="00830010">
            <w:pPr>
              <w:pStyle w:val="FSTableText"/>
              <w:jc w:val="right"/>
            </w:pPr>
            <w:r>
              <w:t>Control</w:t>
            </w:r>
          </w:p>
        </w:tc>
        <w:tc>
          <w:tcPr>
            <w:tcW w:w="774" w:type="dxa"/>
            <w:vAlign w:val="center"/>
          </w:tcPr>
          <w:p w14:paraId="1DF18260" w14:textId="77777777" w:rsidR="00830010" w:rsidRDefault="00830010" w:rsidP="00830010">
            <w:pPr>
              <w:pStyle w:val="FSTableText"/>
              <w:jc w:val="center"/>
            </w:pPr>
            <w:r>
              <w:t>96</w:t>
            </w:r>
          </w:p>
        </w:tc>
        <w:tc>
          <w:tcPr>
            <w:tcW w:w="774" w:type="dxa"/>
            <w:vAlign w:val="center"/>
          </w:tcPr>
          <w:p w14:paraId="55235B24" w14:textId="77777777" w:rsidR="00830010" w:rsidRPr="00DC6EA5" w:rsidRDefault="00830010" w:rsidP="00830010">
            <w:pPr>
              <w:pStyle w:val="FSTableText"/>
              <w:jc w:val="center"/>
            </w:pPr>
            <w:r>
              <w:t>128</w:t>
            </w:r>
          </w:p>
        </w:tc>
        <w:tc>
          <w:tcPr>
            <w:tcW w:w="774" w:type="dxa"/>
            <w:vAlign w:val="center"/>
          </w:tcPr>
          <w:p w14:paraId="486C4BBE" w14:textId="77777777" w:rsidR="00830010" w:rsidRPr="00DC6EA5" w:rsidRDefault="00830010" w:rsidP="00830010">
            <w:pPr>
              <w:pStyle w:val="FSTableText"/>
              <w:jc w:val="center"/>
            </w:pPr>
            <w:r w:rsidRPr="00DC6EA5">
              <w:t>139</w:t>
            </w:r>
          </w:p>
        </w:tc>
        <w:tc>
          <w:tcPr>
            <w:tcW w:w="774" w:type="dxa"/>
            <w:vAlign w:val="center"/>
          </w:tcPr>
          <w:p w14:paraId="7DA2A5CA" w14:textId="77777777" w:rsidR="00830010" w:rsidRPr="00DC6EA5" w:rsidRDefault="00830010" w:rsidP="00830010">
            <w:pPr>
              <w:pStyle w:val="FSTableText"/>
              <w:jc w:val="center"/>
            </w:pPr>
            <w:r w:rsidRPr="00DC6EA5">
              <w:t>121</w:t>
            </w:r>
          </w:p>
        </w:tc>
        <w:tc>
          <w:tcPr>
            <w:tcW w:w="774" w:type="dxa"/>
            <w:vAlign w:val="center"/>
          </w:tcPr>
          <w:p w14:paraId="63BF3A8E" w14:textId="77777777" w:rsidR="00830010" w:rsidRPr="00DC6EA5" w:rsidRDefault="00830010" w:rsidP="00830010">
            <w:pPr>
              <w:pStyle w:val="FSTableText"/>
              <w:jc w:val="center"/>
            </w:pPr>
            <w:r w:rsidRPr="00DC6EA5">
              <w:t>132</w:t>
            </w:r>
          </w:p>
        </w:tc>
        <w:tc>
          <w:tcPr>
            <w:tcW w:w="1179" w:type="dxa"/>
            <w:vMerge w:val="restart"/>
            <w:vAlign w:val="center"/>
          </w:tcPr>
          <w:p w14:paraId="3A36434F" w14:textId="77777777" w:rsidR="00830010" w:rsidRPr="00DC6EA5" w:rsidRDefault="00830010" w:rsidP="00830010">
            <w:pPr>
              <w:pStyle w:val="FSTableText"/>
              <w:jc w:val="center"/>
            </w:pPr>
            <w:r w:rsidRPr="00DC6EA5">
              <w:rPr>
                <w:color w:val="000000"/>
                <w:szCs w:val="22"/>
              </w:rPr>
              <w:t>16</w:t>
            </w:r>
            <w:r>
              <w:rPr>
                <w:color w:val="000000"/>
                <w:szCs w:val="22"/>
              </w:rPr>
              <w:t>-270</w:t>
            </w:r>
          </w:p>
        </w:tc>
        <w:tc>
          <w:tcPr>
            <w:tcW w:w="1260" w:type="dxa"/>
            <w:vMerge w:val="restart"/>
            <w:vAlign w:val="center"/>
          </w:tcPr>
          <w:p w14:paraId="4EC112DA" w14:textId="77777777" w:rsidR="00830010" w:rsidRPr="00DC6EA5" w:rsidRDefault="00830010" w:rsidP="00830010">
            <w:pPr>
              <w:pStyle w:val="FSTableText"/>
              <w:jc w:val="center"/>
            </w:pPr>
            <w:r w:rsidRPr="00DC6EA5">
              <w:rPr>
                <w:color w:val="000000"/>
                <w:szCs w:val="22"/>
              </w:rPr>
              <w:t>44</w:t>
            </w:r>
            <w:r>
              <w:rPr>
                <w:color w:val="000000"/>
                <w:szCs w:val="22"/>
              </w:rPr>
              <w:t>-539</w:t>
            </w:r>
          </w:p>
        </w:tc>
      </w:tr>
      <w:tr w:rsidR="00830010" w14:paraId="251C3F35" w14:textId="77777777" w:rsidTr="00830010">
        <w:trPr>
          <w:trHeight w:val="251"/>
        </w:trPr>
        <w:tc>
          <w:tcPr>
            <w:tcW w:w="1602" w:type="dxa"/>
            <w:vMerge/>
            <w:vAlign w:val="center"/>
          </w:tcPr>
          <w:p w14:paraId="0B72CFB8" w14:textId="77777777" w:rsidR="00830010" w:rsidRPr="00DC6EA5" w:rsidRDefault="00830010" w:rsidP="00830010">
            <w:pPr>
              <w:pStyle w:val="FSTableText"/>
              <w:jc w:val="center"/>
              <w:rPr>
                <w:b/>
              </w:rPr>
            </w:pPr>
          </w:p>
        </w:tc>
        <w:tc>
          <w:tcPr>
            <w:tcW w:w="1467" w:type="dxa"/>
            <w:vAlign w:val="center"/>
          </w:tcPr>
          <w:p w14:paraId="4E977FEA" w14:textId="77777777" w:rsidR="00830010" w:rsidRDefault="00830010" w:rsidP="00830010">
            <w:pPr>
              <w:pStyle w:val="FSTableText"/>
              <w:jc w:val="right"/>
            </w:pPr>
            <w:r>
              <w:t>Transformant</w:t>
            </w:r>
          </w:p>
        </w:tc>
        <w:tc>
          <w:tcPr>
            <w:tcW w:w="774" w:type="dxa"/>
            <w:vAlign w:val="center"/>
          </w:tcPr>
          <w:p w14:paraId="25130515" w14:textId="77777777" w:rsidR="00830010" w:rsidRDefault="00830010" w:rsidP="00830010">
            <w:pPr>
              <w:pStyle w:val="FSTableText"/>
              <w:jc w:val="center"/>
              <w:rPr>
                <w:b/>
                <w:u w:val="single"/>
              </w:rPr>
            </w:pPr>
            <w:r>
              <w:rPr>
                <w:b/>
                <w:u w:val="single"/>
              </w:rPr>
              <w:t>169</w:t>
            </w:r>
          </w:p>
        </w:tc>
        <w:tc>
          <w:tcPr>
            <w:tcW w:w="774" w:type="dxa"/>
            <w:vAlign w:val="center"/>
          </w:tcPr>
          <w:p w14:paraId="65B6BEA2" w14:textId="77777777" w:rsidR="00830010" w:rsidRPr="00DC6EA5" w:rsidRDefault="00830010" w:rsidP="00830010">
            <w:pPr>
              <w:pStyle w:val="FSTableText"/>
              <w:jc w:val="center"/>
              <w:rPr>
                <w:b/>
                <w:u w:val="single"/>
              </w:rPr>
            </w:pPr>
            <w:r>
              <w:rPr>
                <w:b/>
                <w:u w:val="single"/>
              </w:rPr>
              <w:t>192</w:t>
            </w:r>
          </w:p>
        </w:tc>
        <w:tc>
          <w:tcPr>
            <w:tcW w:w="774" w:type="dxa"/>
            <w:vAlign w:val="center"/>
          </w:tcPr>
          <w:p w14:paraId="2EBC3C0C" w14:textId="77777777" w:rsidR="00830010" w:rsidRPr="00DC6EA5" w:rsidRDefault="00830010" w:rsidP="00830010">
            <w:pPr>
              <w:pStyle w:val="FSTableText"/>
              <w:jc w:val="center"/>
              <w:rPr>
                <w:b/>
                <w:u w:val="single"/>
              </w:rPr>
            </w:pPr>
            <w:r w:rsidRPr="00DC6EA5">
              <w:rPr>
                <w:b/>
                <w:u w:val="single"/>
              </w:rPr>
              <w:t>252</w:t>
            </w:r>
          </w:p>
        </w:tc>
        <w:tc>
          <w:tcPr>
            <w:tcW w:w="774" w:type="dxa"/>
            <w:vAlign w:val="center"/>
          </w:tcPr>
          <w:p w14:paraId="0658611E" w14:textId="77777777" w:rsidR="00830010" w:rsidRPr="00DC6EA5" w:rsidRDefault="00830010" w:rsidP="00830010">
            <w:pPr>
              <w:pStyle w:val="FSTableText"/>
              <w:jc w:val="center"/>
              <w:rPr>
                <w:b/>
                <w:u w:val="single"/>
              </w:rPr>
            </w:pPr>
            <w:r w:rsidRPr="00DC6EA5">
              <w:rPr>
                <w:b/>
                <w:u w:val="single"/>
              </w:rPr>
              <w:t>207</w:t>
            </w:r>
          </w:p>
        </w:tc>
        <w:tc>
          <w:tcPr>
            <w:tcW w:w="774" w:type="dxa"/>
            <w:vAlign w:val="center"/>
          </w:tcPr>
          <w:p w14:paraId="07927DB0" w14:textId="77777777" w:rsidR="00830010" w:rsidRPr="00DC6EA5" w:rsidRDefault="00830010" w:rsidP="00830010">
            <w:pPr>
              <w:pStyle w:val="FSTableText"/>
              <w:jc w:val="center"/>
              <w:rPr>
                <w:b/>
                <w:u w:val="single"/>
              </w:rPr>
            </w:pPr>
            <w:r w:rsidRPr="00DC6EA5">
              <w:rPr>
                <w:b/>
                <w:u w:val="single"/>
              </w:rPr>
              <w:t>238</w:t>
            </w:r>
          </w:p>
        </w:tc>
        <w:tc>
          <w:tcPr>
            <w:tcW w:w="1179" w:type="dxa"/>
            <w:vMerge/>
            <w:vAlign w:val="center"/>
          </w:tcPr>
          <w:p w14:paraId="19EC8ED9" w14:textId="77777777" w:rsidR="00830010" w:rsidRPr="00DC6EA5" w:rsidRDefault="00830010" w:rsidP="00830010">
            <w:pPr>
              <w:pStyle w:val="FSTableText"/>
              <w:jc w:val="center"/>
            </w:pPr>
          </w:p>
        </w:tc>
        <w:tc>
          <w:tcPr>
            <w:tcW w:w="1260" w:type="dxa"/>
            <w:vMerge/>
            <w:vAlign w:val="center"/>
          </w:tcPr>
          <w:p w14:paraId="2330E05E" w14:textId="77777777" w:rsidR="00830010" w:rsidRPr="00DC6EA5" w:rsidRDefault="00830010" w:rsidP="00830010">
            <w:pPr>
              <w:pStyle w:val="FSTableText"/>
              <w:jc w:val="center"/>
            </w:pPr>
          </w:p>
        </w:tc>
      </w:tr>
      <w:tr w:rsidR="00830010" w14:paraId="6E18E90D" w14:textId="77777777" w:rsidTr="00830010">
        <w:trPr>
          <w:trHeight w:val="251"/>
        </w:trPr>
        <w:tc>
          <w:tcPr>
            <w:tcW w:w="1602" w:type="dxa"/>
            <w:vMerge w:val="restart"/>
            <w:shd w:val="clear" w:color="auto" w:fill="FDE9D9" w:themeFill="accent6" w:themeFillTint="33"/>
            <w:vAlign w:val="center"/>
          </w:tcPr>
          <w:p w14:paraId="47B18B8D" w14:textId="77777777" w:rsidR="00830010" w:rsidRPr="00DC6EA5" w:rsidRDefault="00830010" w:rsidP="00830010">
            <w:pPr>
              <w:pStyle w:val="FSTableText"/>
              <w:jc w:val="center"/>
              <w:rPr>
                <w:b/>
              </w:rPr>
            </w:pPr>
            <w:r>
              <w:rPr>
                <w:b/>
              </w:rPr>
              <w:t>Glutamic acid</w:t>
            </w:r>
          </w:p>
        </w:tc>
        <w:tc>
          <w:tcPr>
            <w:tcW w:w="1467" w:type="dxa"/>
            <w:shd w:val="clear" w:color="auto" w:fill="FDE9D9" w:themeFill="accent6" w:themeFillTint="33"/>
            <w:vAlign w:val="center"/>
          </w:tcPr>
          <w:p w14:paraId="01437C04" w14:textId="77777777" w:rsidR="00830010" w:rsidRDefault="00830010" w:rsidP="00830010">
            <w:pPr>
              <w:pStyle w:val="FSTableText"/>
              <w:jc w:val="right"/>
            </w:pPr>
            <w:r>
              <w:t>Control</w:t>
            </w:r>
          </w:p>
        </w:tc>
        <w:tc>
          <w:tcPr>
            <w:tcW w:w="774" w:type="dxa"/>
            <w:shd w:val="clear" w:color="auto" w:fill="FDE9D9" w:themeFill="accent6" w:themeFillTint="33"/>
            <w:vAlign w:val="center"/>
          </w:tcPr>
          <w:p w14:paraId="14F94620" w14:textId="77777777" w:rsidR="00830010" w:rsidRDefault="00830010" w:rsidP="00830010">
            <w:pPr>
              <w:pStyle w:val="FSTableText"/>
              <w:jc w:val="center"/>
            </w:pPr>
            <w:r>
              <w:t>55.7</w:t>
            </w:r>
          </w:p>
        </w:tc>
        <w:tc>
          <w:tcPr>
            <w:tcW w:w="774" w:type="dxa"/>
            <w:shd w:val="clear" w:color="auto" w:fill="FDE9D9" w:themeFill="accent6" w:themeFillTint="33"/>
            <w:vAlign w:val="center"/>
          </w:tcPr>
          <w:p w14:paraId="3A03F498" w14:textId="77777777" w:rsidR="00830010" w:rsidRPr="00DC6EA5" w:rsidRDefault="00830010" w:rsidP="00830010">
            <w:pPr>
              <w:pStyle w:val="FSTableText"/>
              <w:jc w:val="center"/>
            </w:pPr>
            <w:r>
              <w:t>66.1</w:t>
            </w:r>
          </w:p>
        </w:tc>
        <w:tc>
          <w:tcPr>
            <w:tcW w:w="774" w:type="dxa"/>
            <w:shd w:val="clear" w:color="auto" w:fill="FDE9D9" w:themeFill="accent6" w:themeFillTint="33"/>
            <w:vAlign w:val="center"/>
          </w:tcPr>
          <w:p w14:paraId="44CB4EB0" w14:textId="77777777" w:rsidR="00830010" w:rsidRPr="00DC6EA5" w:rsidRDefault="00830010" w:rsidP="00830010">
            <w:pPr>
              <w:pStyle w:val="FSTableText"/>
              <w:jc w:val="center"/>
            </w:pPr>
            <w:r w:rsidRPr="00DC6EA5">
              <w:t>40.8</w:t>
            </w:r>
          </w:p>
        </w:tc>
        <w:tc>
          <w:tcPr>
            <w:tcW w:w="774" w:type="dxa"/>
            <w:shd w:val="clear" w:color="auto" w:fill="FDE9D9" w:themeFill="accent6" w:themeFillTint="33"/>
            <w:vAlign w:val="center"/>
          </w:tcPr>
          <w:p w14:paraId="4696818A" w14:textId="77777777" w:rsidR="00830010" w:rsidRPr="00DC6EA5" w:rsidRDefault="00830010" w:rsidP="00830010">
            <w:pPr>
              <w:pStyle w:val="FSTableText"/>
              <w:jc w:val="center"/>
            </w:pPr>
            <w:r w:rsidRPr="00DC6EA5">
              <w:t>55.0</w:t>
            </w:r>
          </w:p>
        </w:tc>
        <w:tc>
          <w:tcPr>
            <w:tcW w:w="774" w:type="dxa"/>
            <w:shd w:val="clear" w:color="auto" w:fill="FDE9D9" w:themeFill="accent6" w:themeFillTint="33"/>
            <w:vAlign w:val="center"/>
          </w:tcPr>
          <w:p w14:paraId="16F46F8A" w14:textId="77777777" w:rsidR="00830010" w:rsidRPr="00DC6EA5" w:rsidRDefault="00830010" w:rsidP="00830010">
            <w:pPr>
              <w:pStyle w:val="FSTableText"/>
              <w:jc w:val="center"/>
            </w:pPr>
            <w:r w:rsidRPr="00DC6EA5">
              <w:t>57.8</w:t>
            </w:r>
          </w:p>
        </w:tc>
        <w:tc>
          <w:tcPr>
            <w:tcW w:w="1179" w:type="dxa"/>
            <w:vMerge w:val="restart"/>
            <w:shd w:val="clear" w:color="auto" w:fill="FDE9D9" w:themeFill="accent6" w:themeFillTint="33"/>
            <w:vAlign w:val="center"/>
          </w:tcPr>
          <w:p w14:paraId="3A67C3E5" w14:textId="77777777" w:rsidR="00830010" w:rsidRPr="00DC6EA5" w:rsidRDefault="00830010" w:rsidP="00830010">
            <w:pPr>
              <w:pStyle w:val="FSTableText"/>
              <w:jc w:val="center"/>
            </w:pPr>
            <w:r w:rsidRPr="00DC6EA5">
              <w:t>10</w:t>
            </w:r>
            <w:r>
              <w:t>-83</w:t>
            </w:r>
          </w:p>
        </w:tc>
        <w:tc>
          <w:tcPr>
            <w:tcW w:w="1260" w:type="dxa"/>
            <w:vMerge w:val="restart"/>
            <w:shd w:val="clear" w:color="auto" w:fill="FDE9D9" w:themeFill="accent6" w:themeFillTint="33"/>
            <w:vAlign w:val="center"/>
          </w:tcPr>
          <w:p w14:paraId="39D2FBF6" w14:textId="77777777" w:rsidR="00830010" w:rsidRPr="00DC6EA5" w:rsidRDefault="00830010" w:rsidP="00830010">
            <w:pPr>
              <w:pStyle w:val="FSTableText"/>
              <w:jc w:val="center"/>
            </w:pPr>
            <w:r w:rsidRPr="00DC6EA5">
              <w:t>45</w:t>
            </w:r>
            <w:r>
              <w:t>-74</w:t>
            </w:r>
          </w:p>
        </w:tc>
      </w:tr>
      <w:tr w:rsidR="00830010" w14:paraId="0B753BD0" w14:textId="77777777" w:rsidTr="00830010">
        <w:trPr>
          <w:trHeight w:val="251"/>
        </w:trPr>
        <w:tc>
          <w:tcPr>
            <w:tcW w:w="1602" w:type="dxa"/>
            <w:vMerge/>
            <w:shd w:val="clear" w:color="auto" w:fill="FDE9D9" w:themeFill="accent6" w:themeFillTint="33"/>
            <w:vAlign w:val="center"/>
          </w:tcPr>
          <w:p w14:paraId="4CB18C03" w14:textId="77777777" w:rsidR="00830010" w:rsidRDefault="00830010" w:rsidP="00830010">
            <w:pPr>
              <w:pStyle w:val="FSTableText"/>
              <w:jc w:val="center"/>
            </w:pPr>
          </w:p>
        </w:tc>
        <w:tc>
          <w:tcPr>
            <w:tcW w:w="1467" w:type="dxa"/>
            <w:shd w:val="clear" w:color="auto" w:fill="FDE9D9" w:themeFill="accent6" w:themeFillTint="33"/>
            <w:vAlign w:val="center"/>
          </w:tcPr>
          <w:p w14:paraId="52552555" w14:textId="77777777" w:rsidR="00830010" w:rsidRDefault="00830010" w:rsidP="00830010">
            <w:pPr>
              <w:pStyle w:val="FSTableText"/>
              <w:jc w:val="right"/>
            </w:pPr>
            <w:r>
              <w:t>Transformant</w:t>
            </w:r>
          </w:p>
        </w:tc>
        <w:tc>
          <w:tcPr>
            <w:tcW w:w="774" w:type="dxa"/>
            <w:shd w:val="clear" w:color="auto" w:fill="FDE9D9" w:themeFill="accent6" w:themeFillTint="33"/>
            <w:vAlign w:val="center"/>
          </w:tcPr>
          <w:p w14:paraId="27860A58" w14:textId="77777777" w:rsidR="00830010" w:rsidRDefault="00830010" w:rsidP="00830010">
            <w:pPr>
              <w:pStyle w:val="FSTableText"/>
              <w:jc w:val="center"/>
              <w:rPr>
                <w:b/>
                <w:u w:val="single"/>
              </w:rPr>
            </w:pPr>
            <w:r>
              <w:rPr>
                <w:b/>
                <w:u w:val="single"/>
              </w:rPr>
              <w:t>65.2</w:t>
            </w:r>
          </w:p>
        </w:tc>
        <w:tc>
          <w:tcPr>
            <w:tcW w:w="774" w:type="dxa"/>
            <w:shd w:val="clear" w:color="auto" w:fill="FDE9D9" w:themeFill="accent6" w:themeFillTint="33"/>
            <w:vAlign w:val="center"/>
          </w:tcPr>
          <w:p w14:paraId="5C478AFD" w14:textId="77777777" w:rsidR="00830010" w:rsidRPr="00C270B9" w:rsidRDefault="00830010" w:rsidP="00830010">
            <w:pPr>
              <w:pStyle w:val="FSTableText"/>
              <w:jc w:val="center"/>
            </w:pPr>
            <w:r w:rsidRPr="00C270B9">
              <w:t>67.9</w:t>
            </w:r>
          </w:p>
        </w:tc>
        <w:tc>
          <w:tcPr>
            <w:tcW w:w="774" w:type="dxa"/>
            <w:shd w:val="clear" w:color="auto" w:fill="FDE9D9" w:themeFill="accent6" w:themeFillTint="33"/>
            <w:vAlign w:val="center"/>
          </w:tcPr>
          <w:p w14:paraId="3FABEE84" w14:textId="77777777" w:rsidR="00830010" w:rsidRPr="00DC6EA5" w:rsidRDefault="00830010" w:rsidP="00830010">
            <w:pPr>
              <w:pStyle w:val="FSTableText"/>
              <w:jc w:val="center"/>
              <w:rPr>
                <w:b/>
                <w:u w:val="single"/>
              </w:rPr>
            </w:pPr>
            <w:r w:rsidRPr="00DC6EA5">
              <w:rPr>
                <w:b/>
                <w:u w:val="single"/>
              </w:rPr>
              <w:t>51.3</w:t>
            </w:r>
          </w:p>
        </w:tc>
        <w:tc>
          <w:tcPr>
            <w:tcW w:w="774" w:type="dxa"/>
            <w:shd w:val="clear" w:color="auto" w:fill="FDE9D9" w:themeFill="accent6" w:themeFillTint="33"/>
            <w:vAlign w:val="center"/>
          </w:tcPr>
          <w:p w14:paraId="41EA194A" w14:textId="77777777" w:rsidR="00830010" w:rsidRPr="00DC6EA5" w:rsidRDefault="00830010" w:rsidP="00830010">
            <w:pPr>
              <w:pStyle w:val="FSTableText"/>
              <w:jc w:val="center"/>
              <w:rPr>
                <w:b/>
                <w:u w:val="single"/>
              </w:rPr>
            </w:pPr>
            <w:r w:rsidRPr="00DC6EA5">
              <w:rPr>
                <w:b/>
                <w:u w:val="single"/>
              </w:rPr>
              <w:t>61.4</w:t>
            </w:r>
          </w:p>
        </w:tc>
        <w:tc>
          <w:tcPr>
            <w:tcW w:w="774" w:type="dxa"/>
            <w:shd w:val="clear" w:color="auto" w:fill="FDE9D9" w:themeFill="accent6" w:themeFillTint="33"/>
            <w:vAlign w:val="center"/>
          </w:tcPr>
          <w:p w14:paraId="4CD915D5" w14:textId="77777777" w:rsidR="00830010" w:rsidRPr="00DC6EA5" w:rsidRDefault="00830010" w:rsidP="00830010">
            <w:pPr>
              <w:pStyle w:val="FSTableText"/>
              <w:jc w:val="center"/>
              <w:rPr>
                <w:b/>
                <w:u w:val="single"/>
              </w:rPr>
            </w:pPr>
            <w:r w:rsidRPr="00DC6EA5">
              <w:rPr>
                <w:b/>
                <w:u w:val="single"/>
              </w:rPr>
              <w:t>65.0</w:t>
            </w:r>
          </w:p>
        </w:tc>
        <w:tc>
          <w:tcPr>
            <w:tcW w:w="1179" w:type="dxa"/>
            <w:vMerge/>
            <w:shd w:val="clear" w:color="auto" w:fill="FDE9D9" w:themeFill="accent6" w:themeFillTint="33"/>
            <w:vAlign w:val="center"/>
          </w:tcPr>
          <w:p w14:paraId="3F276013" w14:textId="77777777" w:rsidR="00830010" w:rsidRDefault="00830010" w:rsidP="00830010">
            <w:pPr>
              <w:pStyle w:val="FSTableText"/>
              <w:jc w:val="center"/>
            </w:pPr>
          </w:p>
        </w:tc>
        <w:tc>
          <w:tcPr>
            <w:tcW w:w="1260" w:type="dxa"/>
            <w:vMerge/>
            <w:shd w:val="clear" w:color="auto" w:fill="FDE9D9" w:themeFill="accent6" w:themeFillTint="33"/>
            <w:vAlign w:val="center"/>
          </w:tcPr>
          <w:p w14:paraId="649D8E9E" w14:textId="77777777" w:rsidR="00830010" w:rsidRDefault="00830010" w:rsidP="00830010">
            <w:pPr>
              <w:pStyle w:val="FSTableText"/>
              <w:jc w:val="center"/>
            </w:pPr>
          </w:p>
        </w:tc>
      </w:tr>
    </w:tbl>
    <w:p w14:paraId="198EC394" w14:textId="4C9D20E2" w:rsidR="00127F25" w:rsidRPr="004A44FA" w:rsidRDefault="00127F25" w:rsidP="004A44FA">
      <w:pPr>
        <w:ind w:right="-2"/>
        <w:rPr>
          <w:color w:val="000000" w:themeColor="text1"/>
          <w:sz w:val="18"/>
        </w:rPr>
      </w:pPr>
      <w:r w:rsidRPr="004A44FA">
        <w:rPr>
          <w:color w:val="000000" w:themeColor="text1"/>
          <w:sz w:val="18"/>
        </w:rPr>
        <w:t xml:space="preserve">1. </w:t>
      </w:r>
      <w:r w:rsidR="0094282A" w:rsidRPr="004A44FA">
        <w:rPr>
          <w:color w:val="000000" w:themeColor="text1"/>
          <w:sz w:val="18"/>
        </w:rPr>
        <w:t xml:space="preserve">Bolded and underlined results indicate those data points that were statistical significant when comparing the control to the transformed </w:t>
      </w:r>
      <w:r w:rsidR="00013025" w:rsidRPr="004A44FA">
        <w:rPr>
          <w:color w:val="000000" w:themeColor="text1"/>
          <w:sz w:val="18"/>
        </w:rPr>
        <w:t>line</w:t>
      </w:r>
      <w:r w:rsidR="0094282A" w:rsidRPr="004A44FA">
        <w:rPr>
          <w:color w:val="000000" w:themeColor="text1"/>
          <w:sz w:val="18"/>
        </w:rPr>
        <w:t>.</w:t>
      </w:r>
    </w:p>
    <w:p w14:paraId="4AE1C96B" w14:textId="37B4D222" w:rsidR="00FD16FF" w:rsidRPr="009E640F" w:rsidRDefault="00FD16FF" w:rsidP="00BD7646">
      <w:pPr>
        <w:pStyle w:val="Heading3"/>
      </w:pPr>
      <w:bookmarkStart w:id="120" w:name="_Toc454886858"/>
      <w:bookmarkStart w:id="121" w:name="_Toc482266178"/>
      <w:r w:rsidRPr="009E640F">
        <w:t>5.3.</w:t>
      </w:r>
      <w:r w:rsidR="000D6C8B">
        <w:t>4</w:t>
      </w:r>
      <w:r w:rsidRPr="009E640F">
        <w:tab/>
      </w:r>
      <w:bookmarkEnd w:id="120"/>
      <w:r w:rsidR="00325066">
        <w:t>Changes in sucrose and r</w:t>
      </w:r>
      <w:r w:rsidR="002F6F59">
        <w:t>educing sugars</w:t>
      </w:r>
      <w:bookmarkEnd w:id="121"/>
    </w:p>
    <w:p w14:paraId="5C494B8D" w14:textId="2658E0F6" w:rsidR="009D76C0" w:rsidRDefault="00F452E8" w:rsidP="00672B00">
      <w:bookmarkStart w:id="122" w:name="_Toc454886859"/>
      <w:r>
        <w:t xml:space="preserve">As part of the standard compositional analysis, total carbohydrate and crude fibre levels </w:t>
      </w:r>
      <w:r w:rsidR="00D87D3D">
        <w:t>w</w:t>
      </w:r>
      <w:r w:rsidR="008B2ED6">
        <w:t>e</w:t>
      </w:r>
      <w:r>
        <w:t>re analysed</w:t>
      </w:r>
      <w:r w:rsidR="009D76C0">
        <w:t xml:space="preserve"> and have been presented</w:t>
      </w:r>
      <w:r w:rsidR="00D9403A">
        <w:t xml:space="preserve"> in Table 15</w:t>
      </w:r>
      <w:r>
        <w:t>. In this Application</w:t>
      </w:r>
      <w:r w:rsidR="009D76C0">
        <w:t xml:space="preserve"> however</w:t>
      </w:r>
      <w:r>
        <w:t>, enzymes involved in the hydrolysis of the carbohydrates</w:t>
      </w:r>
      <w:r w:rsidR="00317F78">
        <w:t xml:space="preserve"> starch and sucrose</w:t>
      </w:r>
      <w:r>
        <w:t xml:space="preserve"> have been targeted for suppression by RNAi thus it woul</w:t>
      </w:r>
      <w:r w:rsidR="009D76C0">
        <w:t xml:space="preserve">d be </w:t>
      </w:r>
      <w:r w:rsidR="00D9403A">
        <w:t>important</w:t>
      </w:r>
      <w:r w:rsidR="009D76C0">
        <w:t xml:space="preserve"> to determine the</w:t>
      </w:r>
      <w:r>
        <w:t xml:space="preserve"> effect on </w:t>
      </w:r>
      <w:r w:rsidR="00317F78">
        <w:t>these</w:t>
      </w:r>
      <w:r>
        <w:t xml:space="preserve"> carbohydrate</w:t>
      </w:r>
      <w:r w:rsidR="00013025">
        <w:t>s</w:t>
      </w:r>
      <w:r>
        <w:t xml:space="preserve"> </w:t>
      </w:r>
      <w:r w:rsidR="009D76C0">
        <w:t>as well</w:t>
      </w:r>
      <w:r>
        <w:t xml:space="preserve">. </w:t>
      </w:r>
      <w:r w:rsidR="009D76C0">
        <w:t xml:space="preserve">To achieve this, both </w:t>
      </w:r>
      <w:r>
        <w:t xml:space="preserve">sucrose and the end products of the hydrolysis </w:t>
      </w:r>
      <w:r w:rsidR="009D76C0">
        <w:t xml:space="preserve">of starch and sucrose, glucose and fructose were analysed. </w:t>
      </w:r>
      <w:r w:rsidR="008413E4">
        <w:t>As glucose and fructose contain an aldehyde group that can act as a reducing agent, these sugars are known as reducing sugars.</w:t>
      </w:r>
    </w:p>
    <w:p w14:paraId="0C431F12" w14:textId="77777777" w:rsidR="009D76C0" w:rsidRDefault="009D76C0" w:rsidP="00672B00"/>
    <w:p w14:paraId="41DFECCC" w14:textId="4410C01D" w:rsidR="00672B00" w:rsidRDefault="009D76C0" w:rsidP="00672B00">
      <w:r>
        <w:t>The data from</w:t>
      </w:r>
      <w:r w:rsidR="0003661C">
        <w:t xml:space="preserve"> </w:t>
      </w:r>
      <w:r w:rsidR="00D7099D">
        <w:t>freshly harvested tubers</w:t>
      </w:r>
      <w:r w:rsidR="0003661C">
        <w:t xml:space="preserve"> </w:t>
      </w:r>
      <w:r w:rsidR="00CE08C2">
        <w:t xml:space="preserve">from </w:t>
      </w:r>
      <w:r w:rsidR="0034282B">
        <w:t xml:space="preserve">the progenitor lines F10 and J3 showed no change in sucrose or reducing sugar levels </w:t>
      </w:r>
      <w:r w:rsidR="0034282B">
        <w:rPr>
          <w:iCs/>
          <w:color w:val="000000" w:themeColor="text1"/>
        </w:rPr>
        <w:t>(Table 19)</w:t>
      </w:r>
      <w:r w:rsidR="0034282B">
        <w:t xml:space="preserve">. However, in W8, X17 and Y9, </w:t>
      </w:r>
      <w:r w:rsidR="00D7099D">
        <w:t>sucrose</w:t>
      </w:r>
      <w:r w:rsidR="00672B00">
        <w:t xml:space="preserve"> </w:t>
      </w:r>
      <w:r w:rsidR="0034282B">
        <w:t>wa</w:t>
      </w:r>
      <w:r w:rsidR="00A0266B">
        <w:t xml:space="preserve">s significantly higher and reducing sugar levels </w:t>
      </w:r>
      <w:r w:rsidR="0034282B">
        <w:t>we</w:t>
      </w:r>
      <w:r w:rsidR="00A0266B">
        <w:t xml:space="preserve">re significantly lower than </w:t>
      </w:r>
      <w:r w:rsidR="00672B00" w:rsidRPr="009E640F">
        <w:t>the</w:t>
      </w:r>
      <w:r w:rsidR="00672B00">
        <w:t>ir respective parental</w:t>
      </w:r>
      <w:r w:rsidR="00672B00" w:rsidRPr="009E640F">
        <w:t xml:space="preserve"> control</w:t>
      </w:r>
      <w:r w:rsidR="00672B00">
        <w:t>s</w:t>
      </w:r>
      <w:r w:rsidR="00D7099D">
        <w:rPr>
          <w:iCs/>
          <w:color w:val="000000" w:themeColor="text1"/>
        </w:rPr>
        <w:t xml:space="preserve">. </w:t>
      </w:r>
      <w:r w:rsidR="00A46DF9">
        <w:rPr>
          <w:color w:val="000000" w:themeColor="text1"/>
        </w:rPr>
        <w:t xml:space="preserve">Although the changes observed </w:t>
      </w:r>
      <w:r w:rsidR="0034282B">
        <w:rPr>
          <w:color w:val="000000" w:themeColor="text1"/>
        </w:rPr>
        <w:t xml:space="preserve">in these </w:t>
      </w:r>
      <w:r w:rsidR="00013025">
        <w:rPr>
          <w:color w:val="000000" w:themeColor="text1"/>
        </w:rPr>
        <w:t xml:space="preserve">second generation </w:t>
      </w:r>
      <w:r w:rsidR="0034282B">
        <w:rPr>
          <w:color w:val="000000" w:themeColor="text1"/>
        </w:rPr>
        <w:t xml:space="preserve">lines </w:t>
      </w:r>
      <w:r w:rsidR="00A46DF9">
        <w:rPr>
          <w:color w:val="000000" w:themeColor="text1"/>
        </w:rPr>
        <w:t xml:space="preserve">are significant, the values fall within the tolerance interval and published literature range </w:t>
      </w:r>
      <w:r w:rsidR="00AB25CC">
        <w:rPr>
          <w:color w:val="000000" w:themeColor="text1"/>
        </w:rPr>
        <w:t xml:space="preserve">(not shown) </w:t>
      </w:r>
      <w:r w:rsidR="00A46DF9">
        <w:rPr>
          <w:color w:val="000000" w:themeColor="text1"/>
        </w:rPr>
        <w:t xml:space="preserve">indicating </w:t>
      </w:r>
      <w:r w:rsidR="00013025">
        <w:rPr>
          <w:color w:val="000000" w:themeColor="text1"/>
        </w:rPr>
        <w:t>the</w:t>
      </w:r>
      <w:r w:rsidR="00A46DF9">
        <w:rPr>
          <w:color w:val="000000" w:themeColor="text1"/>
        </w:rPr>
        <w:t xml:space="preserve"> levels are typical</w:t>
      </w:r>
      <w:r w:rsidR="00714C5B">
        <w:rPr>
          <w:color w:val="000000" w:themeColor="text1"/>
        </w:rPr>
        <w:t>ly</w:t>
      </w:r>
      <w:r w:rsidR="00A46DF9">
        <w:rPr>
          <w:color w:val="000000" w:themeColor="text1"/>
        </w:rPr>
        <w:t xml:space="preserve"> found in potatoe</w:t>
      </w:r>
      <w:r w:rsidR="00D87D3D">
        <w:rPr>
          <w:color w:val="000000" w:themeColor="text1"/>
        </w:rPr>
        <w:t>s. The changes also have</w:t>
      </w:r>
      <w:r w:rsidR="00A46DF9">
        <w:rPr>
          <w:color w:val="000000" w:themeColor="text1"/>
        </w:rPr>
        <w:t xml:space="preserve"> no impa</w:t>
      </w:r>
      <w:r w:rsidR="00D87D3D">
        <w:rPr>
          <w:color w:val="000000" w:themeColor="text1"/>
        </w:rPr>
        <w:t>ct on total carbohydrate levels</w:t>
      </w:r>
      <w:r w:rsidR="00AB25CC">
        <w:rPr>
          <w:color w:val="000000" w:themeColor="text1"/>
        </w:rPr>
        <w:t xml:space="preserve"> (Table 15)</w:t>
      </w:r>
      <w:r w:rsidR="00D87D3D">
        <w:rPr>
          <w:color w:val="000000" w:themeColor="text1"/>
        </w:rPr>
        <w:t xml:space="preserve">. Interestingly, in X17 and Y9, there is an increase in crude fibre levels which may be the result of the excess sucrose. </w:t>
      </w:r>
      <w:r w:rsidR="008B2ED6">
        <w:rPr>
          <w:color w:val="000000" w:themeColor="text1"/>
        </w:rPr>
        <w:t>When the plant has sufficient amounts of sucrose, it will produce more stored carbohydrates such as starch and cellulose, which make up the components of crude fibre.</w:t>
      </w:r>
    </w:p>
    <w:p w14:paraId="72213692" w14:textId="530BB5D4" w:rsidR="004839F9" w:rsidRDefault="004839F9" w:rsidP="00AB25CC"/>
    <w:p w14:paraId="291B5BC4" w14:textId="5E97011A" w:rsidR="00CE08C2" w:rsidRDefault="0034282B" w:rsidP="00AB25CC">
      <w:r>
        <w:t>The</w:t>
      </w:r>
      <w:r w:rsidR="00AA0568">
        <w:t xml:space="preserve"> </w:t>
      </w:r>
      <w:r>
        <w:t xml:space="preserve">carbohydrate </w:t>
      </w:r>
      <w:r w:rsidR="00AA0568">
        <w:t>changes</w:t>
      </w:r>
      <w:r>
        <w:t xml:space="preserve"> observed</w:t>
      </w:r>
      <w:r w:rsidR="00AA0568">
        <w:t xml:space="preserve"> in W8, X17 and Y9 </w:t>
      </w:r>
      <w:r>
        <w:t>compared to that seen in the progenitor lines F10 and J3 highlight which enzymes have been successfully suppressed by RNAi</w:t>
      </w:r>
      <w:r w:rsidR="00AA0568">
        <w:t>. Firstly, based on the gene transcript data discussed in Section 3.4.6, the two carbohydrate enzymes targeted in the first transformation step may not be effectively silenced. Water dikinase (</w:t>
      </w:r>
      <w:r w:rsidR="00AA0568" w:rsidRPr="00AA0568">
        <w:rPr>
          <w:i/>
        </w:rPr>
        <w:t>R1</w:t>
      </w:r>
      <w:r w:rsidR="00AA0568">
        <w:t>) was not suppressed at all and phosphorylase L (</w:t>
      </w:r>
      <w:r w:rsidR="00AA0568" w:rsidRPr="00AA0568">
        <w:rPr>
          <w:i/>
        </w:rPr>
        <w:t>PhL</w:t>
      </w:r>
      <w:r w:rsidR="00AA0568">
        <w:t xml:space="preserve">) was shown to be reduced in W8 and Y9 but not X17. </w:t>
      </w:r>
      <w:r w:rsidR="00CF26DC">
        <w:t xml:space="preserve">Second, </w:t>
      </w:r>
      <w:r>
        <w:t xml:space="preserve">as there was no change in sucrose and reducing sugar levels in F10 and J3, this </w:t>
      </w:r>
      <w:r w:rsidR="00CF26DC">
        <w:t>indicate</w:t>
      </w:r>
      <w:r>
        <w:t>s</w:t>
      </w:r>
      <w:r w:rsidR="00CF26DC">
        <w:t xml:space="preserve"> the gene fragments from pSIM1278 are not effectively silencing the</w:t>
      </w:r>
      <w:r>
        <w:t>ir</w:t>
      </w:r>
      <w:r w:rsidR="00CF26DC">
        <w:t xml:space="preserve"> </w:t>
      </w:r>
      <w:r>
        <w:t>target</w:t>
      </w:r>
      <w:r w:rsidR="00CF26DC">
        <w:t xml:space="preserve"> enzymes. Taken together, the change in sucrose and reducing sugar levels obser</w:t>
      </w:r>
      <w:r>
        <w:t>ved in W8, X17 and Y9 seem to</w:t>
      </w:r>
      <w:r w:rsidR="00793277">
        <w:t xml:space="preserve"> correlate </w:t>
      </w:r>
      <w:r w:rsidR="00CF26DC">
        <w:t>with the suppression of the vacuolar invertase gene (</w:t>
      </w:r>
      <w:r w:rsidR="00CF26DC" w:rsidRPr="00CF26DC">
        <w:rPr>
          <w:i/>
        </w:rPr>
        <w:t>VInv</w:t>
      </w:r>
      <w:r w:rsidR="00CF26DC">
        <w:t>)</w:t>
      </w:r>
      <w:r w:rsidR="00793277">
        <w:t xml:space="preserve"> alone</w:t>
      </w:r>
      <w:r w:rsidR="00CF26DC">
        <w:t>.</w:t>
      </w:r>
    </w:p>
    <w:p w14:paraId="1900BCA4" w14:textId="7B87030C" w:rsidR="00CE08C2" w:rsidRDefault="00CE08C2" w:rsidP="00AB25CC"/>
    <w:p w14:paraId="6B35D54D" w14:textId="77777777" w:rsidR="000F3423" w:rsidRDefault="000F3423">
      <w:pPr>
        <w:widowControl/>
        <w:rPr>
          <w:rFonts w:cs="Arial"/>
          <w:b/>
        </w:rPr>
      </w:pPr>
      <w:r>
        <w:br w:type="page"/>
      </w:r>
    </w:p>
    <w:p w14:paraId="307109AE" w14:textId="7F35D7A5" w:rsidR="00C16DD3" w:rsidRDefault="00F14420" w:rsidP="00CB54B2">
      <w:pPr>
        <w:rPr>
          <w:b/>
        </w:rPr>
      </w:pPr>
      <w:r w:rsidRPr="00CB54B2">
        <w:rPr>
          <w:b/>
        </w:rPr>
        <w:lastRenderedPageBreak/>
        <w:t xml:space="preserve">Table </w:t>
      </w:r>
      <w:r w:rsidR="00076026" w:rsidRPr="00CB54B2">
        <w:rPr>
          <w:b/>
        </w:rPr>
        <w:t>1</w:t>
      </w:r>
      <w:r w:rsidR="00CE08C2" w:rsidRPr="00CB54B2">
        <w:rPr>
          <w:b/>
        </w:rPr>
        <w:t>9</w:t>
      </w:r>
      <w:r w:rsidRPr="00CB54B2">
        <w:rPr>
          <w:b/>
        </w:rPr>
        <w:t>:</w:t>
      </w:r>
      <w:r w:rsidR="00A5021B" w:rsidRPr="00CB54B2">
        <w:rPr>
          <w:b/>
        </w:rPr>
        <w:t xml:space="preserve"> Summary of the sucrose and reducing sugar levels in freshly harvested and cold-stored potatoes</w:t>
      </w:r>
    </w:p>
    <w:p w14:paraId="4F9ECEB3" w14:textId="77777777" w:rsidR="00CB54B2" w:rsidRPr="00CB54B2" w:rsidRDefault="00CB54B2" w:rsidP="00CB54B2">
      <w:pPr>
        <w:rPr>
          <w:b/>
        </w:rPr>
      </w:pPr>
    </w:p>
    <w:tbl>
      <w:tblPr>
        <w:tblStyle w:val="TableGrid"/>
        <w:tblW w:w="5000" w:type="pct"/>
        <w:jc w:val="center"/>
        <w:tblLook w:val="04A0" w:firstRow="1" w:lastRow="0" w:firstColumn="1" w:lastColumn="0" w:noHBand="0" w:noVBand="1"/>
        <w:tblCaption w:val="Table 19:"/>
        <w:tblDescription w:val="Summary of the sucrose and reducing sugar levels in freshly harvested and cold-stored potatoes."/>
      </w:tblPr>
      <w:tblGrid>
        <w:gridCol w:w="459"/>
        <w:gridCol w:w="1141"/>
        <w:gridCol w:w="1500"/>
        <w:gridCol w:w="618"/>
        <w:gridCol w:w="618"/>
        <w:gridCol w:w="618"/>
        <w:gridCol w:w="618"/>
        <w:gridCol w:w="621"/>
        <w:gridCol w:w="618"/>
        <w:gridCol w:w="618"/>
        <w:gridCol w:w="618"/>
        <w:gridCol w:w="618"/>
        <w:gridCol w:w="621"/>
      </w:tblGrid>
      <w:tr w:rsidR="0034282B" w14:paraId="4F0E7593" w14:textId="77777777" w:rsidTr="009F3AD9">
        <w:trPr>
          <w:tblHeader/>
          <w:jc w:val="center"/>
        </w:trPr>
        <w:tc>
          <w:tcPr>
            <w:tcW w:w="183" w:type="pct"/>
            <w:vMerge w:val="restart"/>
            <w:shd w:val="clear" w:color="auto" w:fill="9BBB59" w:themeFill="accent3"/>
          </w:tcPr>
          <w:p w14:paraId="4181ED59" w14:textId="77777777" w:rsidR="0034282B" w:rsidRDefault="0034282B" w:rsidP="0003369E">
            <w:pPr>
              <w:pStyle w:val="FSTableHeading"/>
            </w:pPr>
          </w:p>
          <w:p w14:paraId="307B3F22" w14:textId="77777777" w:rsidR="0034282B" w:rsidRDefault="0034282B" w:rsidP="0003369E">
            <w:pPr>
              <w:pStyle w:val="FSTableHeading"/>
            </w:pPr>
          </w:p>
        </w:tc>
        <w:tc>
          <w:tcPr>
            <w:tcW w:w="620" w:type="pct"/>
            <w:vMerge w:val="restart"/>
            <w:shd w:val="clear" w:color="auto" w:fill="9BBB59" w:themeFill="accent3"/>
            <w:vAlign w:val="center"/>
          </w:tcPr>
          <w:p w14:paraId="0331BFFD" w14:textId="77777777" w:rsidR="0034282B" w:rsidRDefault="0034282B" w:rsidP="0003369E">
            <w:pPr>
              <w:pStyle w:val="FSTableHeading"/>
            </w:pPr>
            <w:r>
              <w:t>Time in cold storage</w:t>
            </w:r>
          </w:p>
        </w:tc>
        <w:tc>
          <w:tcPr>
            <w:tcW w:w="813" w:type="pct"/>
            <w:vMerge w:val="restart"/>
            <w:tcBorders>
              <w:right w:val="single" w:sz="12" w:space="0" w:color="000000"/>
            </w:tcBorders>
            <w:shd w:val="clear" w:color="auto" w:fill="9BBB59" w:themeFill="accent3"/>
            <w:vAlign w:val="center"/>
          </w:tcPr>
          <w:p w14:paraId="269F0F13" w14:textId="77777777" w:rsidR="0034282B" w:rsidRDefault="0034282B" w:rsidP="0003369E">
            <w:pPr>
              <w:pStyle w:val="FSTableHeading"/>
            </w:pPr>
            <w:r>
              <w:t>Sample</w:t>
            </w:r>
          </w:p>
        </w:tc>
        <w:tc>
          <w:tcPr>
            <w:tcW w:w="1692" w:type="pct"/>
            <w:gridSpan w:val="5"/>
            <w:tcBorders>
              <w:right w:val="single" w:sz="12" w:space="0" w:color="000000"/>
            </w:tcBorders>
            <w:shd w:val="clear" w:color="auto" w:fill="9BBB59" w:themeFill="accent3"/>
            <w:vAlign w:val="center"/>
          </w:tcPr>
          <w:p w14:paraId="3F120E4B" w14:textId="77777777" w:rsidR="0034282B" w:rsidRDefault="0034282B" w:rsidP="0003369E">
            <w:pPr>
              <w:pStyle w:val="FSTableHeading"/>
            </w:pPr>
            <w:r>
              <w:t>Mean Sucrose (mg/100g)</w:t>
            </w:r>
          </w:p>
        </w:tc>
        <w:tc>
          <w:tcPr>
            <w:tcW w:w="1692" w:type="pct"/>
            <w:gridSpan w:val="5"/>
            <w:shd w:val="clear" w:color="auto" w:fill="9BBB59" w:themeFill="accent3"/>
            <w:vAlign w:val="center"/>
          </w:tcPr>
          <w:p w14:paraId="32BB1B2E" w14:textId="77777777" w:rsidR="0034282B" w:rsidRDefault="0034282B" w:rsidP="0003369E">
            <w:pPr>
              <w:pStyle w:val="FSTableHeading"/>
            </w:pPr>
            <w:r>
              <w:t>Mean Reducing Sugars (mg/100g)</w:t>
            </w:r>
          </w:p>
        </w:tc>
      </w:tr>
      <w:tr w:rsidR="0034282B" w14:paraId="71BD2B5F" w14:textId="77777777" w:rsidTr="009F3AD9">
        <w:trPr>
          <w:trHeight w:val="282"/>
          <w:tblHeader/>
          <w:jc w:val="center"/>
        </w:trPr>
        <w:tc>
          <w:tcPr>
            <w:tcW w:w="183" w:type="pct"/>
            <w:vMerge/>
            <w:shd w:val="clear" w:color="auto" w:fill="9BBB59" w:themeFill="accent3"/>
          </w:tcPr>
          <w:p w14:paraId="78C15547" w14:textId="77777777" w:rsidR="0034282B" w:rsidRDefault="0034282B" w:rsidP="0003369E">
            <w:pPr>
              <w:pStyle w:val="FSTableHeading"/>
            </w:pPr>
          </w:p>
        </w:tc>
        <w:tc>
          <w:tcPr>
            <w:tcW w:w="620" w:type="pct"/>
            <w:vMerge/>
            <w:shd w:val="clear" w:color="auto" w:fill="9BBB59" w:themeFill="accent3"/>
            <w:vAlign w:val="center"/>
          </w:tcPr>
          <w:p w14:paraId="2BF16C92" w14:textId="77777777" w:rsidR="0034282B" w:rsidRDefault="0034282B" w:rsidP="0003369E">
            <w:pPr>
              <w:pStyle w:val="FSTableHeading"/>
            </w:pPr>
          </w:p>
        </w:tc>
        <w:tc>
          <w:tcPr>
            <w:tcW w:w="813" w:type="pct"/>
            <w:vMerge/>
            <w:tcBorders>
              <w:right w:val="single" w:sz="12" w:space="0" w:color="000000"/>
            </w:tcBorders>
            <w:shd w:val="clear" w:color="auto" w:fill="9BBB59" w:themeFill="accent3"/>
            <w:vAlign w:val="center"/>
          </w:tcPr>
          <w:p w14:paraId="67DEE68B" w14:textId="77777777" w:rsidR="0034282B" w:rsidRDefault="0034282B" w:rsidP="0003369E">
            <w:pPr>
              <w:pStyle w:val="FSTableHeading"/>
            </w:pPr>
          </w:p>
        </w:tc>
        <w:tc>
          <w:tcPr>
            <w:tcW w:w="338" w:type="pct"/>
            <w:tcBorders>
              <w:right w:val="single" w:sz="4" w:space="0" w:color="000000"/>
            </w:tcBorders>
            <w:shd w:val="clear" w:color="auto" w:fill="9BBB59" w:themeFill="accent3"/>
            <w:vAlign w:val="center"/>
          </w:tcPr>
          <w:p w14:paraId="6D3F439A" w14:textId="77777777" w:rsidR="0034282B" w:rsidRPr="008413E4" w:rsidRDefault="0034282B" w:rsidP="0003369E">
            <w:pPr>
              <w:pStyle w:val="FSTableText"/>
              <w:jc w:val="center"/>
              <w:rPr>
                <w:b/>
              </w:rPr>
            </w:pPr>
            <w:r w:rsidRPr="008413E4">
              <w:rPr>
                <w:b/>
              </w:rPr>
              <w:t>F10</w:t>
            </w:r>
          </w:p>
        </w:tc>
        <w:tc>
          <w:tcPr>
            <w:tcW w:w="338" w:type="pct"/>
            <w:tcBorders>
              <w:left w:val="single" w:sz="4" w:space="0" w:color="000000"/>
              <w:right w:val="single" w:sz="4" w:space="0" w:color="000000"/>
            </w:tcBorders>
            <w:shd w:val="clear" w:color="auto" w:fill="9BBB59" w:themeFill="accent3"/>
            <w:vAlign w:val="center"/>
          </w:tcPr>
          <w:p w14:paraId="2F11545F" w14:textId="77777777" w:rsidR="0034282B" w:rsidRPr="008413E4" w:rsidRDefault="0034282B" w:rsidP="0003369E">
            <w:pPr>
              <w:pStyle w:val="FSTableText"/>
              <w:jc w:val="center"/>
              <w:rPr>
                <w:b/>
              </w:rPr>
            </w:pPr>
            <w:r w:rsidRPr="008413E4">
              <w:rPr>
                <w:b/>
              </w:rPr>
              <w:t>J3</w:t>
            </w:r>
          </w:p>
        </w:tc>
        <w:tc>
          <w:tcPr>
            <w:tcW w:w="338" w:type="pct"/>
            <w:tcBorders>
              <w:left w:val="single" w:sz="4" w:space="0" w:color="000000"/>
              <w:bottom w:val="single" w:sz="4" w:space="0" w:color="000000"/>
            </w:tcBorders>
            <w:shd w:val="clear" w:color="auto" w:fill="9BBB59" w:themeFill="accent3"/>
            <w:vAlign w:val="center"/>
          </w:tcPr>
          <w:p w14:paraId="46DE89DE" w14:textId="77777777" w:rsidR="0034282B" w:rsidRDefault="0034282B" w:rsidP="0003369E">
            <w:pPr>
              <w:pStyle w:val="FSTableHeading"/>
            </w:pPr>
            <w:r>
              <w:t>W8</w:t>
            </w:r>
          </w:p>
        </w:tc>
        <w:tc>
          <w:tcPr>
            <w:tcW w:w="338" w:type="pct"/>
            <w:shd w:val="clear" w:color="auto" w:fill="9BBB59" w:themeFill="accent3"/>
            <w:vAlign w:val="center"/>
          </w:tcPr>
          <w:p w14:paraId="625BDCD1" w14:textId="77777777" w:rsidR="0034282B" w:rsidRDefault="0034282B" w:rsidP="0003369E">
            <w:pPr>
              <w:pStyle w:val="FSTableHeading"/>
            </w:pPr>
            <w:r>
              <w:t>X17</w:t>
            </w:r>
          </w:p>
        </w:tc>
        <w:tc>
          <w:tcPr>
            <w:tcW w:w="339" w:type="pct"/>
            <w:tcBorders>
              <w:right w:val="single" w:sz="12" w:space="0" w:color="000000"/>
            </w:tcBorders>
            <w:shd w:val="clear" w:color="auto" w:fill="9BBB59" w:themeFill="accent3"/>
            <w:vAlign w:val="center"/>
          </w:tcPr>
          <w:p w14:paraId="79332F97" w14:textId="77777777" w:rsidR="0034282B" w:rsidRDefault="0034282B" w:rsidP="0003369E">
            <w:pPr>
              <w:pStyle w:val="FSTableHeading"/>
            </w:pPr>
            <w:r>
              <w:t>Y9</w:t>
            </w:r>
          </w:p>
        </w:tc>
        <w:tc>
          <w:tcPr>
            <w:tcW w:w="338" w:type="pct"/>
            <w:shd w:val="clear" w:color="auto" w:fill="9BBB59" w:themeFill="accent3"/>
            <w:vAlign w:val="center"/>
          </w:tcPr>
          <w:p w14:paraId="3BB5A2C0" w14:textId="77777777" w:rsidR="0034282B" w:rsidRDefault="0034282B" w:rsidP="0003369E">
            <w:pPr>
              <w:pStyle w:val="FSTableHeading"/>
            </w:pPr>
            <w:r>
              <w:t>F10</w:t>
            </w:r>
          </w:p>
        </w:tc>
        <w:tc>
          <w:tcPr>
            <w:tcW w:w="338" w:type="pct"/>
            <w:tcBorders>
              <w:right w:val="single" w:sz="2" w:space="0" w:color="000000"/>
            </w:tcBorders>
            <w:shd w:val="clear" w:color="auto" w:fill="9BBB59" w:themeFill="accent3"/>
            <w:vAlign w:val="center"/>
          </w:tcPr>
          <w:p w14:paraId="423172FF" w14:textId="77777777" w:rsidR="0034282B" w:rsidRDefault="0034282B" w:rsidP="0003369E">
            <w:pPr>
              <w:pStyle w:val="FSTableHeading"/>
            </w:pPr>
            <w:r>
              <w:t>J3</w:t>
            </w:r>
          </w:p>
        </w:tc>
        <w:tc>
          <w:tcPr>
            <w:tcW w:w="338" w:type="pct"/>
            <w:tcBorders>
              <w:left w:val="single" w:sz="2" w:space="0" w:color="000000"/>
              <w:bottom w:val="single" w:sz="4" w:space="0" w:color="000000"/>
            </w:tcBorders>
            <w:shd w:val="clear" w:color="auto" w:fill="9BBB59" w:themeFill="accent3"/>
            <w:vAlign w:val="center"/>
          </w:tcPr>
          <w:p w14:paraId="7E1572E8" w14:textId="77777777" w:rsidR="0034282B" w:rsidRDefault="0034282B" w:rsidP="0003369E">
            <w:pPr>
              <w:pStyle w:val="FSTableHeading"/>
            </w:pPr>
            <w:r>
              <w:t>W8</w:t>
            </w:r>
          </w:p>
        </w:tc>
        <w:tc>
          <w:tcPr>
            <w:tcW w:w="338" w:type="pct"/>
            <w:shd w:val="clear" w:color="auto" w:fill="9BBB59" w:themeFill="accent3"/>
            <w:vAlign w:val="center"/>
          </w:tcPr>
          <w:p w14:paraId="17E6190F" w14:textId="77777777" w:rsidR="0034282B" w:rsidRDefault="0034282B" w:rsidP="0003369E">
            <w:pPr>
              <w:pStyle w:val="FSTableHeading"/>
            </w:pPr>
            <w:r>
              <w:t>X17</w:t>
            </w:r>
          </w:p>
        </w:tc>
        <w:tc>
          <w:tcPr>
            <w:tcW w:w="339" w:type="pct"/>
            <w:shd w:val="clear" w:color="auto" w:fill="9BBB59" w:themeFill="accent3"/>
            <w:vAlign w:val="center"/>
          </w:tcPr>
          <w:p w14:paraId="715C01C7" w14:textId="77777777" w:rsidR="0034282B" w:rsidRDefault="0034282B" w:rsidP="0003369E">
            <w:pPr>
              <w:pStyle w:val="FSTableHeading"/>
            </w:pPr>
            <w:r>
              <w:t>Y9</w:t>
            </w:r>
          </w:p>
        </w:tc>
      </w:tr>
      <w:tr w:rsidR="0034282B" w14:paraId="74B74044" w14:textId="77777777" w:rsidTr="009F3AD9">
        <w:trPr>
          <w:trHeight w:val="255"/>
          <w:jc w:val="center"/>
        </w:trPr>
        <w:tc>
          <w:tcPr>
            <w:tcW w:w="183" w:type="pct"/>
            <w:vMerge w:val="restart"/>
            <w:textDirection w:val="btLr"/>
            <w:vAlign w:val="center"/>
          </w:tcPr>
          <w:p w14:paraId="0135D3ED" w14:textId="77777777" w:rsidR="0034282B" w:rsidRDefault="0034282B" w:rsidP="0003369E">
            <w:pPr>
              <w:pStyle w:val="FSTableText"/>
              <w:ind w:left="113" w:right="113"/>
              <w:jc w:val="center"/>
              <w:rPr>
                <w:b/>
              </w:rPr>
            </w:pPr>
          </w:p>
        </w:tc>
        <w:tc>
          <w:tcPr>
            <w:tcW w:w="620" w:type="pct"/>
            <w:vMerge w:val="restart"/>
            <w:vAlign w:val="center"/>
          </w:tcPr>
          <w:p w14:paraId="090FDAAE" w14:textId="77777777" w:rsidR="0034282B" w:rsidRPr="00DC6EA5" w:rsidRDefault="0034282B" w:rsidP="0003369E">
            <w:pPr>
              <w:pStyle w:val="FSTableText"/>
              <w:jc w:val="center"/>
              <w:rPr>
                <w:b/>
              </w:rPr>
            </w:pPr>
            <w:r>
              <w:rPr>
                <w:b/>
              </w:rPr>
              <w:t>Fresh</w:t>
            </w:r>
          </w:p>
        </w:tc>
        <w:tc>
          <w:tcPr>
            <w:tcW w:w="813" w:type="pct"/>
            <w:tcBorders>
              <w:right w:val="single" w:sz="12" w:space="0" w:color="000000"/>
            </w:tcBorders>
            <w:vAlign w:val="center"/>
          </w:tcPr>
          <w:p w14:paraId="404505CD" w14:textId="77777777" w:rsidR="0034282B" w:rsidRDefault="0034282B" w:rsidP="0003369E">
            <w:pPr>
              <w:pStyle w:val="FSTableText"/>
              <w:jc w:val="right"/>
            </w:pPr>
            <w:r>
              <w:t>Control</w:t>
            </w:r>
          </w:p>
        </w:tc>
        <w:tc>
          <w:tcPr>
            <w:tcW w:w="338" w:type="pct"/>
            <w:tcBorders>
              <w:right w:val="single" w:sz="4" w:space="0" w:color="000000"/>
            </w:tcBorders>
            <w:shd w:val="clear" w:color="auto" w:fill="auto"/>
            <w:vAlign w:val="center"/>
          </w:tcPr>
          <w:p w14:paraId="32FC5E7B" w14:textId="77777777" w:rsidR="0034282B" w:rsidRPr="00906FBB" w:rsidRDefault="0034282B" w:rsidP="0003369E">
            <w:pPr>
              <w:pStyle w:val="FSTableText"/>
              <w:jc w:val="center"/>
              <w:rPr>
                <w:sz w:val="18"/>
                <w:szCs w:val="18"/>
              </w:rPr>
            </w:pPr>
            <w:r>
              <w:rPr>
                <w:sz w:val="18"/>
                <w:szCs w:val="18"/>
              </w:rPr>
              <w:t>188</w:t>
            </w:r>
          </w:p>
        </w:tc>
        <w:tc>
          <w:tcPr>
            <w:tcW w:w="338" w:type="pct"/>
            <w:tcBorders>
              <w:left w:val="single" w:sz="4" w:space="0" w:color="000000"/>
              <w:right w:val="single" w:sz="4" w:space="0" w:color="000000"/>
            </w:tcBorders>
            <w:shd w:val="clear" w:color="auto" w:fill="auto"/>
            <w:vAlign w:val="center"/>
          </w:tcPr>
          <w:p w14:paraId="16C15E1E" w14:textId="77777777" w:rsidR="0034282B" w:rsidRPr="00906FBB" w:rsidRDefault="0034282B" w:rsidP="0003369E">
            <w:pPr>
              <w:pStyle w:val="FSTableText"/>
              <w:jc w:val="center"/>
              <w:rPr>
                <w:sz w:val="18"/>
                <w:szCs w:val="18"/>
              </w:rPr>
            </w:pPr>
            <w:r>
              <w:rPr>
                <w:sz w:val="18"/>
                <w:szCs w:val="18"/>
              </w:rPr>
              <w:t>161</w:t>
            </w:r>
          </w:p>
        </w:tc>
        <w:tc>
          <w:tcPr>
            <w:tcW w:w="338" w:type="pct"/>
            <w:tcBorders>
              <w:left w:val="single" w:sz="4" w:space="0" w:color="000000"/>
            </w:tcBorders>
            <w:vAlign w:val="center"/>
          </w:tcPr>
          <w:p w14:paraId="134458AD" w14:textId="77777777" w:rsidR="0034282B" w:rsidRPr="00906FBB" w:rsidRDefault="0034282B" w:rsidP="0003369E">
            <w:pPr>
              <w:pStyle w:val="FSTableText"/>
              <w:jc w:val="center"/>
              <w:rPr>
                <w:sz w:val="18"/>
                <w:szCs w:val="18"/>
              </w:rPr>
            </w:pPr>
            <w:r w:rsidRPr="00906FBB">
              <w:rPr>
                <w:sz w:val="18"/>
                <w:szCs w:val="18"/>
              </w:rPr>
              <w:t>241</w:t>
            </w:r>
          </w:p>
        </w:tc>
        <w:tc>
          <w:tcPr>
            <w:tcW w:w="338" w:type="pct"/>
            <w:vAlign w:val="center"/>
          </w:tcPr>
          <w:p w14:paraId="400AAC08" w14:textId="77777777" w:rsidR="0034282B" w:rsidRPr="00906FBB" w:rsidRDefault="0034282B" w:rsidP="0003369E">
            <w:pPr>
              <w:pStyle w:val="FSTableText"/>
              <w:jc w:val="center"/>
              <w:rPr>
                <w:sz w:val="18"/>
                <w:szCs w:val="18"/>
              </w:rPr>
            </w:pPr>
            <w:r w:rsidRPr="00906FBB">
              <w:rPr>
                <w:sz w:val="18"/>
                <w:szCs w:val="18"/>
              </w:rPr>
              <w:t>256</w:t>
            </w:r>
          </w:p>
        </w:tc>
        <w:tc>
          <w:tcPr>
            <w:tcW w:w="339" w:type="pct"/>
            <w:tcBorders>
              <w:right w:val="single" w:sz="12" w:space="0" w:color="000000"/>
            </w:tcBorders>
            <w:vAlign w:val="center"/>
          </w:tcPr>
          <w:p w14:paraId="747677CF" w14:textId="77777777" w:rsidR="0034282B" w:rsidRPr="00906FBB" w:rsidRDefault="0034282B" w:rsidP="0003369E">
            <w:pPr>
              <w:pStyle w:val="FSTableText"/>
              <w:jc w:val="center"/>
              <w:rPr>
                <w:sz w:val="18"/>
                <w:szCs w:val="18"/>
              </w:rPr>
            </w:pPr>
            <w:r w:rsidRPr="00906FBB">
              <w:rPr>
                <w:sz w:val="18"/>
                <w:szCs w:val="18"/>
              </w:rPr>
              <w:t>150</w:t>
            </w:r>
          </w:p>
        </w:tc>
        <w:tc>
          <w:tcPr>
            <w:tcW w:w="338" w:type="pct"/>
            <w:vAlign w:val="center"/>
          </w:tcPr>
          <w:p w14:paraId="7FDF3648" w14:textId="77777777" w:rsidR="0034282B" w:rsidRPr="00906FBB" w:rsidRDefault="0034282B" w:rsidP="0003369E">
            <w:pPr>
              <w:pStyle w:val="FSTableText"/>
              <w:jc w:val="center"/>
              <w:rPr>
                <w:sz w:val="18"/>
                <w:szCs w:val="18"/>
              </w:rPr>
            </w:pPr>
            <w:r>
              <w:rPr>
                <w:sz w:val="18"/>
                <w:szCs w:val="18"/>
              </w:rPr>
              <w:t>185</w:t>
            </w:r>
          </w:p>
        </w:tc>
        <w:tc>
          <w:tcPr>
            <w:tcW w:w="338" w:type="pct"/>
            <w:tcBorders>
              <w:right w:val="single" w:sz="2" w:space="0" w:color="000000"/>
            </w:tcBorders>
            <w:vAlign w:val="center"/>
          </w:tcPr>
          <w:p w14:paraId="3132728D" w14:textId="77777777" w:rsidR="0034282B" w:rsidRPr="00906FBB" w:rsidRDefault="0034282B" w:rsidP="0003369E">
            <w:pPr>
              <w:pStyle w:val="FSTableText"/>
              <w:jc w:val="center"/>
              <w:rPr>
                <w:sz w:val="18"/>
                <w:szCs w:val="18"/>
              </w:rPr>
            </w:pPr>
            <w:r>
              <w:rPr>
                <w:sz w:val="18"/>
                <w:szCs w:val="18"/>
              </w:rPr>
              <w:t>62</w:t>
            </w:r>
          </w:p>
        </w:tc>
        <w:tc>
          <w:tcPr>
            <w:tcW w:w="338" w:type="pct"/>
            <w:tcBorders>
              <w:left w:val="single" w:sz="2" w:space="0" w:color="000000"/>
            </w:tcBorders>
            <w:shd w:val="clear" w:color="auto" w:fill="auto"/>
            <w:vAlign w:val="center"/>
          </w:tcPr>
          <w:p w14:paraId="77615194" w14:textId="77777777" w:rsidR="0034282B" w:rsidRPr="00906FBB" w:rsidRDefault="0034282B" w:rsidP="0003369E">
            <w:pPr>
              <w:pStyle w:val="FSTableText"/>
              <w:jc w:val="center"/>
              <w:rPr>
                <w:sz w:val="18"/>
                <w:szCs w:val="18"/>
              </w:rPr>
            </w:pPr>
            <w:r w:rsidRPr="00906FBB">
              <w:rPr>
                <w:sz w:val="18"/>
                <w:szCs w:val="18"/>
              </w:rPr>
              <w:t>146</w:t>
            </w:r>
          </w:p>
        </w:tc>
        <w:tc>
          <w:tcPr>
            <w:tcW w:w="338" w:type="pct"/>
            <w:shd w:val="clear" w:color="auto" w:fill="auto"/>
            <w:vAlign w:val="center"/>
          </w:tcPr>
          <w:p w14:paraId="6B838A1B" w14:textId="77777777" w:rsidR="0034282B" w:rsidRPr="00906FBB" w:rsidRDefault="0034282B" w:rsidP="0003369E">
            <w:pPr>
              <w:pStyle w:val="FSTableText"/>
              <w:jc w:val="center"/>
              <w:rPr>
                <w:sz w:val="18"/>
                <w:szCs w:val="18"/>
              </w:rPr>
            </w:pPr>
            <w:r w:rsidRPr="00906FBB">
              <w:rPr>
                <w:sz w:val="18"/>
                <w:szCs w:val="18"/>
              </w:rPr>
              <w:t>86</w:t>
            </w:r>
          </w:p>
        </w:tc>
        <w:tc>
          <w:tcPr>
            <w:tcW w:w="339" w:type="pct"/>
            <w:shd w:val="clear" w:color="auto" w:fill="auto"/>
            <w:vAlign w:val="center"/>
          </w:tcPr>
          <w:p w14:paraId="30562ADD" w14:textId="77777777" w:rsidR="0034282B" w:rsidRPr="00906FBB" w:rsidRDefault="0034282B" w:rsidP="0003369E">
            <w:pPr>
              <w:pStyle w:val="FSTableText"/>
              <w:jc w:val="center"/>
              <w:rPr>
                <w:sz w:val="18"/>
                <w:szCs w:val="18"/>
              </w:rPr>
            </w:pPr>
            <w:r w:rsidRPr="00906FBB">
              <w:rPr>
                <w:sz w:val="18"/>
                <w:szCs w:val="18"/>
              </w:rPr>
              <w:t>20</w:t>
            </w:r>
          </w:p>
        </w:tc>
      </w:tr>
      <w:tr w:rsidR="0034282B" w14:paraId="7A5E12CD" w14:textId="77777777" w:rsidTr="009F3AD9">
        <w:trPr>
          <w:trHeight w:val="255"/>
          <w:jc w:val="center"/>
        </w:trPr>
        <w:tc>
          <w:tcPr>
            <w:tcW w:w="183" w:type="pct"/>
            <w:vMerge/>
          </w:tcPr>
          <w:p w14:paraId="352964B1" w14:textId="77777777" w:rsidR="0034282B" w:rsidRPr="00DC6EA5" w:rsidRDefault="0034282B" w:rsidP="0003369E">
            <w:pPr>
              <w:pStyle w:val="FSTableText"/>
              <w:jc w:val="center"/>
              <w:rPr>
                <w:b/>
              </w:rPr>
            </w:pPr>
          </w:p>
        </w:tc>
        <w:tc>
          <w:tcPr>
            <w:tcW w:w="620" w:type="pct"/>
            <w:vMerge/>
            <w:vAlign w:val="center"/>
          </w:tcPr>
          <w:p w14:paraId="1008BB09" w14:textId="77777777" w:rsidR="0034282B" w:rsidRPr="00DC6EA5" w:rsidRDefault="0034282B" w:rsidP="0003369E">
            <w:pPr>
              <w:pStyle w:val="FSTableText"/>
              <w:jc w:val="center"/>
              <w:rPr>
                <w:b/>
              </w:rPr>
            </w:pPr>
          </w:p>
        </w:tc>
        <w:tc>
          <w:tcPr>
            <w:tcW w:w="813" w:type="pct"/>
            <w:tcBorders>
              <w:right w:val="single" w:sz="12" w:space="0" w:color="000000"/>
            </w:tcBorders>
            <w:vAlign w:val="center"/>
          </w:tcPr>
          <w:p w14:paraId="39FC0EDA" w14:textId="77777777" w:rsidR="0034282B" w:rsidRDefault="0034282B" w:rsidP="0003369E">
            <w:pPr>
              <w:pStyle w:val="FSTableText"/>
              <w:jc w:val="right"/>
            </w:pPr>
            <w:r>
              <w:t>Transformant</w:t>
            </w:r>
          </w:p>
        </w:tc>
        <w:tc>
          <w:tcPr>
            <w:tcW w:w="338" w:type="pct"/>
            <w:tcBorders>
              <w:right w:val="single" w:sz="4" w:space="0" w:color="000000"/>
            </w:tcBorders>
            <w:shd w:val="clear" w:color="auto" w:fill="auto"/>
            <w:vAlign w:val="center"/>
          </w:tcPr>
          <w:p w14:paraId="15D29F15" w14:textId="77777777" w:rsidR="0034282B" w:rsidRPr="00906FBB" w:rsidRDefault="0034282B" w:rsidP="0003369E">
            <w:pPr>
              <w:pStyle w:val="FSTableText"/>
              <w:jc w:val="center"/>
              <w:rPr>
                <w:sz w:val="18"/>
                <w:szCs w:val="18"/>
              </w:rPr>
            </w:pPr>
            <w:r>
              <w:rPr>
                <w:sz w:val="18"/>
                <w:szCs w:val="18"/>
              </w:rPr>
              <w:t>174</w:t>
            </w:r>
          </w:p>
        </w:tc>
        <w:tc>
          <w:tcPr>
            <w:tcW w:w="338" w:type="pct"/>
            <w:tcBorders>
              <w:left w:val="single" w:sz="4" w:space="0" w:color="000000"/>
              <w:right w:val="single" w:sz="4" w:space="0" w:color="000000"/>
            </w:tcBorders>
            <w:shd w:val="clear" w:color="auto" w:fill="auto"/>
            <w:vAlign w:val="center"/>
          </w:tcPr>
          <w:p w14:paraId="4C2DB2F5" w14:textId="77777777" w:rsidR="0034282B" w:rsidRPr="00906FBB" w:rsidRDefault="0034282B" w:rsidP="0003369E">
            <w:pPr>
              <w:pStyle w:val="FSTableText"/>
              <w:jc w:val="center"/>
              <w:rPr>
                <w:sz w:val="18"/>
                <w:szCs w:val="18"/>
              </w:rPr>
            </w:pPr>
            <w:r>
              <w:rPr>
                <w:sz w:val="18"/>
                <w:szCs w:val="18"/>
              </w:rPr>
              <w:t>165</w:t>
            </w:r>
          </w:p>
        </w:tc>
        <w:tc>
          <w:tcPr>
            <w:tcW w:w="338" w:type="pct"/>
            <w:tcBorders>
              <w:left w:val="single" w:sz="4" w:space="0" w:color="000000"/>
            </w:tcBorders>
            <w:vAlign w:val="center"/>
          </w:tcPr>
          <w:p w14:paraId="1037420A" w14:textId="77777777" w:rsidR="0034282B" w:rsidRPr="00906FBB" w:rsidRDefault="0034282B" w:rsidP="0003369E">
            <w:pPr>
              <w:pStyle w:val="FSTableText"/>
              <w:jc w:val="center"/>
              <w:rPr>
                <w:b/>
                <w:sz w:val="18"/>
                <w:szCs w:val="18"/>
                <w:u w:val="single"/>
              </w:rPr>
            </w:pPr>
            <w:r w:rsidRPr="00906FBB">
              <w:rPr>
                <w:b/>
                <w:sz w:val="18"/>
                <w:szCs w:val="18"/>
                <w:u w:val="single"/>
              </w:rPr>
              <w:t>395</w:t>
            </w:r>
            <w:r w:rsidRPr="00906FBB">
              <w:rPr>
                <w:sz w:val="18"/>
                <w:szCs w:val="18"/>
                <w:vertAlign w:val="superscript"/>
              </w:rPr>
              <w:t>1</w:t>
            </w:r>
          </w:p>
        </w:tc>
        <w:tc>
          <w:tcPr>
            <w:tcW w:w="338" w:type="pct"/>
            <w:vAlign w:val="center"/>
          </w:tcPr>
          <w:p w14:paraId="32ED35BA" w14:textId="77777777" w:rsidR="0034282B" w:rsidRPr="00906FBB" w:rsidRDefault="0034282B" w:rsidP="0003369E">
            <w:pPr>
              <w:pStyle w:val="FSTableText"/>
              <w:jc w:val="center"/>
              <w:rPr>
                <w:b/>
                <w:sz w:val="18"/>
                <w:szCs w:val="18"/>
                <w:u w:val="single"/>
              </w:rPr>
            </w:pPr>
            <w:r w:rsidRPr="00906FBB">
              <w:rPr>
                <w:b/>
                <w:sz w:val="18"/>
                <w:szCs w:val="18"/>
                <w:u w:val="single"/>
              </w:rPr>
              <w:t>326</w:t>
            </w:r>
          </w:p>
        </w:tc>
        <w:tc>
          <w:tcPr>
            <w:tcW w:w="339" w:type="pct"/>
            <w:tcBorders>
              <w:right w:val="single" w:sz="12" w:space="0" w:color="000000"/>
            </w:tcBorders>
            <w:vAlign w:val="center"/>
          </w:tcPr>
          <w:p w14:paraId="5132EDF8" w14:textId="77777777" w:rsidR="0034282B" w:rsidRPr="00906FBB" w:rsidRDefault="0034282B" w:rsidP="0003369E">
            <w:pPr>
              <w:pStyle w:val="FSTableText"/>
              <w:jc w:val="center"/>
              <w:rPr>
                <w:b/>
                <w:sz w:val="18"/>
                <w:szCs w:val="18"/>
                <w:u w:val="single"/>
              </w:rPr>
            </w:pPr>
            <w:r w:rsidRPr="00906FBB">
              <w:rPr>
                <w:b/>
                <w:sz w:val="18"/>
                <w:szCs w:val="18"/>
                <w:u w:val="single"/>
              </w:rPr>
              <w:t>169</w:t>
            </w:r>
          </w:p>
        </w:tc>
        <w:tc>
          <w:tcPr>
            <w:tcW w:w="338" w:type="pct"/>
            <w:vAlign w:val="center"/>
          </w:tcPr>
          <w:p w14:paraId="29E03549" w14:textId="77777777" w:rsidR="0034282B" w:rsidRPr="00906FBB" w:rsidRDefault="0034282B" w:rsidP="0003369E">
            <w:pPr>
              <w:pStyle w:val="FSTableText"/>
              <w:jc w:val="center"/>
              <w:rPr>
                <w:sz w:val="18"/>
                <w:szCs w:val="18"/>
              </w:rPr>
            </w:pPr>
            <w:r>
              <w:rPr>
                <w:sz w:val="18"/>
                <w:szCs w:val="18"/>
              </w:rPr>
              <w:t>182</w:t>
            </w:r>
          </w:p>
        </w:tc>
        <w:tc>
          <w:tcPr>
            <w:tcW w:w="338" w:type="pct"/>
            <w:tcBorders>
              <w:right w:val="single" w:sz="2" w:space="0" w:color="000000"/>
            </w:tcBorders>
            <w:vAlign w:val="center"/>
          </w:tcPr>
          <w:p w14:paraId="19690478" w14:textId="77777777" w:rsidR="0034282B" w:rsidRPr="00906FBB" w:rsidRDefault="0034282B" w:rsidP="0003369E">
            <w:pPr>
              <w:pStyle w:val="FSTableText"/>
              <w:jc w:val="center"/>
              <w:rPr>
                <w:sz w:val="18"/>
                <w:szCs w:val="18"/>
              </w:rPr>
            </w:pPr>
            <w:r>
              <w:rPr>
                <w:sz w:val="18"/>
                <w:szCs w:val="18"/>
              </w:rPr>
              <w:t>49</w:t>
            </w:r>
          </w:p>
        </w:tc>
        <w:tc>
          <w:tcPr>
            <w:tcW w:w="338" w:type="pct"/>
            <w:tcBorders>
              <w:left w:val="single" w:sz="2" w:space="0" w:color="000000"/>
            </w:tcBorders>
            <w:shd w:val="clear" w:color="auto" w:fill="auto"/>
            <w:vAlign w:val="center"/>
          </w:tcPr>
          <w:p w14:paraId="6CDD25FD" w14:textId="77777777" w:rsidR="0034282B" w:rsidRPr="00906FBB" w:rsidRDefault="0034282B" w:rsidP="0003369E">
            <w:pPr>
              <w:pStyle w:val="FSTableText"/>
              <w:jc w:val="center"/>
              <w:rPr>
                <w:b/>
                <w:sz w:val="18"/>
                <w:szCs w:val="18"/>
                <w:u w:val="single"/>
              </w:rPr>
            </w:pPr>
            <w:r w:rsidRPr="00906FBB">
              <w:rPr>
                <w:b/>
                <w:sz w:val="18"/>
                <w:szCs w:val="18"/>
                <w:u w:val="single"/>
              </w:rPr>
              <w:t>38</w:t>
            </w:r>
          </w:p>
        </w:tc>
        <w:tc>
          <w:tcPr>
            <w:tcW w:w="338" w:type="pct"/>
            <w:shd w:val="clear" w:color="auto" w:fill="auto"/>
            <w:vAlign w:val="center"/>
          </w:tcPr>
          <w:p w14:paraId="7B07562A" w14:textId="77777777" w:rsidR="0034282B" w:rsidRPr="00906FBB" w:rsidRDefault="0034282B" w:rsidP="0003369E">
            <w:pPr>
              <w:pStyle w:val="FSTableText"/>
              <w:jc w:val="center"/>
              <w:rPr>
                <w:b/>
                <w:sz w:val="18"/>
                <w:szCs w:val="18"/>
                <w:u w:val="single"/>
              </w:rPr>
            </w:pPr>
            <w:r w:rsidRPr="00906FBB">
              <w:rPr>
                <w:b/>
                <w:sz w:val="18"/>
                <w:szCs w:val="18"/>
                <w:u w:val="single"/>
              </w:rPr>
              <w:t>21</w:t>
            </w:r>
          </w:p>
        </w:tc>
        <w:tc>
          <w:tcPr>
            <w:tcW w:w="339" w:type="pct"/>
            <w:shd w:val="clear" w:color="auto" w:fill="auto"/>
            <w:vAlign w:val="center"/>
          </w:tcPr>
          <w:p w14:paraId="638181D1" w14:textId="77777777" w:rsidR="0034282B" w:rsidRPr="00906FBB" w:rsidRDefault="0034282B" w:rsidP="0003369E">
            <w:pPr>
              <w:pStyle w:val="FSTableText"/>
              <w:jc w:val="center"/>
              <w:rPr>
                <w:b/>
                <w:sz w:val="18"/>
                <w:szCs w:val="18"/>
                <w:u w:val="single"/>
              </w:rPr>
            </w:pPr>
            <w:r w:rsidRPr="00906FBB">
              <w:rPr>
                <w:b/>
                <w:sz w:val="18"/>
                <w:szCs w:val="18"/>
                <w:u w:val="single"/>
              </w:rPr>
              <w:t>7</w:t>
            </w:r>
          </w:p>
        </w:tc>
      </w:tr>
      <w:tr w:rsidR="0034282B" w14:paraId="05D5C216" w14:textId="77777777" w:rsidTr="009F3AD9">
        <w:trPr>
          <w:trHeight w:val="255"/>
          <w:jc w:val="center"/>
        </w:trPr>
        <w:tc>
          <w:tcPr>
            <w:tcW w:w="183" w:type="pct"/>
            <w:vMerge w:val="restart"/>
            <w:textDirection w:val="btLr"/>
            <w:vAlign w:val="center"/>
          </w:tcPr>
          <w:p w14:paraId="0604478D" w14:textId="77777777" w:rsidR="0034282B" w:rsidRDefault="0034282B" w:rsidP="0003369E">
            <w:pPr>
              <w:pStyle w:val="FSTableText"/>
              <w:ind w:left="113" w:right="113"/>
              <w:jc w:val="center"/>
              <w:rPr>
                <w:b/>
              </w:rPr>
            </w:pPr>
            <w:r>
              <w:rPr>
                <w:b/>
              </w:rPr>
              <w:t>8-10°C</w:t>
            </w:r>
          </w:p>
        </w:tc>
        <w:tc>
          <w:tcPr>
            <w:tcW w:w="620" w:type="pct"/>
            <w:vMerge w:val="restart"/>
            <w:shd w:val="clear" w:color="auto" w:fill="FDE9D9" w:themeFill="accent6" w:themeFillTint="33"/>
            <w:vAlign w:val="center"/>
          </w:tcPr>
          <w:p w14:paraId="6D39901C" w14:textId="77777777" w:rsidR="0034282B" w:rsidRPr="00DC6EA5" w:rsidRDefault="0034282B" w:rsidP="0003369E">
            <w:pPr>
              <w:pStyle w:val="FSTableText"/>
              <w:jc w:val="center"/>
              <w:rPr>
                <w:b/>
              </w:rPr>
            </w:pPr>
            <w:r>
              <w:rPr>
                <w:b/>
              </w:rPr>
              <w:t>3 month</w:t>
            </w:r>
          </w:p>
        </w:tc>
        <w:tc>
          <w:tcPr>
            <w:tcW w:w="813" w:type="pct"/>
            <w:tcBorders>
              <w:right w:val="single" w:sz="12" w:space="0" w:color="000000"/>
            </w:tcBorders>
            <w:shd w:val="clear" w:color="auto" w:fill="FDE9D9" w:themeFill="accent6" w:themeFillTint="33"/>
            <w:vAlign w:val="center"/>
          </w:tcPr>
          <w:p w14:paraId="545A8299" w14:textId="77777777" w:rsidR="0034282B" w:rsidRDefault="0034282B" w:rsidP="0003369E">
            <w:pPr>
              <w:pStyle w:val="FSTableText"/>
              <w:jc w:val="right"/>
            </w:pPr>
            <w:r>
              <w:t>Control</w:t>
            </w:r>
          </w:p>
        </w:tc>
        <w:tc>
          <w:tcPr>
            <w:tcW w:w="338" w:type="pct"/>
            <w:tcBorders>
              <w:right w:val="single" w:sz="4" w:space="0" w:color="000000"/>
            </w:tcBorders>
            <w:shd w:val="clear" w:color="auto" w:fill="FDE9D9" w:themeFill="accent6" w:themeFillTint="33"/>
            <w:vAlign w:val="center"/>
          </w:tcPr>
          <w:p w14:paraId="2F510E29" w14:textId="77777777" w:rsidR="0034282B" w:rsidRPr="00906FBB" w:rsidRDefault="0034282B" w:rsidP="0003369E">
            <w:pPr>
              <w:pStyle w:val="FSTableText"/>
              <w:jc w:val="center"/>
              <w:rPr>
                <w:sz w:val="18"/>
                <w:szCs w:val="18"/>
              </w:rPr>
            </w:pPr>
            <w:r>
              <w:rPr>
                <w:sz w:val="18"/>
                <w:szCs w:val="18"/>
              </w:rPr>
              <w:t>–</w:t>
            </w:r>
          </w:p>
        </w:tc>
        <w:tc>
          <w:tcPr>
            <w:tcW w:w="338" w:type="pct"/>
            <w:tcBorders>
              <w:left w:val="single" w:sz="4" w:space="0" w:color="000000"/>
              <w:right w:val="single" w:sz="4" w:space="0" w:color="000000"/>
            </w:tcBorders>
            <w:shd w:val="clear" w:color="auto" w:fill="FDE9D9" w:themeFill="accent6" w:themeFillTint="33"/>
            <w:vAlign w:val="center"/>
          </w:tcPr>
          <w:p w14:paraId="539907EC" w14:textId="77777777" w:rsidR="0034282B" w:rsidRPr="00906FBB" w:rsidRDefault="0034282B" w:rsidP="0003369E">
            <w:pPr>
              <w:pStyle w:val="FSTableText"/>
              <w:jc w:val="center"/>
              <w:rPr>
                <w:sz w:val="18"/>
                <w:szCs w:val="18"/>
              </w:rPr>
            </w:pPr>
            <w:r>
              <w:rPr>
                <w:sz w:val="18"/>
                <w:szCs w:val="18"/>
              </w:rPr>
              <w:t>–</w:t>
            </w:r>
          </w:p>
        </w:tc>
        <w:tc>
          <w:tcPr>
            <w:tcW w:w="338" w:type="pct"/>
            <w:tcBorders>
              <w:left w:val="single" w:sz="4" w:space="0" w:color="000000"/>
            </w:tcBorders>
            <w:shd w:val="clear" w:color="auto" w:fill="FDE9D9" w:themeFill="accent6" w:themeFillTint="33"/>
            <w:vAlign w:val="center"/>
          </w:tcPr>
          <w:p w14:paraId="30D1B816" w14:textId="77777777" w:rsidR="0034282B" w:rsidRPr="00906FBB" w:rsidRDefault="0034282B" w:rsidP="0003369E">
            <w:pPr>
              <w:pStyle w:val="FSTableText"/>
              <w:jc w:val="center"/>
              <w:rPr>
                <w:sz w:val="18"/>
                <w:szCs w:val="18"/>
              </w:rPr>
            </w:pPr>
            <w:r w:rsidRPr="00906FBB">
              <w:rPr>
                <w:sz w:val="18"/>
                <w:szCs w:val="18"/>
              </w:rPr>
              <w:t>148</w:t>
            </w:r>
          </w:p>
        </w:tc>
        <w:tc>
          <w:tcPr>
            <w:tcW w:w="338" w:type="pct"/>
            <w:shd w:val="clear" w:color="auto" w:fill="FDE9D9" w:themeFill="accent6" w:themeFillTint="33"/>
            <w:vAlign w:val="center"/>
          </w:tcPr>
          <w:p w14:paraId="788FE52D" w14:textId="77777777" w:rsidR="0034282B" w:rsidRPr="00906FBB" w:rsidRDefault="0034282B" w:rsidP="0003369E">
            <w:pPr>
              <w:pStyle w:val="FSTableText"/>
              <w:jc w:val="center"/>
              <w:rPr>
                <w:sz w:val="18"/>
                <w:szCs w:val="18"/>
              </w:rPr>
            </w:pPr>
            <w:r>
              <w:rPr>
                <w:sz w:val="18"/>
                <w:szCs w:val="18"/>
              </w:rPr>
              <w:t>–</w:t>
            </w:r>
          </w:p>
        </w:tc>
        <w:tc>
          <w:tcPr>
            <w:tcW w:w="339" w:type="pct"/>
            <w:tcBorders>
              <w:right w:val="single" w:sz="12" w:space="0" w:color="000000"/>
            </w:tcBorders>
            <w:shd w:val="clear" w:color="auto" w:fill="FDE9D9" w:themeFill="accent6" w:themeFillTint="33"/>
            <w:vAlign w:val="center"/>
          </w:tcPr>
          <w:p w14:paraId="4357F099" w14:textId="77777777" w:rsidR="0034282B" w:rsidRPr="00906FBB" w:rsidRDefault="0034282B" w:rsidP="0003369E">
            <w:pPr>
              <w:pStyle w:val="FSTableText"/>
              <w:jc w:val="center"/>
              <w:rPr>
                <w:sz w:val="18"/>
                <w:szCs w:val="18"/>
              </w:rPr>
            </w:pPr>
            <w:r>
              <w:rPr>
                <w:sz w:val="18"/>
                <w:szCs w:val="18"/>
              </w:rPr>
              <w:t>–</w:t>
            </w:r>
          </w:p>
        </w:tc>
        <w:tc>
          <w:tcPr>
            <w:tcW w:w="338" w:type="pct"/>
            <w:shd w:val="clear" w:color="auto" w:fill="FDE9D9" w:themeFill="accent6" w:themeFillTint="33"/>
            <w:vAlign w:val="center"/>
          </w:tcPr>
          <w:p w14:paraId="1FB60429" w14:textId="77777777" w:rsidR="0034282B" w:rsidRPr="00906FBB" w:rsidRDefault="0034282B" w:rsidP="0003369E">
            <w:pPr>
              <w:pStyle w:val="FSTableText"/>
              <w:jc w:val="center"/>
              <w:rPr>
                <w:sz w:val="18"/>
                <w:szCs w:val="18"/>
              </w:rPr>
            </w:pPr>
            <w:r>
              <w:rPr>
                <w:sz w:val="18"/>
                <w:szCs w:val="18"/>
              </w:rPr>
              <w:t>–</w:t>
            </w:r>
          </w:p>
        </w:tc>
        <w:tc>
          <w:tcPr>
            <w:tcW w:w="338" w:type="pct"/>
            <w:tcBorders>
              <w:right w:val="single" w:sz="2" w:space="0" w:color="000000"/>
            </w:tcBorders>
            <w:shd w:val="clear" w:color="auto" w:fill="FDE9D9" w:themeFill="accent6" w:themeFillTint="33"/>
            <w:vAlign w:val="center"/>
          </w:tcPr>
          <w:p w14:paraId="24CA65EC" w14:textId="77777777" w:rsidR="0034282B" w:rsidRPr="00906FBB" w:rsidRDefault="0034282B" w:rsidP="0003369E">
            <w:pPr>
              <w:pStyle w:val="FSTableText"/>
              <w:jc w:val="center"/>
              <w:rPr>
                <w:sz w:val="18"/>
                <w:szCs w:val="18"/>
              </w:rPr>
            </w:pPr>
            <w:r>
              <w:rPr>
                <w:sz w:val="18"/>
                <w:szCs w:val="18"/>
              </w:rPr>
              <w:t>–</w:t>
            </w:r>
          </w:p>
        </w:tc>
        <w:tc>
          <w:tcPr>
            <w:tcW w:w="338" w:type="pct"/>
            <w:tcBorders>
              <w:left w:val="single" w:sz="2" w:space="0" w:color="000000"/>
            </w:tcBorders>
            <w:shd w:val="clear" w:color="auto" w:fill="FDE9D9" w:themeFill="accent6" w:themeFillTint="33"/>
            <w:vAlign w:val="center"/>
          </w:tcPr>
          <w:p w14:paraId="03B4DE16" w14:textId="77777777" w:rsidR="0034282B" w:rsidRPr="00906FBB" w:rsidRDefault="0034282B" w:rsidP="0003369E">
            <w:pPr>
              <w:pStyle w:val="FSTableText"/>
              <w:jc w:val="center"/>
              <w:rPr>
                <w:sz w:val="18"/>
                <w:szCs w:val="18"/>
              </w:rPr>
            </w:pPr>
            <w:r w:rsidRPr="00906FBB">
              <w:rPr>
                <w:sz w:val="18"/>
                <w:szCs w:val="18"/>
              </w:rPr>
              <w:t>483</w:t>
            </w:r>
          </w:p>
        </w:tc>
        <w:tc>
          <w:tcPr>
            <w:tcW w:w="338" w:type="pct"/>
            <w:shd w:val="clear" w:color="auto" w:fill="FDE9D9" w:themeFill="accent6" w:themeFillTint="33"/>
            <w:vAlign w:val="center"/>
          </w:tcPr>
          <w:p w14:paraId="4CB8B32E" w14:textId="77777777" w:rsidR="0034282B" w:rsidRPr="00906FBB" w:rsidRDefault="0034282B" w:rsidP="0003369E">
            <w:pPr>
              <w:pStyle w:val="FSTableText"/>
              <w:jc w:val="center"/>
              <w:rPr>
                <w:sz w:val="18"/>
                <w:szCs w:val="18"/>
              </w:rPr>
            </w:pPr>
            <w:r>
              <w:rPr>
                <w:sz w:val="18"/>
                <w:szCs w:val="18"/>
              </w:rPr>
              <w:t>–</w:t>
            </w:r>
          </w:p>
        </w:tc>
        <w:tc>
          <w:tcPr>
            <w:tcW w:w="339" w:type="pct"/>
            <w:shd w:val="clear" w:color="auto" w:fill="FDE9D9" w:themeFill="accent6" w:themeFillTint="33"/>
            <w:vAlign w:val="center"/>
          </w:tcPr>
          <w:p w14:paraId="64BEC699" w14:textId="77777777" w:rsidR="0034282B" w:rsidRPr="00906FBB" w:rsidRDefault="0034282B" w:rsidP="0003369E">
            <w:pPr>
              <w:pStyle w:val="FSTableText"/>
              <w:jc w:val="center"/>
              <w:rPr>
                <w:sz w:val="18"/>
                <w:szCs w:val="18"/>
              </w:rPr>
            </w:pPr>
            <w:r>
              <w:rPr>
                <w:sz w:val="18"/>
                <w:szCs w:val="18"/>
              </w:rPr>
              <w:t>–</w:t>
            </w:r>
          </w:p>
        </w:tc>
      </w:tr>
      <w:tr w:rsidR="0034282B" w14:paraId="51B0D188" w14:textId="77777777" w:rsidTr="009F3AD9">
        <w:trPr>
          <w:trHeight w:val="255"/>
          <w:jc w:val="center"/>
        </w:trPr>
        <w:tc>
          <w:tcPr>
            <w:tcW w:w="183" w:type="pct"/>
            <w:vMerge/>
            <w:shd w:val="clear" w:color="auto" w:fill="FDE9D9" w:themeFill="accent6" w:themeFillTint="33"/>
          </w:tcPr>
          <w:p w14:paraId="74838C0C" w14:textId="77777777" w:rsidR="0034282B" w:rsidRPr="00DC6EA5" w:rsidRDefault="0034282B" w:rsidP="0003369E">
            <w:pPr>
              <w:pStyle w:val="FSTableText"/>
              <w:ind w:left="113" w:right="113"/>
              <w:jc w:val="center"/>
              <w:rPr>
                <w:b/>
              </w:rPr>
            </w:pPr>
          </w:p>
        </w:tc>
        <w:tc>
          <w:tcPr>
            <w:tcW w:w="620" w:type="pct"/>
            <w:vMerge/>
            <w:shd w:val="clear" w:color="auto" w:fill="FDE9D9" w:themeFill="accent6" w:themeFillTint="33"/>
            <w:vAlign w:val="center"/>
          </w:tcPr>
          <w:p w14:paraId="75A0A231" w14:textId="77777777" w:rsidR="0034282B" w:rsidRPr="00DC6EA5" w:rsidRDefault="0034282B" w:rsidP="0003369E">
            <w:pPr>
              <w:pStyle w:val="FSTableText"/>
              <w:jc w:val="center"/>
              <w:rPr>
                <w:b/>
              </w:rPr>
            </w:pPr>
          </w:p>
        </w:tc>
        <w:tc>
          <w:tcPr>
            <w:tcW w:w="813" w:type="pct"/>
            <w:tcBorders>
              <w:right w:val="single" w:sz="12" w:space="0" w:color="000000"/>
            </w:tcBorders>
            <w:shd w:val="clear" w:color="auto" w:fill="FDE9D9" w:themeFill="accent6" w:themeFillTint="33"/>
            <w:vAlign w:val="center"/>
          </w:tcPr>
          <w:p w14:paraId="2E7B18FA" w14:textId="77777777" w:rsidR="0034282B" w:rsidRDefault="0034282B" w:rsidP="0003369E">
            <w:pPr>
              <w:pStyle w:val="FSTableText"/>
              <w:jc w:val="right"/>
            </w:pPr>
            <w:r>
              <w:t>Transformant</w:t>
            </w:r>
          </w:p>
        </w:tc>
        <w:tc>
          <w:tcPr>
            <w:tcW w:w="338" w:type="pct"/>
            <w:tcBorders>
              <w:right w:val="single" w:sz="4" w:space="0" w:color="000000"/>
            </w:tcBorders>
            <w:shd w:val="clear" w:color="auto" w:fill="FDE9D9" w:themeFill="accent6" w:themeFillTint="33"/>
            <w:vAlign w:val="center"/>
          </w:tcPr>
          <w:p w14:paraId="437A0D4E" w14:textId="77777777" w:rsidR="0034282B" w:rsidRPr="00906FBB" w:rsidRDefault="0034282B" w:rsidP="0003369E">
            <w:pPr>
              <w:pStyle w:val="FSTableText"/>
              <w:jc w:val="center"/>
              <w:rPr>
                <w:sz w:val="18"/>
                <w:szCs w:val="18"/>
              </w:rPr>
            </w:pPr>
            <w:r>
              <w:rPr>
                <w:sz w:val="18"/>
                <w:szCs w:val="18"/>
              </w:rPr>
              <w:t>–</w:t>
            </w:r>
          </w:p>
        </w:tc>
        <w:tc>
          <w:tcPr>
            <w:tcW w:w="338" w:type="pct"/>
            <w:tcBorders>
              <w:left w:val="single" w:sz="4" w:space="0" w:color="000000"/>
              <w:right w:val="single" w:sz="4" w:space="0" w:color="000000"/>
            </w:tcBorders>
            <w:shd w:val="clear" w:color="auto" w:fill="FDE9D9" w:themeFill="accent6" w:themeFillTint="33"/>
            <w:vAlign w:val="center"/>
          </w:tcPr>
          <w:p w14:paraId="3C5D450C" w14:textId="77777777" w:rsidR="0034282B" w:rsidRPr="00906FBB" w:rsidRDefault="0034282B" w:rsidP="0003369E">
            <w:pPr>
              <w:pStyle w:val="FSTableText"/>
              <w:jc w:val="center"/>
              <w:rPr>
                <w:sz w:val="18"/>
                <w:szCs w:val="18"/>
              </w:rPr>
            </w:pPr>
            <w:r>
              <w:rPr>
                <w:sz w:val="18"/>
                <w:szCs w:val="18"/>
              </w:rPr>
              <w:t>–</w:t>
            </w:r>
          </w:p>
        </w:tc>
        <w:tc>
          <w:tcPr>
            <w:tcW w:w="338" w:type="pct"/>
            <w:tcBorders>
              <w:left w:val="single" w:sz="4" w:space="0" w:color="000000"/>
            </w:tcBorders>
            <w:shd w:val="clear" w:color="auto" w:fill="FDE9D9" w:themeFill="accent6" w:themeFillTint="33"/>
            <w:vAlign w:val="center"/>
          </w:tcPr>
          <w:p w14:paraId="612EC3C9" w14:textId="77777777" w:rsidR="0034282B" w:rsidRPr="00906FBB" w:rsidRDefault="0034282B" w:rsidP="0003369E">
            <w:pPr>
              <w:pStyle w:val="FSTableText"/>
              <w:jc w:val="center"/>
              <w:rPr>
                <w:b/>
                <w:sz w:val="18"/>
                <w:szCs w:val="18"/>
                <w:u w:val="single"/>
              </w:rPr>
            </w:pPr>
            <w:r w:rsidRPr="00906FBB">
              <w:rPr>
                <w:b/>
                <w:sz w:val="18"/>
                <w:szCs w:val="18"/>
                <w:u w:val="single"/>
              </w:rPr>
              <w:t>651</w:t>
            </w:r>
          </w:p>
        </w:tc>
        <w:tc>
          <w:tcPr>
            <w:tcW w:w="338" w:type="pct"/>
            <w:shd w:val="clear" w:color="auto" w:fill="FDE9D9" w:themeFill="accent6" w:themeFillTint="33"/>
            <w:vAlign w:val="center"/>
          </w:tcPr>
          <w:p w14:paraId="5A19DB79" w14:textId="77777777" w:rsidR="0034282B" w:rsidRPr="00906FBB" w:rsidRDefault="0034282B" w:rsidP="0003369E">
            <w:pPr>
              <w:pStyle w:val="FSTableText"/>
              <w:jc w:val="center"/>
              <w:rPr>
                <w:b/>
                <w:sz w:val="18"/>
                <w:szCs w:val="18"/>
                <w:u w:val="single"/>
              </w:rPr>
            </w:pPr>
            <w:r>
              <w:rPr>
                <w:sz w:val="18"/>
                <w:szCs w:val="18"/>
              </w:rPr>
              <w:t>–</w:t>
            </w:r>
          </w:p>
        </w:tc>
        <w:tc>
          <w:tcPr>
            <w:tcW w:w="339" w:type="pct"/>
            <w:tcBorders>
              <w:right w:val="single" w:sz="12" w:space="0" w:color="000000"/>
            </w:tcBorders>
            <w:shd w:val="clear" w:color="auto" w:fill="FDE9D9" w:themeFill="accent6" w:themeFillTint="33"/>
            <w:vAlign w:val="center"/>
          </w:tcPr>
          <w:p w14:paraId="2D05888D" w14:textId="77777777" w:rsidR="0034282B" w:rsidRPr="00906FBB" w:rsidRDefault="0034282B" w:rsidP="0003369E">
            <w:pPr>
              <w:pStyle w:val="FSTableText"/>
              <w:jc w:val="center"/>
              <w:rPr>
                <w:b/>
                <w:sz w:val="18"/>
                <w:szCs w:val="18"/>
                <w:u w:val="single"/>
              </w:rPr>
            </w:pPr>
            <w:r>
              <w:rPr>
                <w:sz w:val="18"/>
                <w:szCs w:val="18"/>
              </w:rPr>
              <w:t>–</w:t>
            </w:r>
          </w:p>
        </w:tc>
        <w:tc>
          <w:tcPr>
            <w:tcW w:w="338" w:type="pct"/>
            <w:shd w:val="clear" w:color="auto" w:fill="FDE9D9" w:themeFill="accent6" w:themeFillTint="33"/>
            <w:vAlign w:val="center"/>
          </w:tcPr>
          <w:p w14:paraId="485449A9" w14:textId="77777777" w:rsidR="0034282B" w:rsidRPr="00906FBB" w:rsidRDefault="0034282B" w:rsidP="0003369E">
            <w:pPr>
              <w:pStyle w:val="FSTableText"/>
              <w:jc w:val="center"/>
              <w:rPr>
                <w:sz w:val="18"/>
                <w:szCs w:val="18"/>
              </w:rPr>
            </w:pPr>
            <w:r>
              <w:rPr>
                <w:sz w:val="18"/>
                <w:szCs w:val="18"/>
              </w:rPr>
              <w:t>–</w:t>
            </w:r>
          </w:p>
        </w:tc>
        <w:tc>
          <w:tcPr>
            <w:tcW w:w="338" w:type="pct"/>
            <w:tcBorders>
              <w:right w:val="single" w:sz="2" w:space="0" w:color="000000"/>
            </w:tcBorders>
            <w:shd w:val="clear" w:color="auto" w:fill="FDE9D9" w:themeFill="accent6" w:themeFillTint="33"/>
            <w:vAlign w:val="center"/>
          </w:tcPr>
          <w:p w14:paraId="649ABA53" w14:textId="77777777" w:rsidR="0034282B" w:rsidRPr="00906FBB" w:rsidRDefault="0034282B" w:rsidP="0003369E">
            <w:pPr>
              <w:pStyle w:val="FSTableText"/>
              <w:jc w:val="center"/>
              <w:rPr>
                <w:sz w:val="18"/>
                <w:szCs w:val="18"/>
              </w:rPr>
            </w:pPr>
            <w:r>
              <w:rPr>
                <w:sz w:val="18"/>
                <w:szCs w:val="18"/>
              </w:rPr>
              <w:t>–</w:t>
            </w:r>
          </w:p>
        </w:tc>
        <w:tc>
          <w:tcPr>
            <w:tcW w:w="338" w:type="pct"/>
            <w:tcBorders>
              <w:left w:val="single" w:sz="2" w:space="0" w:color="000000"/>
            </w:tcBorders>
            <w:shd w:val="clear" w:color="auto" w:fill="FDE9D9" w:themeFill="accent6" w:themeFillTint="33"/>
            <w:vAlign w:val="center"/>
          </w:tcPr>
          <w:p w14:paraId="1EEAEB81" w14:textId="77777777" w:rsidR="0034282B" w:rsidRPr="00906FBB" w:rsidRDefault="0034282B" w:rsidP="0003369E">
            <w:pPr>
              <w:pStyle w:val="FSTableText"/>
              <w:jc w:val="center"/>
              <w:rPr>
                <w:b/>
                <w:sz w:val="18"/>
                <w:szCs w:val="18"/>
                <w:u w:val="single"/>
              </w:rPr>
            </w:pPr>
            <w:r w:rsidRPr="00906FBB">
              <w:rPr>
                <w:b/>
                <w:sz w:val="18"/>
                <w:szCs w:val="18"/>
                <w:u w:val="single"/>
              </w:rPr>
              <w:t>122</w:t>
            </w:r>
          </w:p>
        </w:tc>
        <w:tc>
          <w:tcPr>
            <w:tcW w:w="338" w:type="pct"/>
            <w:shd w:val="clear" w:color="auto" w:fill="FDE9D9" w:themeFill="accent6" w:themeFillTint="33"/>
            <w:vAlign w:val="center"/>
          </w:tcPr>
          <w:p w14:paraId="3559762D" w14:textId="77777777" w:rsidR="0034282B" w:rsidRPr="00906FBB" w:rsidRDefault="0034282B" w:rsidP="0003369E">
            <w:pPr>
              <w:pStyle w:val="FSTableText"/>
              <w:jc w:val="center"/>
              <w:rPr>
                <w:b/>
                <w:sz w:val="18"/>
                <w:szCs w:val="18"/>
                <w:u w:val="single"/>
              </w:rPr>
            </w:pPr>
            <w:r>
              <w:rPr>
                <w:sz w:val="18"/>
                <w:szCs w:val="18"/>
              </w:rPr>
              <w:t>–</w:t>
            </w:r>
          </w:p>
        </w:tc>
        <w:tc>
          <w:tcPr>
            <w:tcW w:w="339" w:type="pct"/>
            <w:shd w:val="clear" w:color="auto" w:fill="FDE9D9" w:themeFill="accent6" w:themeFillTint="33"/>
            <w:vAlign w:val="center"/>
          </w:tcPr>
          <w:p w14:paraId="44176CAC" w14:textId="77777777" w:rsidR="0034282B" w:rsidRPr="00906FBB" w:rsidRDefault="0034282B" w:rsidP="0003369E">
            <w:pPr>
              <w:pStyle w:val="FSTableText"/>
              <w:jc w:val="center"/>
              <w:rPr>
                <w:b/>
                <w:sz w:val="18"/>
                <w:szCs w:val="18"/>
                <w:u w:val="single"/>
              </w:rPr>
            </w:pPr>
            <w:r>
              <w:rPr>
                <w:sz w:val="18"/>
                <w:szCs w:val="18"/>
              </w:rPr>
              <w:t>–</w:t>
            </w:r>
          </w:p>
        </w:tc>
      </w:tr>
      <w:tr w:rsidR="0034282B" w14:paraId="7EC49794" w14:textId="77777777" w:rsidTr="009F3AD9">
        <w:trPr>
          <w:trHeight w:val="255"/>
          <w:jc w:val="center"/>
        </w:trPr>
        <w:tc>
          <w:tcPr>
            <w:tcW w:w="183" w:type="pct"/>
            <w:vMerge/>
            <w:textDirection w:val="btLr"/>
            <w:vAlign w:val="center"/>
          </w:tcPr>
          <w:p w14:paraId="07634073" w14:textId="77777777" w:rsidR="0034282B" w:rsidRDefault="0034282B" w:rsidP="0003369E">
            <w:pPr>
              <w:pStyle w:val="FSTableText"/>
              <w:ind w:left="113" w:right="113"/>
              <w:jc w:val="center"/>
              <w:rPr>
                <w:b/>
              </w:rPr>
            </w:pPr>
          </w:p>
        </w:tc>
        <w:tc>
          <w:tcPr>
            <w:tcW w:w="620" w:type="pct"/>
            <w:vMerge w:val="restart"/>
            <w:vAlign w:val="center"/>
          </w:tcPr>
          <w:p w14:paraId="05AC40CA" w14:textId="77777777" w:rsidR="0034282B" w:rsidRPr="00DC6EA5" w:rsidRDefault="0034282B" w:rsidP="0003369E">
            <w:pPr>
              <w:pStyle w:val="FSTableText"/>
              <w:jc w:val="center"/>
              <w:rPr>
                <w:b/>
              </w:rPr>
            </w:pPr>
            <w:r>
              <w:rPr>
                <w:b/>
              </w:rPr>
              <w:t>6 month</w:t>
            </w:r>
          </w:p>
        </w:tc>
        <w:tc>
          <w:tcPr>
            <w:tcW w:w="813" w:type="pct"/>
            <w:tcBorders>
              <w:right w:val="single" w:sz="12" w:space="0" w:color="000000"/>
            </w:tcBorders>
            <w:vAlign w:val="center"/>
          </w:tcPr>
          <w:p w14:paraId="3C3E4406" w14:textId="77777777" w:rsidR="0034282B" w:rsidRDefault="0034282B" w:rsidP="0003369E">
            <w:pPr>
              <w:pStyle w:val="FSTableText"/>
              <w:jc w:val="right"/>
            </w:pPr>
            <w:r>
              <w:t>Control</w:t>
            </w:r>
          </w:p>
        </w:tc>
        <w:tc>
          <w:tcPr>
            <w:tcW w:w="338" w:type="pct"/>
            <w:tcBorders>
              <w:right w:val="single" w:sz="4" w:space="0" w:color="000000"/>
            </w:tcBorders>
            <w:shd w:val="clear" w:color="auto" w:fill="auto"/>
            <w:vAlign w:val="center"/>
          </w:tcPr>
          <w:p w14:paraId="3BC46E53" w14:textId="77777777" w:rsidR="0034282B" w:rsidRPr="00906FBB" w:rsidRDefault="0034282B" w:rsidP="0003369E">
            <w:pPr>
              <w:pStyle w:val="FSTableText"/>
              <w:jc w:val="center"/>
              <w:rPr>
                <w:sz w:val="18"/>
                <w:szCs w:val="18"/>
              </w:rPr>
            </w:pPr>
            <w:r>
              <w:rPr>
                <w:sz w:val="18"/>
                <w:szCs w:val="18"/>
              </w:rPr>
              <w:t>–</w:t>
            </w:r>
          </w:p>
        </w:tc>
        <w:tc>
          <w:tcPr>
            <w:tcW w:w="338" w:type="pct"/>
            <w:tcBorders>
              <w:left w:val="single" w:sz="4" w:space="0" w:color="000000"/>
              <w:right w:val="single" w:sz="4" w:space="0" w:color="000000"/>
            </w:tcBorders>
            <w:shd w:val="clear" w:color="auto" w:fill="auto"/>
            <w:vAlign w:val="center"/>
          </w:tcPr>
          <w:p w14:paraId="79C93F50" w14:textId="77777777" w:rsidR="0034282B" w:rsidRPr="00906FBB" w:rsidRDefault="0034282B" w:rsidP="0003369E">
            <w:pPr>
              <w:pStyle w:val="FSTableText"/>
              <w:jc w:val="center"/>
              <w:rPr>
                <w:sz w:val="18"/>
                <w:szCs w:val="18"/>
              </w:rPr>
            </w:pPr>
            <w:r>
              <w:rPr>
                <w:sz w:val="18"/>
                <w:szCs w:val="18"/>
              </w:rPr>
              <w:t>–</w:t>
            </w:r>
          </w:p>
        </w:tc>
        <w:tc>
          <w:tcPr>
            <w:tcW w:w="338" w:type="pct"/>
            <w:tcBorders>
              <w:left w:val="single" w:sz="4" w:space="0" w:color="000000"/>
            </w:tcBorders>
            <w:vAlign w:val="center"/>
          </w:tcPr>
          <w:p w14:paraId="388EE61C" w14:textId="77777777" w:rsidR="0034282B" w:rsidRPr="00906FBB" w:rsidRDefault="0034282B" w:rsidP="0003369E">
            <w:pPr>
              <w:pStyle w:val="FSTableText"/>
              <w:jc w:val="center"/>
              <w:rPr>
                <w:sz w:val="18"/>
                <w:szCs w:val="18"/>
              </w:rPr>
            </w:pPr>
            <w:r w:rsidRPr="00906FBB">
              <w:rPr>
                <w:sz w:val="18"/>
                <w:szCs w:val="18"/>
              </w:rPr>
              <w:t>98</w:t>
            </w:r>
          </w:p>
        </w:tc>
        <w:tc>
          <w:tcPr>
            <w:tcW w:w="338" w:type="pct"/>
            <w:vAlign w:val="center"/>
          </w:tcPr>
          <w:p w14:paraId="5D1E985C" w14:textId="77777777" w:rsidR="0034282B" w:rsidRPr="00906FBB" w:rsidRDefault="0034282B" w:rsidP="0003369E">
            <w:pPr>
              <w:pStyle w:val="FSTableText"/>
              <w:jc w:val="center"/>
              <w:rPr>
                <w:sz w:val="18"/>
                <w:szCs w:val="18"/>
              </w:rPr>
            </w:pPr>
            <w:r w:rsidRPr="00906FBB">
              <w:rPr>
                <w:sz w:val="18"/>
                <w:szCs w:val="18"/>
              </w:rPr>
              <w:t>172</w:t>
            </w:r>
          </w:p>
        </w:tc>
        <w:tc>
          <w:tcPr>
            <w:tcW w:w="339" w:type="pct"/>
            <w:tcBorders>
              <w:right w:val="single" w:sz="12" w:space="0" w:color="000000"/>
            </w:tcBorders>
            <w:vAlign w:val="center"/>
          </w:tcPr>
          <w:p w14:paraId="79C7F99B" w14:textId="77777777" w:rsidR="0034282B" w:rsidRPr="00906FBB" w:rsidRDefault="0034282B" w:rsidP="0003369E">
            <w:pPr>
              <w:pStyle w:val="FSTableText"/>
              <w:jc w:val="center"/>
              <w:rPr>
                <w:sz w:val="18"/>
                <w:szCs w:val="18"/>
              </w:rPr>
            </w:pPr>
            <w:r w:rsidRPr="00906FBB">
              <w:rPr>
                <w:sz w:val="18"/>
                <w:szCs w:val="18"/>
              </w:rPr>
              <w:t>192</w:t>
            </w:r>
          </w:p>
        </w:tc>
        <w:tc>
          <w:tcPr>
            <w:tcW w:w="338" w:type="pct"/>
            <w:vAlign w:val="center"/>
          </w:tcPr>
          <w:p w14:paraId="07BF96A3" w14:textId="77777777" w:rsidR="0034282B" w:rsidRPr="00906FBB" w:rsidRDefault="0034282B" w:rsidP="0003369E">
            <w:pPr>
              <w:pStyle w:val="FSTableText"/>
              <w:jc w:val="center"/>
              <w:rPr>
                <w:sz w:val="18"/>
                <w:szCs w:val="18"/>
              </w:rPr>
            </w:pPr>
            <w:r>
              <w:rPr>
                <w:sz w:val="18"/>
                <w:szCs w:val="18"/>
              </w:rPr>
              <w:t>–</w:t>
            </w:r>
          </w:p>
        </w:tc>
        <w:tc>
          <w:tcPr>
            <w:tcW w:w="338" w:type="pct"/>
            <w:tcBorders>
              <w:right w:val="single" w:sz="2" w:space="0" w:color="000000"/>
            </w:tcBorders>
            <w:vAlign w:val="center"/>
          </w:tcPr>
          <w:p w14:paraId="5C02B145" w14:textId="77777777" w:rsidR="0034282B" w:rsidRPr="00906FBB" w:rsidRDefault="0034282B" w:rsidP="0003369E">
            <w:pPr>
              <w:pStyle w:val="FSTableText"/>
              <w:jc w:val="center"/>
              <w:rPr>
                <w:sz w:val="18"/>
                <w:szCs w:val="18"/>
              </w:rPr>
            </w:pPr>
            <w:r>
              <w:rPr>
                <w:sz w:val="18"/>
                <w:szCs w:val="18"/>
              </w:rPr>
              <w:t>–</w:t>
            </w:r>
          </w:p>
        </w:tc>
        <w:tc>
          <w:tcPr>
            <w:tcW w:w="338" w:type="pct"/>
            <w:tcBorders>
              <w:left w:val="single" w:sz="2" w:space="0" w:color="000000"/>
            </w:tcBorders>
            <w:shd w:val="clear" w:color="auto" w:fill="auto"/>
            <w:vAlign w:val="center"/>
          </w:tcPr>
          <w:p w14:paraId="6E579DE6" w14:textId="77777777" w:rsidR="0034282B" w:rsidRPr="00906FBB" w:rsidRDefault="0034282B" w:rsidP="0003369E">
            <w:pPr>
              <w:pStyle w:val="FSTableText"/>
              <w:jc w:val="center"/>
              <w:rPr>
                <w:sz w:val="18"/>
                <w:szCs w:val="18"/>
              </w:rPr>
            </w:pPr>
            <w:r w:rsidRPr="00906FBB">
              <w:rPr>
                <w:sz w:val="18"/>
                <w:szCs w:val="18"/>
              </w:rPr>
              <w:t>261</w:t>
            </w:r>
          </w:p>
        </w:tc>
        <w:tc>
          <w:tcPr>
            <w:tcW w:w="338" w:type="pct"/>
            <w:shd w:val="clear" w:color="auto" w:fill="auto"/>
            <w:vAlign w:val="center"/>
          </w:tcPr>
          <w:p w14:paraId="325167BB" w14:textId="77777777" w:rsidR="0034282B" w:rsidRPr="00906FBB" w:rsidRDefault="0034282B" w:rsidP="0003369E">
            <w:pPr>
              <w:pStyle w:val="FSTableText"/>
              <w:jc w:val="center"/>
              <w:rPr>
                <w:sz w:val="18"/>
                <w:szCs w:val="18"/>
              </w:rPr>
            </w:pPr>
            <w:r w:rsidRPr="00906FBB">
              <w:rPr>
                <w:sz w:val="18"/>
                <w:szCs w:val="18"/>
              </w:rPr>
              <w:t>229</w:t>
            </w:r>
          </w:p>
        </w:tc>
        <w:tc>
          <w:tcPr>
            <w:tcW w:w="339" w:type="pct"/>
            <w:shd w:val="clear" w:color="auto" w:fill="auto"/>
            <w:vAlign w:val="center"/>
          </w:tcPr>
          <w:p w14:paraId="78054F6A" w14:textId="77777777" w:rsidR="0034282B" w:rsidRPr="00906FBB" w:rsidRDefault="0034282B" w:rsidP="0003369E">
            <w:pPr>
              <w:pStyle w:val="FSTableText"/>
              <w:jc w:val="center"/>
              <w:rPr>
                <w:sz w:val="18"/>
                <w:szCs w:val="18"/>
              </w:rPr>
            </w:pPr>
            <w:r w:rsidRPr="00906FBB">
              <w:rPr>
                <w:sz w:val="18"/>
                <w:szCs w:val="18"/>
              </w:rPr>
              <w:t>107</w:t>
            </w:r>
          </w:p>
        </w:tc>
      </w:tr>
      <w:tr w:rsidR="0034282B" w14:paraId="0A7DCC16" w14:textId="77777777" w:rsidTr="009F3AD9">
        <w:trPr>
          <w:trHeight w:val="255"/>
          <w:jc w:val="center"/>
        </w:trPr>
        <w:tc>
          <w:tcPr>
            <w:tcW w:w="183" w:type="pct"/>
            <w:vMerge/>
          </w:tcPr>
          <w:p w14:paraId="56F8158E" w14:textId="77777777" w:rsidR="0034282B" w:rsidRPr="00DC6EA5" w:rsidRDefault="0034282B" w:rsidP="0003369E">
            <w:pPr>
              <w:pStyle w:val="FSTableText"/>
              <w:jc w:val="center"/>
              <w:rPr>
                <w:b/>
              </w:rPr>
            </w:pPr>
          </w:p>
        </w:tc>
        <w:tc>
          <w:tcPr>
            <w:tcW w:w="620" w:type="pct"/>
            <w:vMerge/>
            <w:vAlign w:val="center"/>
          </w:tcPr>
          <w:p w14:paraId="065FCE1E" w14:textId="77777777" w:rsidR="0034282B" w:rsidRPr="00DC6EA5" w:rsidRDefault="0034282B" w:rsidP="0003369E">
            <w:pPr>
              <w:pStyle w:val="FSTableText"/>
              <w:jc w:val="center"/>
              <w:rPr>
                <w:b/>
              </w:rPr>
            </w:pPr>
          </w:p>
        </w:tc>
        <w:tc>
          <w:tcPr>
            <w:tcW w:w="813" w:type="pct"/>
            <w:tcBorders>
              <w:right w:val="single" w:sz="12" w:space="0" w:color="000000"/>
            </w:tcBorders>
            <w:vAlign w:val="center"/>
          </w:tcPr>
          <w:p w14:paraId="24730D19" w14:textId="77777777" w:rsidR="0034282B" w:rsidRDefault="0034282B" w:rsidP="0003369E">
            <w:pPr>
              <w:pStyle w:val="FSTableText"/>
              <w:jc w:val="right"/>
            </w:pPr>
            <w:r>
              <w:t>Transformant</w:t>
            </w:r>
          </w:p>
        </w:tc>
        <w:tc>
          <w:tcPr>
            <w:tcW w:w="338" w:type="pct"/>
            <w:tcBorders>
              <w:right w:val="single" w:sz="4" w:space="0" w:color="000000"/>
            </w:tcBorders>
            <w:shd w:val="clear" w:color="auto" w:fill="auto"/>
            <w:vAlign w:val="center"/>
          </w:tcPr>
          <w:p w14:paraId="6CCA3466" w14:textId="77777777" w:rsidR="0034282B" w:rsidRPr="00906FBB" w:rsidRDefault="0034282B" w:rsidP="0003369E">
            <w:pPr>
              <w:pStyle w:val="FSTableText"/>
              <w:jc w:val="center"/>
              <w:rPr>
                <w:sz w:val="18"/>
                <w:szCs w:val="18"/>
              </w:rPr>
            </w:pPr>
            <w:r>
              <w:rPr>
                <w:sz w:val="18"/>
                <w:szCs w:val="18"/>
              </w:rPr>
              <w:t>–</w:t>
            </w:r>
          </w:p>
        </w:tc>
        <w:tc>
          <w:tcPr>
            <w:tcW w:w="338" w:type="pct"/>
            <w:tcBorders>
              <w:left w:val="single" w:sz="4" w:space="0" w:color="000000"/>
              <w:right w:val="single" w:sz="4" w:space="0" w:color="000000"/>
            </w:tcBorders>
            <w:shd w:val="clear" w:color="auto" w:fill="auto"/>
            <w:vAlign w:val="center"/>
          </w:tcPr>
          <w:p w14:paraId="24490F5D" w14:textId="77777777" w:rsidR="0034282B" w:rsidRPr="00906FBB" w:rsidRDefault="0034282B" w:rsidP="0003369E">
            <w:pPr>
              <w:pStyle w:val="FSTableText"/>
              <w:jc w:val="center"/>
              <w:rPr>
                <w:sz w:val="18"/>
                <w:szCs w:val="18"/>
              </w:rPr>
            </w:pPr>
            <w:r>
              <w:rPr>
                <w:sz w:val="18"/>
                <w:szCs w:val="18"/>
              </w:rPr>
              <w:t>–</w:t>
            </w:r>
          </w:p>
        </w:tc>
        <w:tc>
          <w:tcPr>
            <w:tcW w:w="338" w:type="pct"/>
            <w:tcBorders>
              <w:left w:val="single" w:sz="4" w:space="0" w:color="000000"/>
            </w:tcBorders>
            <w:vAlign w:val="center"/>
          </w:tcPr>
          <w:p w14:paraId="21DF2240" w14:textId="77777777" w:rsidR="0034282B" w:rsidRPr="00906FBB" w:rsidRDefault="0034282B" w:rsidP="0003369E">
            <w:pPr>
              <w:pStyle w:val="FSTableText"/>
              <w:jc w:val="center"/>
              <w:rPr>
                <w:b/>
                <w:sz w:val="18"/>
                <w:szCs w:val="18"/>
                <w:u w:val="single"/>
              </w:rPr>
            </w:pPr>
            <w:r w:rsidRPr="00906FBB">
              <w:rPr>
                <w:b/>
                <w:sz w:val="18"/>
                <w:szCs w:val="18"/>
                <w:u w:val="single"/>
              </w:rPr>
              <w:t>202</w:t>
            </w:r>
          </w:p>
        </w:tc>
        <w:tc>
          <w:tcPr>
            <w:tcW w:w="338" w:type="pct"/>
            <w:vAlign w:val="center"/>
          </w:tcPr>
          <w:p w14:paraId="0831C553" w14:textId="77777777" w:rsidR="0034282B" w:rsidRPr="00906FBB" w:rsidRDefault="0034282B" w:rsidP="0003369E">
            <w:pPr>
              <w:pStyle w:val="FSTableText"/>
              <w:jc w:val="center"/>
              <w:rPr>
                <w:b/>
                <w:sz w:val="18"/>
                <w:szCs w:val="18"/>
                <w:u w:val="single"/>
              </w:rPr>
            </w:pPr>
            <w:r w:rsidRPr="00906FBB">
              <w:rPr>
                <w:b/>
                <w:sz w:val="18"/>
                <w:szCs w:val="18"/>
                <w:u w:val="single"/>
              </w:rPr>
              <w:t>298</w:t>
            </w:r>
          </w:p>
        </w:tc>
        <w:tc>
          <w:tcPr>
            <w:tcW w:w="339" w:type="pct"/>
            <w:tcBorders>
              <w:right w:val="single" w:sz="12" w:space="0" w:color="000000"/>
            </w:tcBorders>
            <w:vAlign w:val="center"/>
          </w:tcPr>
          <w:p w14:paraId="786BACFB" w14:textId="77777777" w:rsidR="0034282B" w:rsidRPr="00906FBB" w:rsidRDefault="0034282B" w:rsidP="0003369E">
            <w:pPr>
              <w:pStyle w:val="FSTableText"/>
              <w:jc w:val="center"/>
              <w:rPr>
                <w:b/>
                <w:sz w:val="18"/>
                <w:szCs w:val="18"/>
                <w:u w:val="single"/>
              </w:rPr>
            </w:pPr>
            <w:r w:rsidRPr="00906FBB">
              <w:rPr>
                <w:b/>
                <w:sz w:val="18"/>
                <w:szCs w:val="18"/>
                <w:u w:val="single"/>
              </w:rPr>
              <w:t>256</w:t>
            </w:r>
          </w:p>
        </w:tc>
        <w:tc>
          <w:tcPr>
            <w:tcW w:w="338" w:type="pct"/>
            <w:vAlign w:val="center"/>
          </w:tcPr>
          <w:p w14:paraId="55D8235A" w14:textId="77777777" w:rsidR="0034282B" w:rsidRPr="00906FBB" w:rsidRDefault="0034282B" w:rsidP="0003369E">
            <w:pPr>
              <w:pStyle w:val="FSTableText"/>
              <w:jc w:val="center"/>
              <w:rPr>
                <w:sz w:val="18"/>
                <w:szCs w:val="18"/>
              </w:rPr>
            </w:pPr>
            <w:r>
              <w:rPr>
                <w:sz w:val="18"/>
                <w:szCs w:val="18"/>
              </w:rPr>
              <w:t>–</w:t>
            </w:r>
          </w:p>
        </w:tc>
        <w:tc>
          <w:tcPr>
            <w:tcW w:w="338" w:type="pct"/>
            <w:tcBorders>
              <w:right w:val="single" w:sz="2" w:space="0" w:color="000000"/>
            </w:tcBorders>
            <w:vAlign w:val="center"/>
          </w:tcPr>
          <w:p w14:paraId="5FD10B6F" w14:textId="77777777" w:rsidR="0034282B" w:rsidRPr="00906FBB" w:rsidRDefault="0034282B" w:rsidP="0003369E">
            <w:pPr>
              <w:pStyle w:val="FSTableText"/>
              <w:jc w:val="center"/>
              <w:rPr>
                <w:sz w:val="18"/>
                <w:szCs w:val="18"/>
              </w:rPr>
            </w:pPr>
            <w:r>
              <w:rPr>
                <w:sz w:val="18"/>
                <w:szCs w:val="18"/>
              </w:rPr>
              <w:t>–</w:t>
            </w:r>
          </w:p>
        </w:tc>
        <w:tc>
          <w:tcPr>
            <w:tcW w:w="338" w:type="pct"/>
            <w:tcBorders>
              <w:left w:val="single" w:sz="2" w:space="0" w:color="000000"/>
            </w:tcBorders>
            <w:shd w:val="clear" w:color="auto" w:fill="auto"/>
            <w:vAlign w:val="center"/>
          </w:tcPr>
          <w:p w14:paraId="71B0960F" w14:textId="77777777" w:rsidR="0034282B" w:rsidRPr="00906FBB" w:rsidRDefault="0034282B" w:rsidP="0003369E">
            <w:pPr>
              <w:pStyle w:val="FSTableText"/>
              <w:jc w:val="center"/>
              <w:rPr>
                <w:b/>
                <w:sz w:val="18"/>
                <w:szCs w:val="18"/>
                <w:u w:val="single"/>
              </w:rPr>
            </w:pPr>
            <w:r w:rsidRPr="00906FBB">
              <w:rPr>
                <w:b/>
                <w:sz w:val="18"/>
                <w:szCs w:val="18"/>
                <w:u w:val="single"/>
              </w:rPr>
              <w:t>116</w:t>
            </w:r>
          </w:p>
        </w:tc>
        <w:tc>
          <w:tcPr>
            <w:tcW w:w="338" w:type="pct"/>
            <w:shd w:val="clear" w:color="auto" w:fill="auto"/>
            <w:vAlign w:val="center"/>
          </w:tcPr>
          <w:p w14:paraId="1E79BD81" w14:textId="77777777" w:rsidR="0034282B" w:rsidRPr="00906FBB" w:rsidRDefault="0034282B" w:rsidP="0003369E">
            <w:pPr>
              <w:pStyle w:val="FSTableText"/>
              <w:jc w:val="center"/>
              <w:rPr>
                <w:b/>
                <w:sz w:val="18"/>
                <w:szCs w:val="18"/>
                <w:u w:val="single"/>
              </w:rPr>
            </w:pPr>
            <w:r w:rsidRPr="00906FBB">
              <w:rPr>
                <w:b/>
                <w:sz w:val="18"/>
                <w:szCs w:val="18"/>
                <w:u w:val="single"/>
              </w:rPr>
              <w:t>74</w:t>
            </w:r>
          </w:p>
        </w:tc>
        <w:tc>
          <w:tcPr>
            <w:tcW w:w="339" w:type="pct"/>
            <w:shd w:val="clear" w:color="auto" w:fill="auto"/>
            <w:vAlign w:val="center"/>
          </w:tcPr>
          <w:p w14:paraId="3F67C1AC" w14:textId="77777777" w:rsidR="0034282B" w:rsidRPr="00906FBB" w:rsidRDefault="0034282B" w:rsidP="0003369E">
            <w:pPr>
              <w:pStyle w:val="FSTableText"/>
              <w:jc w:val="center"/>
              <w:rPr>
                <w:b/>
                <w:sz w:val="18"/>
                <w:szCs w:val="18"/>
                <w:u w:val="single"/>
              </w:rPr>
            </w:pPr>
            <w:r w:rsidRPr="00906FBB">
              <w:rPr>
                <w:b/>
                <w:sz w:val="18"/>
                <w:szCs w:val="18"/>
                <w:u w:val="single"/>
              </w:rPr>
              <w:t>15</w:t>
            </w:r>
          </w:p>
        </w:tc>
      </w:tr>
      <w:tr w:rsidR="0034282B" w14:paraId="01D5EB7D" w14:textId="77777777" w:rsidTr="009F3AD9">
        <w:trPr>
          <w:trHeight w:val="255"/>
          <w:jc w:val="center"/>
        </w:trPr>
        <w:tc>
          <w:tcPr>
            <w:tcW w:w="183" w:type="pct"/>
            <w:vMerge/>
            <w:shd w:val="clear" w:color="auto" w:fill="FDE9D9" w:themeFill="accent6" w:themeFillTint="33"/>
          </w:tcPr>
          <w:p w14:paraId="170B315A" w14:textId="77777777" w:rsidR="0034282B" w:rsidRDefault="0034282B" w:rsidP="0003369E">
            <w:pPr>
              <w:pStyle w:val="FSTableText"/>
              <w:jc w:val="center"/>
              <w:rPr>
                <w:b/>
              </w:rPr>
            </w:pPr>
          </w:p>
        </w:tc>
        <w:tc>
          <w:tcPr>
            <w:tcW w:w="620" w:type="pct"/>
            <w:vMerge w:val="restart"/>
            <w:shd w:val="clear" w:color="auto" w:fill="FDE9D9" w:themeFill="accent6" w:themeFillTint="33"/>
            <w:vAlign w:val="center"/>
          </w:tcPr>
          <w:p w14:paraId="2370F681" w14:textId="77777777" w:rsidR="0034282B" w:rsidRPr="00DC6EA5" w:rsidRDefault="0034282B" w:rsidP="0003369E">
            <w:pPr>
              <w:pStyle w:val="FSTableText"/>
              <w:jc w:val="center"/>
              <w:rPr>
                <w:b/>
              </w:rPr>
            </w:pPr>
            <w:r>
              <w:rPr>
                <w:b/>
              </w:rPr>
              <w:t>9 month</w:t>
            </w:r>
          </w:p>
        </w:tc>
        <w:tc>
          <w:tcPr>
            <w:tcW w:w="813" w:type="pct"/>
            <w:tcBorders>
              <w:right w:val="single" w:sz="12" w:space="0" w:color="000000"/>
            </w:tcBorders>
            <w:shd w:val="clear" w:color="auto" w:fill="FDE9D9" w:themeFill="accent6" w:themeFillTint="33"/>
            <w:vAlign w:val="center"/>
          </w:tcPr>
          <w:p w14:paraId="3FAD7E2B" w14:textId="77777777" w:rsidR="0034282B" w:rsidRDefault="0034282B" w:rsidP="0003369E">
            <w:pPr>
              <w:pStyle w:val="FSTableText"/>
              <w:jc w:val="right"/>
            </w:pPr>
            <w:r>
              <w:t>Control</w:t>
            </w:r>
          </w:p>
        </w:tc>
        <w:tc>
          <w:tcPr>
            <w:tcW w:w="338" w:type="pct"/>
            <w:tcBorders>
              <w:right w:val="single" w:sz="4" w:space="0" w:color="000000"/>
            </w:tcBorders>
            <w:shd w:val="clear" w:color="auto" w:fill="FDE9D9" w:themeFill="accent6" w:themeFillTint="33"/>
            <w:vAlign w:val="center"/>
          </w:tcPr>
          <w:p w14:paraId="7DCE0026" w14:textId="77777777" w:rsidR="0034282B" w:rsidRPr="00906FBB" w:rsidRDefault="0034282B" w:rsidP="0003369E">
            <w:pPr>
              <w:pStyle w:val="FSTableText"/>
              <w:jc w:val="center"/>
              <w:rPr>
                <w:sz w:val="18"/>
                <w:szCs w:val="18"/>
              </w:rPr>
            </w:pPr>
            <w:r>
              <w:rPr>
                <w:sz w:val="18"/>
                <w:szCs w:val="18"/>
              </w:rPr>
              <w:t>–</w:t>
            </w:r>
          </w:p>
        </w:tc>
        <w:tc>
          <w:tcPr>
            <w:tcW w:w="338" w:type="pct"/>
            <w:tcBorders>
              <w:left w:val="single" w:sz="4" w:space="0" w:color="000000"/>
              <w:right w:val="single" w:sz="4" w:space="0" w:color="000000"/>
            </w:tcBorders>
            <w:shd w:val="clear" w:color="auto" w:fill="FDE9D9" w:themeFill="accent6" w:themeFillTint="33"/>
            <w:vAlign w:val="center"/>
          </w:tcPr>
          <w:p w14:paraId="62E8AB69" w14:textId="77777777" w:rsidR="0034282B" w:rsidRPr="00906FBB" w:rsidRDefault="0034282B" w:rsidP="0003369E">
            <w:pPr>
              <w:pStyle w:val="FSTableText"/>
              <w:jc w:val="center"/>
              <w:rPr>
                <w:sz w:val="18"/>
                <w:szCs w:val="18"/>
              </w:rPr>
            </w:pPr>
            <w:r>
              <w:rPr>
                <w:sz w:val="18"/>
                <w:szCs w:val="18"/>
              </w:rPr>
              <w:t>–</w:t>
            </w:r>
          </w:p>
        </w:tc>
        <w:tc>
          <w:tcPr>
            <w:tcW w:w="338" w:type="pct"/>
            <w:tcBorders>
              <w:left w:val="single" w:sz="4" w:space="0" w:color="000000"/>
            </w:tcBorders>
            <w:shd w:val="clear" w:color="auto" w:fill="FDE9D9" w:themeFill="accent6" w:themeFillTint="33"/>
            <w:vAlign w:val="center"/>
          </w:tcPr>
          <w:p w14:paraId="1304D3DB" w14:textId="77777777" w:rsidR="0034282B" w:rsidRPr="00906FBB" w:rsidRDefault="0034282B" w:rsidP="0003369E">
            <w:pPr>
              <w:pStyle w:val="FSTableText"/>
              <w:jc w:val="center"/>
              <w:rPr>
                <w:sz w:val="18"/>
                <w:szCs w:val="18"/>
              </w:rPr>
            </w:pPr>
            <w:r w:rsidRPr="00906FBB">
              <w:rPr>
                <w:sz w:val="18"/>
                <w:szCs w:val="18"/>
              </w:rPr>
              <w:t>57</w:t>
            </w:r>
          </w:p>
        </w:tc>
        <w:tc>
          <w:tcPr>
            <w:tcW w:w="338" w:type="pct"/>
            <w:shd w:val="clear" w:color="auto" w:fill="FDE9D9" w:themeFill="accent6" w:themeFillTint="33"/>
            <w:vAlign w:val="center"/>
          </w:tcPr>
          <w:p w14:paraId="3B4043F0" w14:textId="77777777" w:rsidR="0034282B" w:rsidRPr="00906FBB" w:rsidRDefault="0034282B" w:rsidP="0003369E">
            <w:pPr>
              <w:pStyle w:val="FSTableText"/>
              <w:jc w:val="center"/>
              <w:rPr>
                <w:sz w:val="18"/>
                <w:szCs w:val="18"/>
              </w:rPr>
            </w:pPr>
            <w:r>
              <w:rPr>
                <w:sz w:val="18"/>
                <w:szCs w:val="18"/>
              </w:rPr>
              <w:t>–</w:t>
            </w:r>
          </w:p>
        </w:tc>
        <w:tc>
          <w:tcPr>
            <w:tcW w:w="339" w:type="pct"/>
            <w:tcBorders>
              <w:right w:val="single" w:sz="12" w:space="0" w:color="000000"/>
            </w:tcBorders>
            <w:shd w:val="clear" w:color="auto" w:fill="FDE9D9" w:themeFill="accent6" w:themeFillTint="33"/>
            <w:vAlign w:val="center"/>
          </w:tcPr>
          <w:p w14:paraId="2B7B1DB0" w14:textId="77777777" w:rsidR="0034282B" w:rsidRPr="00906FBB" w:rsidRDefault="0034282B" w:rsidP="0003369E">
            <w:pPr>
              <w:pStyle w:val="FSTableText"/>
              <w:jc w:val="center"/>
              <w:rPr>
                <w:sz w:val="18"/>
                <w:szCs w:val="18"/>
              </w:rPr>
            </w:pPr>
            <w:r>
              <w:rPr>
                <w:sz w:val="18"/>
                <w:szCs w:val="18"/>
              </w:rPr>
              <w:t>–</w:t>
            </w:r>
          </w:p>
        </w:tc>
        <w:tc>
          <w:tcPr>
            <w:tcW w:w="338" w:type="pct"/>
            <w:shd w:val="clear" w:color="auto" w:fill="FDE9D9" w:themeFill="accent6" w:themeFillTint="33"/>
            <w:vAlign w:val="center"/>
          </w:tcPr>
          <w:p w14:paraId="2D2EB810" w14:textId="77777777" w:rsidR="0034282B" w:rsidRPr="00906FBB" w:rsidRDefault="0034282B" w:rsidP="0003369E">
            <w:pPr>
              <w:pStyle w:val="FSTableText"/>
              <w:jc w:val="center"/>
              <w:rPr>
                <w:sz w:val="18"/>
                <w:szCs w:val="18"/>
              </w:rPr>
            </w:pPr>
            <w:r>
              <w:rPr>
                <w:sz w:val="18"/>
                <w:szCs w:val="18"/>
              </w:rPr>
              <w:t>–</w:t>
            </w:r>
          </w:p>
        </w:tc>
        <w:tc>
          <w:tcPr>
            <w:tcW w:w="338" w:type="pct"/>
            <w:tcBorders>
              <w:right w:val="single" w:sz="2" w:space="0" w:color="000000"/>
            </w:tcBorders>
            <w:shd w:val="clear" w:color="auto" w:fill="FDE9D9" w:themeFill="accent6" w:themeFillTint="33"/>
            <w:vAlign w:val="center"/>
          </w:tcPr>
          <w:p w14:paraId="74581075" w14:textId="77777777" w:rsidR="0034282B" w:rsidRPr="00906FBB" w:rsidRDefault="0034282B" w:rsidP="0003369E">
            <w:pPr>
              <w:pStyle w:val="FSTableText"/>
              <w:jc w:val="center"/>
              <w:rPr>
                <w:sz w:val="18"/>
                <w:szCs w:val="18"/>
              </w:rPr>
            </w:pPr>
            <w:r>
              <w:rPr>
                <w:sz w:val="18"/>
                <w:szCs w:val="18"/>
              </w:rPr>
              <w:t>–</w:t>
            </w:r>
          </w:p>
        </w:tc>
        <w:tc>
          <w:tcPr>
            <w:tcW w:w="338" w:type="pct"/>
            <w:tcBorders>
              <w:left w:val="single" w:sz="2" w:space="0" w:color="000000"/>
            </w:tcBorders>
            <w:shd w:val="clear" w:color="auto" w:fill="FDE9D9" w:themeFill="accent6" w:themeFillTint="33"/>
            <w:vAlign w:val="center"/>
          </w:tcPr>
          <w:p w14:paraId="717C3FC1" w14:textId="77777777" w:rsidR="0034282B" w:rsidRPr="00906FBB" w:rsidRDefault="0034282B" w:rsidP="0003369E">
            <w:pPr>
              <w:pStyle w:val="FSTableText"/>
              <w:jc w:val="center"/>
              <w:rPr>
                <w:sz w:val="18"/>
                <w:szCs w:val="18"/>
              </w:rPr>
            </w:pPr>
            <w:r w:rsidRPr="00906FBB">
              <w:rPr>
                <w:sz w:val="18"/>
                <w:szCs w:val="18"/>
              </w:rPr>
              <w:t>224</w:t>
            </w:r>
          </w:p>
        </w:tc>
        <w:tc>
          <w:tcPr>
            <w:tcW w:w="338" w:type="pct"/>
            <w:shd w:val="clear" w:color="auto" w:fill="FDE9D9" w:themeFill="accent6" w:themeFillTint="33"/>
            <w:vAlign w:val="center"/>
          </w:tcPr>
          <w:p w14:paraId="46A6B47E" w14:textId="77777777" w:rsidR="0034282B" w:rsidRPr="00906FBB" w:rsidRDefault="0034282B" w:rsidP="0003369E">
            <w:pPr>
              <w:pStyle w:val="FSTableText"/>
              <w:jc w:val="center"/>
              <w:rPr>
                <w:sz w:val="18"/>
                <w:szCs w:val="18"/>
              </w:rPr>
            </w:pPr>
            <w:r>
              <w:rPr>
                <w:sz w:val="18"/>
                <w:szCs w:val="18"/>
              </w:rPr>
              <w:t>–</w:t>
            </w:r>
          </w:p>
        </w:tc>
        <w:tc>
          <w:tcPr>
            <w:tcW w:w="339" w:type="pct"/>
            <w:shd w:val="clear" w:color="auto" w:fill="FDE9D9" w:themeFill="accent6" w:themeFillTint="33"/>
            <w:vAlign w:val="center"/>
          </w:tcPr>
          <w:p w14:paraId="0467167A" w14:textId="77777777" w:rsidR="0034282B" w:rsidRPr="00906FBB" w:rsidRDefault="0034282B" w:rsidP="0003369E">
            <w:pPr>
              <w:pStyle w:val="FSTableText"/>
              <w:jc w:val="center"/>
              <w:rPr>
                <w:sz w:val="18"/>
                <w:szCs w:val="18"/>
              </w:rPr>
            </w:pPr>
            <w:r>
              <w:rPr>
                <w:sz w:val="18"/>
                <w:szCs w:val="18"/>
              </w:rPr>
              <w:t>–</w:t>
            </w:r>
          </w:p>
        </w:tc>
      </w:tr>
      <w:tr w:rsidR="0034282B" w14:paraId="2877CDFB" w14:textId="77777777" w:rsidTr="009F3AD9">
        <w:trPr>
          <w:trHeight w:val="255"/>
          <w:jc w:val="center"/>
        </w:trPr>
        <w:tc>
          <w:tcPr>
            <w:tcW w:w="183" w:type="pct"/>
            <w:vMerge/>
            <w:tcBorders>
              <w:bottom w:val="single" w:sz="8" w:space="0" w:color="000000"/>
            </w:tcBorders>
            <w:shd w:val="clear" w:color="auto" w:fill="FDE9D9" w:themeFill="accent6" w:themeFillTint="33"/>
          </w:tcPr>
          <w:p w14:paraId="06B7D17C" w14:textId="77777777" w:rsidR="0034282B" w:rsidRPr="00DC6EA5" w:rsidRDefault="0034282B" w:rsidP="0003369E">
            <w:pPr>
              <w:pStyle w:val="FSTableText"/>
              <w:jc w:val="center"/>
              <w:rPr>
                <w:b/>
              </w:rPr>
            </w:pPr>
          </w:p>
        </w:tc>
        <w:tc>
          <w:tcPr>
            <w:tcW w:w="620" w:type="pct"/>
            <w:vMerge/>
            <w:tcBorders>
              <w:bottom w:val="single" w:sz="8" w:space="0" w:color="000000"/>
            </w:tcBorders>
            <w:shd w:val="clear" w:color="auto" w:fill="FDE9D9" w:themeFill="accent6" w:themeFillTint="33"/>
            <w:vAlign w:val="center"/>
          </w:tcPr>
          <w:p w14:paraId="54EC48EE" w14:textId="77777777" w:rsidR="0034282B" w:rsidRPr="00DC6EA5" w:rsidRDefault="0034282B" w:rsidP="0003369E">
            <w:pPr>
              <w:pStyle w:val="FSTableText"/>
              <w:jc w:val="center"/>
              <w:rPr>
                <w:b/>
              </w:rPr>
            </w:pPr>
          </w:p>
        </w:tc>
        <w:tc>
          <w:tcPr>
            <w:tcW w:w="813" w:type="pct"/>
            <w:tcBorders>
              <w:bottom w:val="single" w:sz="8" w:space="0" w:color="000000"/>
              <w:right w:val="single" w:sz="12" w:space="0" w:color="000000"/>
            </w:tcBorders>
            <w:shd w:val="clear" w:color="auto" w:fill="FDE9D9" w:themeFill="accent6" w:themeFillTint="33"/>
            <w:vAlign w:val="center"/>
          </w:tcPr>
          <w:p w14:paraId="07B6BCDA" w14:textId="77777777" w:rsidR="0034282B" w:rsidRDefault="0034282B" w:rsidP="0003369E">
            <w:pPr>
              <w:pStyle w:val="FSTableText"/>
              <w:jc w:val="right"/>
            </w:pPr>
            <w:r>
              <w:t>Transformant</w:t>
            </w:r>
          </w:p>
        </w:tc>
        <w:tc>
          <w:tcPr>
            <w:tcW w:w="338" w:type="pct"/>
            <w:tcBorders>
              <w:right w:val="single" w:sz="4" w:space="0" w:color="000000"/>
            </w:tcBorders>
            <w:shd w:val="clear" w:color="auto" w:fill="FDE9D9" w:themeFill="accent6" w:themeFillTint="33"/>
            <w:vAlign w:val="center"/>
          </w:tcPr>
          <w:p w14:paraId="0877BF0E" w14:textId="77777777" w:rsidR="0034282B" w:rsidRPr="00906FBB" w:rsidRDefault="0034282B" w:rsidP="0003369E">
            <w:pPr>
              <w:pStyle w:val="FSTableText"/>
              <w:jc w:val="center"/>
              <w:rPr>
                <w:sz w:val="18"/>
                <w:szCs w:val="18"/>
              </w:rPr>
            </w:pPr>
            <w:r>
              <w:rPr>
                <w:sz w:val="18"/>
                <w:szCs w:val="18"/>
              </w:rPr>
              <w:t>–</w:t>
            </w:r>
          </w:p>
        </w:tc>
        <w:tc>
          <w:tcPr>
            <w:tcW w:w="338" w:type="pct"/>
            <w:tcBorders>
              <w:left w:val="single" w:sz="4" w:space="0" w:color="000000"/>
              <w:right w:val="single" w:sz="4" w:space="0" w:color="000000"/>
            </w:tcBorders>
            <w:shd w:val="clear" w:color="auto" w:fill="FDE9D9" w:themeFill="accent6" w:themeFillTint="33"/>
            <w:vAlign w:val="center"/>
          </w:tcPr>
          <w:p w14:paraId="74E936FA" w14:textId="77777777" w:rsidR="0034282B" w:rsidRPr="00906FBB" w:rsidRDefault="0034282B" w:rsidP="0003369E">
            <w:pPr>
              <w:pStyle w:val="FSTableText"/>
              <w:jc w:val="center"/>
              <w:rPr>
                <w:sz w:val="18"/>
                <w:szCs w:val="18"/>
              </w:rPr>
            </w:pPr>
            <w:r>
              <w:rPr>
                <w:sz w:val="18"/>
                <w:szCs w:val="18"/>
              </w:rPr>
              <w:t>–</w:t>
            </w:r>
          </w:p>
        </w:tc>
        <w:tc>
          <w:tcPr>
            <w:tcW w:w="338" w:type="pct"/>
            <w:tcBorders>
              <w:left w:val="single" w:sz="4" w:space="0" w:color="000000"/>
              <w:bottom w:val="single" w:sz="8" w:space="0" w:color="000000"/>
            </w:tcBorders>
            <w:shd w:val="clear" w:color="auto" w:fill="FDE9D9" w:themeFill="accent6" w:themeFillTint="33"/>
            <w:vAlign w:val="center"/>
          </w:tcPr>
          <w:p w14:paraId="31EF0C2F" w14:textId="77777777" w:rsidR="0034282B" w:rsidRPr="00906FBB" w:rsidRDefault="0034282B" w:rsidP="0003369E">
            <w:pPr>
              <w:pStyle w:val="FSTableText"/>
              <w:jc w:val="center"/>
              <w:rPr>
                <w:b/>
                <w:sz w:val="18"/>
                <w:szCs w:val="18"/>
                <w:u w:val="single"/>
              </w:rPr>
            </w:pPr>
            <w:r w:rsidRPr="00906FBB">
              <w:rPr>
                <w:b/>
                <w:sz w:val="18"/>
                <w:szCs w:val="18"/>
                <w:u w:val="single"/>
              </w:rPr>
              <w:t>146</w:t>
            </w:r>
          </w:p>
        </w:tc>
        <w:tc>
          <w:tcPr>
            <w:tcW w:w="338" w:type="pct"/>
            <w:tcBorders>
              <w:bottom w:val="single" w:sz="8" w:space="0" w:color="000000"/>
            </w:tcBorders>
            <w:shd w:val="clear" w:color="auto" w:fill="FDE9D9" w:themeFill="accent6" w:themeFillTint="33"/>
            <w:vAlign w:val="center"/>
          </w:tcPr>
          <w:p w14:paraId="3AB32830" w14:textId="77777777" w:rsidR="0034282B" w:rsidRPr="00906FBB" w:rsidRDefault="0034282B" w:rsidP="0003369E">
            <w:pPr>
              <w:pStyle w:val="FSTableText"/>
              <w:jc w:val="center"/>
              <w:rPr>
                <w:sz w:val="18"/>
                <w:szCs w:val="18"/>
              </w:rPr>
            </w:pPr>
            <w:r>
              <w:rPr>
                <w:sz w:val="18"/>
                <w:szCs w:val="18"/>
              </w:rPr>
              <w:t>–</w:t>
            </w:r>
          </w:p>
        </w:tc>
        <w:tc>
          <w:tcPr>
            <w:tcW w:w="339" w:type="pct"/>
            <w:tcBorders>
              <w:bottom w:val="single" w:sz="8" w:space="0" w:color="000000"/>
              <w:right w:val="single" w:sz="12" w:space="0" w:color="000000"/>
            </w:tcBorders>
            <w:shd w:val="clear" w:color="auto" w:fill="FDE9D9" w:themeFill="accent6" w:themeFillTint="33"/>
            <w:vAlign w:val="center"/>
          </w:tcPr>
          <w:p w14:paraId="06198D5C" w14:textId="77777777" w:rsidR="0034282B" w:rsidRPr="00906FBB" w:rsidRDefault="0034282B" w:rsidP="0003369E">
            <w:pPr>
              <w:pStyle w:val="FSTableText"/>
              <w:jc w:val="center"/>
              <w:rPr>
                <w:sz w:val="18"/>
                <w:szCs w:val="18"/>
              </w:rPr>
            </w:pPr>
            <w:r>
              <w:rPr>
                <w:sz w:val="18"/>
                <w:szCs w:val="18"/>
              </w:rPr>
              <w:t>–</w:t>
            </w:r>
          </w:p>
        </w:tc>
        <w:tc>
          <w:tcPr>
            <w:tcW w:w="338" w:type="pct"/>
            <w:tcBorders>
              <w:bottom w:val="single" w:sz="8" w:space="0" w:color="000000"/>
            </w:tcBorders>
            <w:shd w:val="clear" w:color="auto" w:fill="FDE9D9" w:themeFill="accent6" w:themeFillTint="33"/>
            <w:vAlign w:val="center"/>
          </w:tcPr>
          <w:p w14:paraId="1D50C6AF" w14:textId="77777777" w:rsidR="0034282B" w:rsidRPr="00906FBB" w:rsidRDefault="0034282B" w:rsidP="0003369E">
            <w:pPr>
              <w:pStyle w:val="FSTableText"/>
              <w:jc w:val="center"/>
              <w:rPr>
                <w:sz w:val="18"/>
                <w:szCs w:val="18"/>
              </w:rPr>
            </w:pPr>
            <w:r>
              <w:rPr>
                <w:sz w:val="18"/>
                <w:szCs w:val="18"/>
              </w:rPr>
              <w:t>–</w:t>
            </w:r>
          </w:p>
        </w:tc>
        <w:tc>
          <w:tcPr>
            <w:tcW w:w="338" w:type="pct"/>
            <w:tcBorders>
              <w:bottom w:val="single" w:sz="8" w:space="0" w:color="000000"/>
              <w:right w:val="single" w:sz="2" w:space="0" w:color="000000"/>
            </w:tcBorders>
            <w:shd w:val="clear" w:color="auto" w:fill="FDE9D9" w:themeFill="accent6" w:themeFillTint="33"/>
            <w:vAlign w:val="center"/>
          </w:tcPr>
          <w:p w14:paraId="3EE2ED42" w14:textId="77777777" w:rsidR="0034282B" w:rsidRPr="00906FBB" w:rsidRDefault="0034282B" w:rsidP="0003369E">
            <w:pPr>
              <w:pStyle w:val="FSTableText"/>
              <w:jc w:val="center"/>
              <w:rPr>
                <w:sz w:val="18"/>
                <w:szCs w:val="18"/>
              </w:rPr>
            </w:pPr>
            <w:r>
              <w:rPr>
                <w:sz w:val="18"/>
                <w:szCs w:val="18"/>
              </w:rPr>
              <w:t>–</w:t>
            </w:r>
          </w:p>
        </w:tc>
        <w:tc>
          <w:tcPr>
            <w:tcW w:w="338" w:type="pct"/>
            <w:tcBorders>
              <w:left w:val="single" w:sz="2" w:space="0" w:color="000000"/>
              <w:bottom w:val="single" w:sz="8" w:space="0" w:color="000000"/>
            </w:tcBorders>
            <w:shd w:val="clear" w:color="auto" w:fill="FDE9D9" w:themeFill="accent6" w:themeFillTint="33"/>
            <w:vAlign w:val="center"/>
          </w:tcPr>
          <w:p w14:paraId="22B4D3F8" w14:textId="77777777" w:rsidR="0034282B" w:rsidRPr="00906FBB" w:rsidRDefault="0034282B" w:rsidP="0003369E">
            <w:pPr>
              <w:pStyle w:val="FSTableText"/>
              <w:jc w:val="center"/>
              <w:rPr>
                <w:sz w:val="18"/>
                <w:szCs w:val="18"/>
              </w:rPr>
            </w:pPr>
            <w:r w:rsidRPr="00906FBB">
              <w:rPr>
                <w:sz w:val="18"/>
                <w:szCs w:val="18"/>
              </w:rPr>
              <w:t>106</w:t>
            </w:r>
          </w:p>
        </w:tc>
        <w:tc>
          <w:tcPr>
            <w:tcW w:w="338" w:type="pct"/>
            <w:tcBorders>
              <w:bottom w:val="single" w:sz="8" w:space="0" w:color="000000"/>
            </w:tcBorders>
            <w:shd w:val="clear" w:color="auto" w:fill="FDE9D9" w:themeFill="accent6" w:themeFillTint="33"/>
            <w:vAlign w:val="center"/>
          </w:tcPr>
          <w:p w14:paraId="0E34A684" w14:textId="77777777" w:rsidR="0034282B" w:rsidRPr="00906FBB" w:rsidRDefault="0034282B" w:rsidP="0003369E">
            <w:pPr>
              <w:pStyle w:val="FSTableText"/>
              <w:jc w:val="center"/>
              <w:rPr>
                <w:b/>
                <w:sz w:val="18"/>
                <w:szCs w:val="18"/>
                <w:u w:val="single"/>
              </w:rPr>
            </w:pPr>
            <w:r>
              <w:rPr>
                <w:sz w:val="18"/>
                <w:szCs w:val="18"/>
              </w:rPr>
              <w:t>–</w:t>
            </w:r>
          </w:p>
        </w:tc>
        <w:tc>
          <w:tcPr>
            <w:tcW w:w="339" w:type="pct"/>
            <w:tcBorders>
              <w:bottom w:val="single" w:sz="8" w:space="0" w:color="000000"/>
            </w:tcBorders>
            <w:shd w:val="clear" w:color="auto" w:fill="FDE9D9" w:themeFill="accent6" w:themeFillTint="33"/>
            <w:vAlign w:val="center"/>
          </w:tcPr>
          <w:p w14:paraId="14E4CC21" w14:textId="77777777" w:rsidR="0034282B" w:rsidRPr="00906FBB" w:rsidRDefault="0034282B" w:rsidP="0003369E">
            <w:pPr>
              <w:pStyle w:val="FSTableText"/>
              <w:jc w:val="center"/>
              <w:rPr>
                <w:b/>
                <w:sz w:val="18"/>
                <w:szCs w:val="18"/>
                <w:u w:val="single"/>
              </w:rPr>
            </w:pPr>
            <w:r>
              <w:rPr>
                <w:sz w:val="18"/>
                <w:szCs w:val="18"/>
              </w:rPr>
              <w:t>–</w:t>
            </w:r>
          </w:p>
        </w:tc>
      </w:tr>
      <w:tr w:rsidR="0034282B" w14:paraId="4E20E864" w14:textId="77777777" w:rsidTr="009F3AD9">
        <w:trPr>
          <w:trHeight w:val="255"/>
          <w:jc w:val="center"/>
        </w:trPr>
        <w:tc>
          <w:tcPr>
            <w:tcW w:w="183" w:type="pct"/>
            <w:vMerge w:val="restart"/>
            <w:tcBorders>
              <w:top w:val="single" w:sz="8" w:space="0" w:color="000000"/>
            </w:tcBorders>
            <w:textDirection w:val="btLr"/>
            <w:vAlign w:val="center"/>
          </w:tcPr>
          <w:p w14:paraId="1725CE4F" w14:textId="77777777" w:rsidR="0034282B" w:rsidRDefault="0034282B" w:rsidP="0003369E">
            <w:pPr>
              <w:pStyle w:val="FSTableText"/>
              <w:ind w:left="113" w:right="113"/>
              <w:jc w:val="center"/>
              <w:rPr>
                <w:b/>
              </w:rPr>
            </w:pPr>
            <w:r>
              <w:rPr>
                <w:b/>
              </w:rPr>
              <w:t>3°C</w:t>
            </w:r>
          </w:p>
        </w:tc>
        <w:tc>
          <w:tcPr>
            <w:tcW w:w="620" w:type="pct"/>
            <w:vMerge w:val="restart"/>
            <w:tcBorders>
              <w:top w:val="single" w:sz="8" w:space="0" w:color="000000"/>
            </w:tcBorders>
            <w:shd w:val="clear" w:color="auto" w:fill="auto"/>
            <w:vAlign w:val="center"/>
          </w:tcPr>
          <w:p w14:paraId="2068620D" w14:textId="77777777" w:rsidR="0034282B" w:rsidRPr="00DC6EA5" w:rsidRDefault="0034282B" w:rsidP="0003369E">
            <w:pPr>
              <w:pStyle w:val="FSTableText"/>
              <w:jc w:val="center"/>
              <w:rPr>
                <w:b/>
              </w:rPr>
            </w:pPr>
            <w:r>
              <w:rPr>
                <w:b/>
              </w:rPr>
              <w:t>6 month</w:t>
            </w:r>
          </w:p>
        </w:tc>
        <w:tc>
          <w:tcPr>
            <w:tcW w:w="813" w:type="pct"/>
            <w:tcBorders>
              <w:top w:val="single" w:sz="8" w:space="0" w:color="000000"/>
              <w:right w:val="single" w:sz="12" w:space="0" w:color="000000"/>
            </w:tcBorders>
            <w:shd w:val="clear" w:color="auto" w:fill="auto"/>
            <w:vAlign w:val="center"/>
          </w:tcPr>
          <w:p w14:paraId="5F864CC9" w14:textId="77777777" w:rsidR="0034282B" w:rsidRDefault="0034282B" w:rsidP="0003369E">
            <w:pPr>
              <w:pStyle w:val="FSTableText"/>
              <w:jc w:val="right"/>
            </w:pPr>
            <w:r>
              <w:t>Control</w:t>
            </w:r>
          </w:p>
        </w:tc>
        <w:tc>
          <w:tcPr>
            <w:tcW w:w="338" w:type="pct"/>
            <w:tcBorders>
              <w:right w:val="single" w:sz="4" w:space="0" w:color="000000"/>
            </w:tcBorders>
            <w:shd w:val="clear" w:color="auto" w:fill="auto"/>
            <w:vAlign w:val="center"/>
          </w:tcPr>
          <w:p w14:paraId="3E3CA079" w14:textId="77777777" w:rsidR="0034282B" w:rsidRPr="00906FBB" w:rsidRDefault="0034282B" w:rsidP="0003369E">
            <w:pPr>
              <w:pStyle w:val="FSTableText"/>
              <w:jc w:val="center"/>
              <w:rPr>
                <w:sz w:val="18"/>
                <w:szCs w:val="18"/>
              </w:rPr>
            </w:pPr>
            <w:r>
              <w:rPr>
                <w:sz w:val="18"/>
                <w:szCs w:val="18"/>
              </w:rPr>
              <w:t>–</w:t>
            </w:r>
          </w:p>
        </w:tc>
        <w:tc>
          <w:tcPr>
            <w:tcW w:w="338" w:type="pct"/>
            <w:tcBorders>
              <w:left w:val="single" w:sz="4" w:space="0" w:color="000000"/>
              <w:right w:val="single" w:sz="4" w:space="0" w:color="000000"/>
            </w:tcBorders>
            <w:shd w:val="clear" w:color="auto" w:fill="auto"/>
            <w:vAlign w:val="center"/>
          </w:tcPr>
          <w:p w14:paraId="36E5198D" w14:textId="77777777" w:rsidR="0034282B" w:rsidRPr="00906FBB" w:rsidRDefault="0034282B" w:rsidP="0003369E">
            <w:pPr>
              <w:pStyle w:val="FSTableText"/>
              <w:jc w:val="center"/>
              <w:rPr>
                <w:sz w:val="18"/>
                <w:szCs w:val="18"/>
              </w:rPr>
            </w:pPr>
            <w:r>
              <w:rPr>
                <w:sz w:val="18"/>
                <w:szCs w:val="18"/>
              </w:rPr>
              <w:t>–</w:t>
            </w:r>
          </w:p>
        </w:tc>
        <w:tc>
          <w:tcPr>
            <w:tcW w:w="338" w:type="pct"/>
            <w:tcBorders>
              <w:top w:val="single" w:sz="8" w:space="0" w:color="000000"/>
              <w:left w:val="single" w:sz="4" w:space="0" w:color="000000"/>
            </w:tcBorders>
            <w:shd w:val="clear" w:color="auto" w:fill="auto"/>
            <w:vAlign w:val="center"/>
          </w:tcPr>
          <w:p w14:paraId="0E11F6AA" w14:textId="77777777" w:rsidR="0034282B" w:rsidRPr="00906FBB" w:rsidRDefault="0034282B" w:rsidP="0003369E">
            <w:pPr>
              <w:pStyle w:val="FSTableText"/>
              <w:jc w:val="center"/>
              <w:rPr>
                <w:sz w:val="18"/>
                <w:szCs w:val="18"/>
              </w:rPr>
            </w:pPr>
            <w:r w:rsidRPr="00906FBB">
              <w:rPr>
                <w:sz w:val="18"/>
                <w:szCs w:val="18"/>
              </w:rPr>
              <w:t>182</w:t>
            </w:r>
          </w:p>
        </w:tc>
        <w:tc>
          <w:tcPr>
            <w:tcW w:w="338" w:type="pct"/>
            <w:tcBorders>
              <w:top w:val="single" w:sz="8" w:space="0" w:color="000000"/>
            </w:tcBorders>
            <w:shd w:val="clear" w:color="auto" w:fill="auto"/>
            <w:vAlign w:val="center"/>
          </w:tcPr>
          <w:p w14:paraId="62309353" w14:textId="77777777" w:rsidR="0034282B" w:rsidRPr="00906FBB" w:rsidRDefault="0034282B" w:rsidP="0003369E">
            <w:pPr>
              <w:pStyle w:val="FSTableText"/>
              <w:jc w:val="center"/>
              <w:rPr>
                <w:sz w:val="18"/>
                <w:szCs w:val="18"/>
              </w:rPr>
            </w:pPr>
            <w:r w:rsidRPr="00906FBB">
              <w:rPr>
                <w:sz w:val="18"/>
                <w:szCs w:val="18"/>
              </w:rPr>
              <w:t>361</w:t>
            </w:r>
          </w:p>
        </w:tc>
        <w:tc>
          <w:tcPr>
            <w:tcW w:w="339" w:type="pct"/>
            <w:tcBorders>
              <w:top w:val="single" w:sz="8" w:space="0" w:color="000000"/>
              <w:right w:val="single" w:sz="12" w:space="0" w:color="000000"/>
            </w:tcBorders>
            <w:shd w:val="clear" w:color="auto" w:fill="auto"/>
            <w:vAlign w:val="center"/>
          </w:tcPr>
          <w:p w14:paraId="7C90C080" w14:textId="77777777" w:rsidR="0034282B" w:rsidRPr="00906FBB" w:rsidRDefault="0034282B" w:rsidP="0003369E">
            <w:pPr>
              <w:pStyle w:val="FSTableText"/>
              <w:jc w:val="center"/>
              <w:rPr>
                <w:sz w:val="18"/>
                <w:szCs w:val="18"/>
              </w:rPr>
            </w:pPr>
            <w:r w:rsidRPr="00906FBB">
              <w:rPr>
                <w:sz w:val="18"/>
                <w:szCs w:val="18"/>
              </w:rPr>
              <w:t>162</w:t>
            </w:r>
          </w:p>
        </w:tc>
        <w:tc>
          <w:tcPr>
            <w:tcW w:w="338" w:type="pct"/>
            <w:tcBorders>
              <w:top w:val="single" w:sz="8" w:space="0" w:color="000000"/>
            </w:tcBorders>
            <w:vAlign w:val="center"/>
          </w:tcPr>
          <w:p w14:paraId="5835D72C" w14:textId="77777777" w:rsidR="0034282B" w:rsidRPr="00906FBB" w:rsidRDefault="0034282B" w:rsidP="0003369E">
            <w:pPr>
              <w:pStyle w:val="FSTableText"/>
              <w:jc w:val="center"/>
              <w:rPr>
                <w:sz w:val="18"/>
                <w:szCs w:val="18"/>
              </w:rPr>
            </w:pPr>
            <w:r>
              <w:rPr>
                <w:sz w:val="18"/>
                <w:szCs w:val="18"/>
              </w:rPr>
              <w:t>–</w:t>
            </w:r>
          </w:p>
        </w:tc>
        <w:tc>
          <w:tcPr>
            <w:tcW w:w="338" w:type="pct"/>
            <w:tcBorders>
              <w:top w:val="single" w:sz="8" w:space="0" w:color="000000"/>
              <w:right w:val="single" w:sz="2" w:space="0" w:color="000000"/>
            </w:tcBorders>
            <w:vAlign w:val="center"/>
          </w:tcPr>
          <w:p w14:paraId="248CA9BF" w14:textId="77777777" w:rsidR="0034282B" w:rsidRPr="00906FBB" w:rsidRDefault="0034282B" w:rsidP="0003369E">
            <w:pPr>
              <w:pStyle w:val="FSTableText"/>
              <w:jc w:val="center"/>
              <w:rPr>
                <w:sz w:val="18"/>
                <w:szCs w:val="18"/>
              </w:rPr>
            </w:pPr>
            <w:r>
              <w:rPr>
                <w:sz w:val="18"/>
                <w:szCs w:val="18"/>
              </w:rPr>
              <w:t>–</w:t>
            </w:r>
          </w:p>
        </w:tc>
        <w:tc>
          <w:tcPr>
            <w:tcW w:w="338" w:type="pct"/>
            <w:tcBorders>
              <w:top w:val="single" w:sz="8" w:space="0" w:color="000000"/>
              <w:left w:val="single" w:sz="2" w:space="0" w:color="000000"/>
            </w:tcBorders>
            <w:shd w:val="clear" w:color="auto" w:fill="auto"/>
            <w:vAlign w:val="center"/>
          </w:tcPr>
          <w:p w14:paraId="4358DA68" w14:textId="77777777" w:rsidR="0034282B" w:rsidRPr="00906FBB" w:rsidRDefault="0034282B" w:rsidP="0003369E">
            <w:pPr>
              <w:pStyle w:val="FSTableText"/>
              <w:jc w:val="center"/>
              <w:rPr>
                <w:sz w:val="18"/>
                <w:szCs w:val="18"/>
              </w:rPr>
            </w:pPr>
            <w:r w:rsidRPr="00906FBB">
              <w:rPr>
                <w:sz w:val="18"/>
                <w:szCs w:val="18"/>
              </w:rPr>
              <w:t>640</w:t>
            </w:r>
          </w:p>
        </w:tc>
        <w:tc>
          <w:tcPr>
            <w:tcW w:w="338" w:type="pct"/>
            <w:tcBorders>
              <w:top w:val="single" w:sz="8" w:space="0" w:color="000000"/>
            </w:tcBorders>
            <w:shd w:val="clear" w:color="auto" w:fill="auto"/>
            <w:vAlign w:val="center"/>
          </w:tcPr>
          <w:p w14:paraId="42BF8F57" w14:textId="77777777" w:rsidR="0034282B" w:rsidRPr="00906FBB" w:rsidRDefault="0034282B" w:rsidP="0003369E">
            <w:pPr>
              <w:pStyle w:val="FSTableText"/>
              <w:jc w:val="center"/>
              <w:rPr>
                <w:sz w:val="18"/>
                <w:szCs w:val="18"/>
              </w:rPr>
            </w:pPr>
            <w:r w:rsidRPr="00906FBB">
              <w:rPr>
                <w:sz w:val="18"/>
                <w:szCs w:val="18"/>
              </w:rPr>
              <w:t>889</w:t>
            </w:r>
          </w:p>
        </w:tc>
        <w:tc>
          <w:tcPr>
            <w:tcW w:w="339" w:type="pct"/>
            <w:tcBorders>
              <w:top w:val="single" w:sz="8" w:space="0" w:color="000000"/>
            </w:tcBorders>
            <w:shd w:val="clear" w:color="auto" w:fill="auto"/>
            <w:vAlign w:val="center"/>
          </w:tcPr>
          <w:p w14:paraId="49EAC1FD" w14:textId="77777777" w:rsidR="0034282B" w:rsidRPr="00906FBB" w:rsidRDefault="0034282B" w:rsidP="0003369E">
            <w:pPr>
              <w:pStyle w:val="FSTableText"/>
              <w:jc w:val="center"/>
              <w:rPr>
                <w:sz w:val="18"/>
                <w:szCs w:val="18"/>
              </w:rPr>
            </w:pPr>
            <w:r w:rsidRPr="00906FBB">
              <w:rPr>
                <w:sz w:val="18"/>
                <w:szCs w:val="18"/>
              </w:rPr>
              <w:t>36</w:t>
            </w:r>
          </w:p>
        </w:tc>
      </w:tr>
      <w:tr w:rsidR="0034282B" w14:paraId="3E3EDDD2" w14:textId="77777777" w:rsidTr="009F3AD9">
        <w:trPr>
          <w:trHeight w:val="255"/>
          <w:jc w:val="center"/>
        </w:trPr>
        <w:tc>
          <w:tcPr>
            <w:tcW w:w="183" w:type="pct"/>
            <w:vMerge/>
            <w:shd w:val="clear" w:color="auto" w:fill="FDE9D9" w:themeFill="accent6" w:themeFillTint="33"/>
          </w:tcPr>
          <w:p w14:paraId="5F802A3B" w14:textId="77777777" w:rsidR="0034282B" w:rsidRDefault="0034282B" w:rsidP="0003369E">
            <w:pPr>
              <w:pStyle w:val="FSTableText"/>
              <w:jc w:val="center"/>
              <w:rPr>
                <w:b/>
              </w:rPr>
            </w:pPr>
          </w:p>
        </w:tc>
        <w:tc>
          <w:tcPr>
            <w:tcW w:w="620" w:type="pct"/>
            <w:vMerge/>
            <w:shd w:val="clear" w:color="auto" w:fill="FDE9D9" w:themeFill="accent6" w:themeFillTint="33"/>
            <w:vAlign w:val="center"/>
          </w:tcPr>
          <w:p w14:paraId="52E0F478" w14:textId="77777777" w:rsidR="0034282B" w:rsidRDefault="0034282B" w:rsidP="0003369E">
            <w:pPr>
              <w:pStyle w:val="FSTableText"/>
              <w:jc w:val="center"/>
              <w:rPr>
                <w:b/>
              </w:rPr>
            </w:pPr>
          </w:p>
        </w:tc>
        <w:tc>
          <w:tcPr>
            <w:tcW w:w="813" w:type="pct"/>
            <w:tcBorders>
              <w:right w:val="single" w:sz="12" w:space="0" w:color="000000"/>
            </w:tcBorders>
            <w:vAlign w:val="center"/>
          </w:tcPr>
          <w:p w14:paraId="1B0F9409" w14:textId="77777777" w:rsidR="0034282B" w:rsidRDefault="0034282B" w:rsidP="0003369E">
            <w:pPr>
              <w:pStyle w:val="FSTableText"/>
              <w:jc w:val="right"/>
            </w:pPr>
            <w:r>
              <w:t>Transformant</w:t>
            </w:r>
          </w:p>
        </w:tc>
        <w:tc>
          <w:tcPr>
            <w:tcW w:w="338" w:type="pct"/>
            <w:tcBorders>
              <w:right w:val="single" w:sz="4" w:space="0" w:color="000000"/>
            </w:tcBorders>
            <w:shd w:val="clear" w:color="auto" w:fill="auto"/>
            <w:vAlign w:val="center"/>
          </w:tcPr>
          <w:p w14:paraId="3FAEDB16" w14:textId="77777777" w:rsidR="0034282B" w:rsidRPr="00906FBB" w:rsidRDefault="0034282B" w:rsidP="0003369E">
            <w:pPr>
              <w:pStyle w:val="FSTableText"/>
              <w:jc w:val="center"/>
              <w:rPr>
                <w:sz w:val="18"/>
                <w:szCs w:val="18"/>
              </w:rPr>
            </w:pPr>
            <w:r>
              <w:rPr>
                <w:sz w:val="18"/>
                <w:szCs w:val="18"/>
              </w:rPr>
              <w:t>–</w:t>
            </w:r>
          </w:p>
        </w:tc>
        <w:tc>
          <w:tcPr>
            <w:tcW w:w="338" w:type="pct"/>
            <w:tcBorders>
              <w:left w:val="single" w:sz="4" w:space="0" w:color="000000"/>
              <w:right w:val="single" w:sz="4" w:space="0" w:color="000000"/>
            </w:tcBorders>
            <w:shd w:val="clear" w:color="auto" w:fill="auto"/>
            <w:vAlign w:val="center"/>
          </w:tcPr>
          <w:p w14:paraId="3217AF36" w14:textId="77777777" w:rsidR="0034282B" w:rsidRPr="00906FBB" w:rsidRDefault="0034282B" w:rsidP="0003369E">
            <w:pPr>
              <w:pStyle w:val="FSTableText"/>
              <w:jc w:val="center"/>
              <w:rPr>
                <w:sz w:val="18"/>
                <w:szCs w:val="18"/>
              </w:rPr>
            </w:pPr>
            <w:r>
              <w:rPr>
                <w:sz w:val="18"/>
                <w:szCs w:val="18"/>
              </w:rPr>
              <w:t>–</w:t>
            </w:r>
          </w:p>
        </w:tc>
        <w:tc>
          <w:tcPr>
            <w:tcW w:w="338" w:type="pct"/>
            <w:tcBorders>
              <w:left w:val="single" w:sz="4" w:space="0" w:color="000000"/>
            </w:tcBorders>
            <w:shd w:val="clear" w:color="auto" w:fill="auto"/>
            <w:vAlign w:val="center"/>
          </w:tcPr>
          <w:p w14:paraId="51A98AC0" w14:textId="77777777" w:rsidR="0034282B" w:rsidRPr="00906FBB" w:rsidRDefault="0034282B" w:rsidP="0003369E">
            <w:pPr>
              <w:pStyle w:val="FSTableText"/>
              <w:jc w:val="center"/>
              <w:rPr>
                <w:b/>
                <w:sz w:val="18"/>
                <w:szCs w:val="18"/>
                <w:u w:val="single"/>
              </w:rPr>
            </w:pPr>
            <w:r w:rsidRPr="00906FBB">
              <w:rPr>
                <w:b/>
                <w:sz w:val="18"/>
                <w:szCs w:val="18"/>
                <w:u w:val="single"/>
              </w:rPr>
              <w:t>963</w:t>
            </w:r>
          </w:p>
        </w:tc>
        <w:tc>
          <w:tcPr>
            <w:tcW w:w="338" w:type="pct"/>
            <w:shd w:val="clear" w:color="auto" w:fill="auto"/>
            <w:vAlign w:val="center"/>
          </w:tcPr>
          <w:p w14:paraId="703CC34F" w14:textId="77777777" w:rsidR="0034282B" w:rsidRPr="00906FBB" w:rsidRDefault="0034282B" w:rsidP="0003369E">
            <w:pPr>
              <w:pStyle w:val="FSTableText"/>
              <w:jc w:val="center"/>
              <w:rPr>
                <w:b/>
                <w:sz w:val="18"/>
                <w:szCs w:val="18"/>
                <w:u w:val="single"/>
              </w:rPr>
            </w:pPr>
            <w:r w:rsidRPr="00906FBB">
              <w:rPr>
                <w:b/>
                <w:sz w:val="18"/>
                <w:szCs w:val="18"/>
                <w:u w:val="single"/>
              </w:rPr>
              <w:t>901</w:t>
            </w:r>
          </w:p>
        </w:tc>
        <w:tc>
          <w:tcPr>
            <w:tcW w:w="339" w:type="pct"/>
            <w:tcBorders>
              <w:right w:val="single" w:sz="12" w:space="0" w:color="000000"/>
            </w:tcBorders>
            <w:shd w:val="clear" w:color="auto" w:fill="auto"/>
            <w:vAlign w:val="center"/>
          </w:tcPr>
          <w:p w14:paraId="661DAC8D" w14:textId="77777777" w:rsidR="0034282B" w:rsidRPr="00906FBB" w:rsidRDefault="0034282B" w:rsidP="0003369E">
            <w:pPr>
              <w:pStyle w:val="FSTableText"/>
              <w:jc w:val="center"/>
              <w:rPr>
                <w:sz w:val="18"/>
                <w:szCs w:val="18"/>
              </w:rPr>
            </w:pPr>
            <w:r w:rsidRPr="00906FBB">
              <w:rPr>
                <w:sz w:val="18"/>
                <w:szCs w:val="18"/>
              </w:rPr>
              <w:t>132</w:t>
            </w:r>
          </w:p>
        </w:tc>
        <w:tc>
          <w:tcPr>
            <w:tcW w:w="338" w:type="pct"/>
            <w:vAlign w:val="center"/>
          </w:tcPr>
          <w:p w14:paraId="1B718AFF" w14:textId="77777777" w:rsidR="0034282B" w:rsidRPr="00906FBB" w:rsidRDefault="0034282B" w:rsidP="0003369E">
            <w:pPr>
              <w:pStyle w:val="FSTableText"/>
              <w:jc w:val="center"/>
              <w:rPr>
                <w:sz w:val="18"/>
                <w:szCs w:val="18"/>
              </w:rPr>
            </w:pPr>
            <w:r>
              <w:rPr>
                <w:sz w:val="18"/>
                <w:szCs w:val="18"/>
              </w:rPr>
              <w:t>–</w:t>
            </w:r>
          </w:p>
        </w:tc>
        <w:tc>
          <w:tcPr>
            <w:tcW w:w="338" w:type="pct"/>
            <w:tcBorders>
              <w:right w:val="single" w:sz="2" w:space="0" w:color="000000"/>
            </w:tcBorders>
            <w:vAlign w:val="center"/>
          </w:tcPr>
          <w:p w14:paraId="6DEE1015" w14:textId="77777777" w:rsidR="0034282B" w:rsidRPr="00906FBB" w:rsidRDefault="0034282B" w:rsidP="0003369E">
            <w:pPr>
              <w:pStyle w:val="FSTableText"/>
              <w:jc w:val="center"/>
              <w:rPr>
                <w:sz w:val="18"/>
                <w:szCs w:val="18"/>
              </w:rPr>
            </w:pPr>
            <w:r>
              <w:rPr>
                <w:sz w:val="18"/>
                <w:szCs w:val="18"/>
              </w:rPr>
              <w:t>–</w:t>
            </w:r>
          </w:p>
        </w:tc>
        <w:tc>
          <w:tcPr>
            <w:tcW w:w="338" w:type="pct"/>
            <w:tcBorders>
              <w:left w:val="single" w:sz="2" w:space="0" w:color="000000"/>
            </w:tcBorders>
            <w:shd w:val="clear" w:color="auto" w:fill="auto"/>
            <w:vAlign w:val="center"/>
          </w:tcPr>
          <w:p w14:paraId="60EBDF5A" w14:textId="77777777" w:rsidR="0034282B" w:rsidRPr="00906FBB" w:rsidRDefault="0034282B" w:rsidP="0003369E">
            <w:pPr>
              <w:pStyle w:val="FSTableText"/>
              <w:jc w:val="center"/>
              <w:rPr>
                <w:b/>
                <w:sz w:val="18"/>
                <w:szCs w:val="18"/>
                <w:u w:val="single"/>
              </w:rPr>
            </w:pPr>
            <w:r w:rsidRPr="00906FBB">
              <w:rPr>
                <w:b/>
                <w:sz w:val="18"/>
                <w:szCs w:val="18"/>
                <w:u w:val="single"/>
              </w:rPr>
              <w:t>92</w:t>
            </w:r>
          </w:p>
        </w:tc>
        <w:tc>
          <w:tcPr>
            <w:tcW w:w="338" w:type="pct"/>
            <w:shd w:val="clear" w:color="auto" w:fill="auto"/>
            <w:vAlign w:val="center"/>
          </w:tcPr>
          <w:p w14:paraId="53E464EC" w14:textId="77777777" w:rsidR="0034282B" w:rsidRPr="00906FBB" w:rsidRDefault="0034282B" w:rsidP="0003369E">
            <w:pPr>
              <w:pStyle w:val="FSTableText"/>
              <w:jc w:val="center"/>
              <w:rPr>
                <w:b/>
                <w:sz w:val="18"/>
                <w:szCs w:val="18"/>
                <w:u w:val="single"/>
              </w:rPr>
            </w:pPr>
            <w:r w:rsidRPr="00906FBB">
              <w:rPr>
                <w:b/>
                <w:sz w:val="18"/>
                <w:szCs w:val="18"/>
                <w:u w:val="single"/>
              </w:rPr>
              <w:t>289</w:t>
            </w:r>
          </w:p>
        </w:tc>
        <w:tc>
          <w:tcPr>
            <w:tcW w:w="339" w:type="pct"/>
            <w:shd w:val="clear" w:color="auto" w:fill="auto"/>
            <w:vAlign w:val="center"/>
          </w:tcPr>
          <w:p w14:paraId="7C009AC8" w14:textId="77777777" w:rsidR="0034282B" w:rsidRPr="00906FBB" w:rsidRDefault="0034282B" w:rsidP="0003369E">
            <w:pPr>
              <w:pStyle w:val="FSTableText"/>
              <w:jc w:val="center"/>
              <w:rPr>
                <w:b/>
                <w:sz w:val="18"/>
                <w:szCs w:val="18"/>
                <w:u w:val="single"/>
              </w:rPr>
            </w:pPr>
            <w:r w:rsidRPr="00906FBB">
              <w:rPr>
                <w:b/>
                <w:sz w:val="18"/>
                <w:szCs w:val="18"/>
                <w:u w:val="single"/>
              </w:rPr>
              <w:t>12</w:t>
            </w:r>
          </w:p>
        </w:tc>
      </w:tr>
      <w:tr w:rsidR="0034282B" w14:paraId="0D146F21" w14:textId="77777777" w:rsidTr="009F3AD9">
        <w:trPr>
          <w:trHeight w:val="255"/>
          <w:jc w:val="center"/>
        </w:trPr>
        <w:tc>
          <w:tcPr>
            <w:tcW w:w="183" w:type="pct"/>
            <w:vMerge/>
          </w:tcPr>
          <w:p w14:paraId="0CD0A22D" w14:textId="77777777" w:rsidR="0034282B" w:rsidRDefault="0034282B" w:rsidP="0003369E">
            <w:pPr>
              <w:pStyle w:val="FSTableText"/>
              <w:jc w:val="center"/>
              <w:rPr>
                <w:b/>
              </w:rPr>
            </w:pPr>
          </w:p>
        </w:tc>
        <w:tc>
          <w:tcPr>
            <w:tcW w:w="620" w:type="pct"/>
            <w:vMerge w:val="restart"/>
            <w:shd w:val="clear" w:color="auto" w:fill="FDE9D9" w:themeFill="accent6" w:themeFillTint="33"/>
            <w:vAlign w:val="center"/>
          </w:tcPr>
          <w:p w14:paraId="3AEA4681" w14:textId="77777777" w:rsidR="0034282B" w:rsidRPr="00DC6EA5" w:rsidRDefault="0034282B" w:rsidP="0003369E">
            <w:pPr>
              <w:pStyle w:val="FSTableText"/>
              <w:jc w:val="center"/>
              <w:rPr>
                <w:b/>
              </w:rPr>
            </w:pPr>
            <w:r>
              <w:rPr>
                <w:b/>
              </w:rPr>
              <w:t>9 month</w:t>
            </w:r>
          </w:p>
        </w:tc>
        <w:tc>
          <w:tcPr>
            <w:tcW w:w="813" w:type="pct"/>
            <w:tcBorders>
              <w:right w:val="single" w:sz="12" w:space="0" w:color="000000"/>
            </w:tcBorders>
            <w:shd w:val="clear" w:color="auto" w:fill="FDE9D9" w:themeFill="accent6" w:themeFillTint="33"/>
            <w:vAlign w:val="center"/>
          </w:tcPr>
          <w:p w14:paraId="489F9882" w14:textId="77777777" w:rsidR="0034282B" w:rsidRDefault="0034282B" w:rsidP="0003369E">
            <w:pPr>
              <w:pStyle w:val="FSTableText"/>
              <w:jc w:val="right"/>
            </w:pPr>
            <w:r>
              <w:t>Control</w:t>
            </w:r>
          </w:p>
        </w:tc>
        <w:tc>
          <w:tcPr>
            <w:tcW w:w="338" w:type="pct"/>
            <w:tcBorders>
              <w:right w:val="single" w:sz="4" w:space="0" w:color="000000"/>
            </w:tcBorders>
            <w:shd w:val="clear" w:color="auto" w:fill="FDE9D9" w:themeFill="accent6" w:themeFillTint="33"/>
            <w:vAlign w:val="center"/>
          </w:tcPr>
          <w:p w14:paraId="2DAA7E4E" w14:textId="77777777" w:rsidR="0034282B" w:rsidRPr="00906FBB" w:rsidRDefault="0034282B" w:rsidP="0003369E">
            <w:pPr>
              <w:pStyle w:val="FSTableText"/>
              <w:jc w:val="center"/>
              <w:rPr>
                <w:sz w:val="18"/>
                <w:szCs w:val="18"/>
              </w:rPr>
            </w:pPr>
            <w:r>
              <w:rPr>
                <w:sz w:val="18"/>
                <w:szCs w:val="18"/>
              </w:rPr>
              <w:t>–</w:t>
            </w:r>
          </w:p>
        </w:tc>
        <w:tc>
          <w:tcPr>
            <w:tcW w:w="338" w:type="pct"/>
            <w:tcBorders>
              <w:left w:val="single" w:sz="4" w:space="0" w:color="000000"/>
              <w:right w:val="single" w:sz="4" w:space="0" w:color="000000"/>
            </w:tcBorders>
            <w:shd w:val="clear" w:color="auto" w:fill="FDE9D9" w:themeFill="accent6" w:themeFillTint="33"/>
            <w:vAlign w:val="center"/>
          </w:tcPr>
          <w:p w14:paraId="00BC5054" w14:textId="77777777" w:rsidR="0034282B" w:rsidRPr="00906FBB" w:rsidRDefault="0034282B" w:rsidP="0003369E">
            <w:pPr>
              <w:pStyle w:val="FSTableText"/>
              <w:jc w:val="center"/>
              <w:rPr>
                <w:sz w:val="18"/>
                <w:szCs w:val="18"/>
              </w:rPr>
            </w:pPr>
            <w:r>
              <w:rPr>
                <w:sz w:val="18"/>
                <w:szCs w:val="18"/>
              </w:rPr>
              <w:t>–</w:t>
            </w:r>
          </w:p>
        </w:tc>
        <w:tc>
          <w:tcPr>
            <w:tcW w:w="338" w:type="pct"/>
            <w:tcBorders>
              <w:left w:val="single" w:sz="4" w:space="0" w:color="000000"/>
            </w:tcBorders>
            <w:shd w:val="clear" w:color="auto" w:fill="FDE9D9" w:themeFill="accent6" w:themeFillTint="33"/>
            <w:vAlign w:val="center"/>
          </w:tcPr>
          <w:p w14:paraId="53625FC3" w14:textId="77777777" w:rsidR="0034282B" w:rsidRPr="00906FBB" w:rsidRDefault="0034282B" w:rsidP="0003369E">
            <w:pPr>
              <w:pStyle w:val="FSTableText"/>
              <w:jc w:val="center"/>
              <w:rPr>
                <w:sz w:val="18"/>
                <w:szCs w:val="18"/>
              </w:rPr>
            </w:pPr>
            <w:r w:rsidRPr="00906FBB">
              <w:rPr>
                <w:sz w:val="18"/>
                <w:szCs w:val="18"/>
              </w:rPr>
              <w:t>152</w:t>
            </w:r>
          </w:p>
        </w:tc>
        <w:tc>
          <w:tcPr>
            <w:tcW w:w="338" w:type="pct"/>
            <w:shd w:val="clear" w:color="auto" w:fill="FDE9D9" w:themeFill="accent6" w:themeFillTint="33"/>
            <w:vAlign w:val="center"/>
          </w:tcPr>
          <w:p w14:paraId="00008CFE" w14:textId="77777777" w:rsidR="0034282B" w:rsidRPr="00906FBB" w:rsidRDefault="0034282B" w:rsidP="0003369E">
            <w:pPr>
              <w:pStyle w:val="FSTableText"/>
              <w:jc w:val="center"/>
              <w:rPr>
                <w:sz w:val="18"/>
                <w:szCs w:val="18"/>
              </w:rPr>
            </w:pPr>
            <w:r>
              <w:rPr>
                <w:sz w:val="18"/>
                <w:szCs w:val="18"/>
              </w:rPr>
              <w:t>–</w:t>
            </w:r>
          </w:p>
        </w:tc>
        <w:tc>
          <w:tcPr>
            <w:tcW w:w="339" w:type="pct"/>
            <w:tcBorders>
              <w:right w:val="single" w:sz="12" w:space="0" w:color="000000"/>
            </w:tcBorders>
            <w:shd w:val="clear" w:color="auto" w:fill="FDE9D9" w:themeFill="accent6" w:themeFillTint="33"/>
            <w:vAlign w:val="center"/>
          </w:tcPr>
          <w:p w14:paraId="302DA05A" w14:textId="77777777" w:rsidR="0034282B" w:rsidRPr="00906FBB" w:rsidRDefault="0034282B" w:rsidP="0003369E">
            <w:pPr>
              <w:pStyle w:val="FSTableText"/>
              <w:jc w:val="center"/>
              <w:rPr>
                <w:sz w:val="18"/>
                <w:szCs w:val="18"/>
              </w:rPr>
            </w:pPr>
            <w:r>
              <w:rPr>
                <w:sz w:val="18"/>
                <w:szCs w:val="18"/>
              </w:rPr>
              <w:t>–</w:t>
            </w:r>
          </w:p>
        </w:tc>
        <w:tc>
          <w:tcPr>
            <w:tcW w:w="338" w:type="pct"/>
            <w:shd w:val="clear" w:color="auto" w:fill="FDE9D9" w:themeFill="accent6" w:themeFillTint="33"/>
            <w:vAlign w:val="center"/>
          </w:tcPr>
          <w:p w14:paraId="616D5963" w14:textId="77777777" w:rsidR="0034282B" w:rsidRPr="00906FBB" w:rsidRDefault="0034282B" w:rsidP="0003369E">
            <w:pPr>
              <w:pStyle w:val="FSTableText"/>
              <w:jc w:val="center"/>
              <w:rPr>
                <w:sz w:val="18"/>
                <w:szCs w:val="18"/>
              </w:rPr>
            </w:pPr>
            <w:r>
              <w:rPr>
                <w:sz w:val="18"/>
                <w:szCs w:val="18"/>
              </w:rPr>
              <w:t>–</w:t>
            </w:r>
          </w:p>
        </w:tc>
        <w:tc>
          <w:tcPr>
            <w:tcW w:w="338" w:type="pct"/>
            <w:tcBorders>
              <w:right w:val="single" w:sz="2" w:space="0" w:color="000000"/>
            </w:tcBorders>
            <w:shd w:val="clear" w:color="auto" w:fill="FDE9D9" w:themeFill="accent6" w:themeFillTint="33"/>
            <w:vAlign w:val="center"/>
          </w:tcPr>
          <w:p w14:paraId="3B0B1789" w14:textId="77777777" w:rsidR="0034282B" w:rsidRPr="00906FBB" w:rsidRDefault="0034282B" w:rsidP="0003369E">
            <w:pPr>
              <w:pStyle w:val="FSTableText"/>
              <w:jc w:val="center"/>
              <w:rPr>
                <w:sz w:val="18"/>
                <w:szCs w:val="18"/>
              </w:rPr>
            </w:pPr>
            <w:r>
              <w:rPr>
                <w:sz w:val="18"/>
                <w:szCs w:val="18"/>
              </w:rPr>
              <w:t>–</w:t>
            </w:r>
          </w:p>
        </w:tc>
        <w:tc>
          <w:tcPr>
            <w:tcW w:w="338" w:type="pct"/>
            <w:tcBorders>
              <w:left w:val="single" w:sz="2" w:space="0" w:color="000000"/>
            </w:tcBorders>
            <w:shd w:val="clear" w:color="auto" w:fill="FDE9D9" w:themeFill="accent6" w:themeFillTint="33"/>
            <w:vAlign w:val="center"/>
          </w:tcPr>
          <w:p w14:paraId="3392C42D" w14:textId="77777777" w:rsidR="0034282B" w:rsidRPr="00906FBB" w:rsidRDefault="0034282B" w:rsidP="0003369E">
            <w:pPr>
              <w:pStyle w:val="FSTableText"/>
              <w:jc w:val="center"/>
              <w:rPr>
                <w:sz w:val="18"/>
                <w:szCs w:val="18"/>
              </w:rPr>
            </w:pPr>
            <w:r w:rsidRPr="00906FBB">
              <w:rPr>
                <w:sz w:val="18"/>
                <w:szCs w:val="18"/>
              </w:rPr>
              <w:t>754</w:t>
            </w:r>
          </w:p>
        </w:tc>
        <w:tc>
          <w:tcPr>
            <w:tcW w:w="338" w:type="pct"/>
            <w:shd w:val="clear" w:color="auto" w:fill="FDE9D9" w:themeFill="accent6" w:themeFillTint="33"/>
            <w:vAlign w:val="center"/>
          </w:tcPr>
          <w:p w14:paraId="207CD149" w14:textId="77777777" w:rsidR="0034282B" w:rsidRPr="00906FBB" w:rsidRDefault="0034282B" w:rsidP="0003369E">
            <w:pPr>
              <w:pStyle w:val="FSTableText"/>
              <w:jc w:val="center"/>
              <w:rPr>
                <w:sz w:val="18"/>
                <w:szCs w:val="18"/>
              </w:rPr>
            </w:pPr>
            <w:r>
              <w:rPr>
                <w:sz w:val="18"/>
                <w:szCs w:val="18"/>
              </w:rPr>
              <w:t>–</w:t>
            </w:r>
          </w:p>
        </w:tc>
        <w:tc>
          <w:tcPr>
            <w:tcW w:w="339" w:type="pct"/>
            <w:shd w:val="clear" w:color="auto" w:fill="FDE9D9" w:themeFill="accent6" w:themeFillTint="33"/>
            <w:vAlign w:val="center"/>
          </w:tcPr>
          <w:p w14:paraId="6F759650" w14:textId="77777777" w:rsidR="0034282B" w:rsidRPr="00906FBB" w:rsidRDefault="0034282B" w:rsidP="0003369E">
            <w:pPr>
              <w:pStyle w:val="FSTableText"/>
              <w:jc w:val="center"/>
              <w:rPr>
                <w:sz w:val="18"/>
                <w:szCs w:val="18"/>
              </w:rPr>
            </w:pPr>
            <w:r>
              <w:rPr>
                <w:sz w:val="18"/>
                <w:szCs w:val="18"/>
              </w:rPr>
              <w:t>–</w:t>
            </w:r>
          </w:p>
        </w:tc>
      </w:tr>
      <w:tr w:rsidR="0034282B" w14:paraId="7D66D18D" w14:textId="77777777" w:rsidTr="009F3AD9">
        <w:trPr>
          <w:trHeight w:val="255"/>
          <w:jc w:val="center"/>
        </w:trPr>
        <w:tc>
          <w:tcPr>
            <w:tcW w:w="183" w:type="pct"/>
            <w:vMerge/>
            <w:shd w:val="clear" w:color="auto" w:fill="FDE9D9" w:themeFill="accent6" w:themeFillTint="33"/>
          </w:tcPr>
          <w:p w14:paraId="63F80666" w14:textId="77777777" w:rsidR="0034282B" w:rsidRDefault="0034282B" w:rsidP="0003369E">
            <w:pPr>
              <w:pStyle w:val="FSTableText"/>
              <w:jc w:val="center"/>
              <w:rPr>
                <w:b/>
              </w:rPr>
            </w:pPr>
          </w:p>
        </w:tc>
        <w:tc>
          <w:tcPr>
            <w:tcW w:w="620" w:type="pct"/>
            <w:vMerge/>
            <w:shd w:val="clear" w:color="auto" w:fill="FDE9D9" w:themeFill="accent6" w:themeFillTint="33"/>
            <w:vAlign w:val="center"/>
          </w:tcPr>
          <w:p w14:paraId="3D1A66D9" w14:textId="77777777" w:rsidR="0034282B" w:rsidRPr="00DC6EA5" w:rsidRDefault="0034282B" w:rsidP="0003369E">
            <w:pPr>
              <w:pStyle w:val="FSTableText"/>
              <w:jc w:val="center"/>
              <w:rPr>
                <w:b/>
              </w:rPr>
            </w:pPr>
          </w:p>
        </w:tc>
        <w:tc>
          <w:tcPr>
            <w:tcW w:w="813" w:type="pct"/>
            <w:tcBorders>
              <w:right w:val="single" w:sz="12" w:space="0" w:color="000000"/>
            </w:tcBorders>
            <w:shd w:val="clear" w:color="auto" w:fill="FDE9D9" w:themeFill="accent6" w:themeFillTint="33"/>
            <w:vAlign w:val="center"/>
          </w:tcPr>
          <w:p w14:paraId="38E86CF9" w14:textId="77777777" w:rsidR="0034282B" w:rsidRPr="00323EDD" w:rsidRDefault="0034282B" w:rsidP="0003369E">
            <w:pPr>
              <w:pStyle w:val="FSTableText"/>
              <w:jc w:val="right"/>
            </w:pPr>
            <w:r>
              <w:t>Transformant</w:t>
            </w:r>
          </w:p>
        </w:tc>
        <w:tc>
          <w:tcPr>
            <w:tcW w:w="338" w:type="pct"/>
            <w:tcBorders>
              <w:right w:val="single" w:sz="4" w:space="0" w:color="000000"/>
            </w:tcBorders>
            <w:shd w:val="clear" w:color="auto" w:fill="FDE9D9" w:themeFill="accent6" w:themeFillTint="33"/>
            <w:vAlign w:val="center"/>
          </w:tcPr>
          <w:p w14:paraId="47A953A4" w14:textId="77777777" w:rsidR="0034282B" w:rsidRPr="00906FBB" w:rsidRDefault="0034282B" w:rsidP="0003369E">
            <w:pPr>
              <w:pStyle w:val="FSTableText"/>
              <w:jc w:val="center"/>
              <w:rPr>
                <w:sz w:val="18"/>
                <w:szCs w:val="18"/>
              </w:rPr>
            </w:pPr>
            <w:r>
              <w:rPr>
                <w:sz w:val="18"/>
                <w:szCs w:val="18"/>
              </w:rPr>
              <w:t>–</w:t>
            </w:r>
          </w:p>
        </w:tc>
        <w:tc>
          <w:tcPr>
            <w:tcW w:w="338" w:type="pct"/>
            <w:tcBorders>
              <w:left w:val="single" w:sz="4" w:space="0" w:color="000000"/>
              <w:right w:val="single" w:sz="4" w:space="0" w:color="000000"/>
            </w:tcBorders>
            <w:shd w:val="clear" w:color="auto" w:fill="FDE9D9" w:themeFill="accent6" w:themeFillTint="33"/>
            <w:vAlign w:val="center"/>
          </w:tcPr>
          <w:p w14:paraId="45FA837C" w14:textId="77777777" w:rsidR="0034282B" w:rsidRPr="00906FBB" w:rsidRDefault="0034282B" w:rsidP="0003369E">
            <w:pPr>
              <w:pStyle w:val="FSTableText"/>
              <w:jc w:val="center"/>
              <w:rPr>
                <w:sz w:val="18"/>
                <w:szCs w:val="18"/>
              </w:rPr>
            </w:pPr>
            <w:r>
              <w:rPr>
                <w:sz w:val="18"/>
                <w:szCs w:val="18"/>
              </w:rPr>
              <w:t>–</w:t>
            </w:r>
          </w:p>
        </w:tc>
        <w:tc>
          <w:tcPr>
            <w:tcW w:w="338" w:type="pct"/>
            <w:tcBorders>
              <w:left w:val="single" w:sz="4" w:space="0" w:color="000000"/>
            </w:tcBorders>
            <w:shd w:val="clear" w:color="auto" w:fill="FDE9D9" w:themeFill="accent6" w:themeFillTint="33"/>
            <w:vAlign w:val="center"/>
          </w:tcPr>
          <w:p w14:paraId="3692FBC5" w14:textId="77777777" w:rsidR="0034282B" w:rsidRPr="00906FBB" w:rsidRDefault="0034282B" w:rsidP="0003369E">
            <w:pPr>
              <w:pStyle w:val="FSTableText"/>
              <w:jc w:val="center"/>
              <w:rPr>
                <w:b/>
                <w:sz w:val="18"/>
                <w:szCs w:val="18"/>
                <w:u w:val="single"/>
              </w:rPr>
            </w:pPr>
            <w:r w:rsidRPr="00906FBB">
              <w:rPr>
                <w:b/>
                <w:sz w:val="18"/>
                <w:szCs w:val="18"/>
                <w:u w:val="single"/>
              </w:rPr>
              <w:t>645</w:t>
            </w:r>
          </w:p>
        </w:tc>
        <w:tc>
          <w:tcPr>
            <w:tcW w:w="338" w:type="pct"/>
            <w:shd w:val="clear" w:color="auto" w:fill="FDE9D9" w:themeFill="accent6" w:themeFillTint="33"/>
            <w:vAlign w:val="center"/>
          </w:tcPr>
          <w:p w14:paraId="3FD19899" w14:textId="77777777" w:rsidR="0034282B" w:rsidRPr="00906FBB" w:rsidRDefault="0034282B" w:rsidP="0003369E">
            <w:pPr>
              <w:pStyle w:val="FSTableText"/>
              <w:jc w:val="center"/>
              <w:rPr>
                <w:sz w:val="18"/>
                <w:szCs w:val="18"/>
              </w:rPr>
            </w:pPr>
            <w:r>
              <w:rPr>
                <w:sz w:val="18"/>
                <w:szCs w:val="18"/>
              </w:rPr>
              <w:t>–</w:t>
            </w:r>
          </w:p>
        </w:tc>
        <w:tc>
          <w:tcPr>
            <w:tcW w:w="339" w:type="pct"/>
            <w:tcBorders>
              <w:right w:val="single" w:sz="12" w:space="0" w:color="000000"/>
            </w:tcBorders>
            <w:shd w:val="clear" w:color="auto" w:fill="FDE9D9" w:themeFill="accent6" w:themeFillTint="33"/>
            <w:vAlign w:val="center"/>
          </w:tcPr>
          <w:p w14:paraId="66D7EBDD" w14:textId="77777777" w:rsidR="0034282B" w:rsidRPr="00906FBB" w:rsidRDefault="0034282B" w:rsidP="0003369E">
            <w:pPr>
              <w:pStyle w:val="FSTableText"/>
              <w:jc w:val="center"/>
              <w:rPr>
                <w:sz w:val="18"/>
                <w:szCs w:val="18"/>
              </w:rPr>
            </w:pPr>
            <w:r>
              <w:rPr>
                <w:sz w:val="18"/>
                <w:szCs w:val="18"/>
              </w:rPr>
              <w:t>–</w:t>
            </w:r>
          </w:p>
        </w:tc>
        <w:tc>
          <w:tcPr>
            <w:tcW w:w="338" w:type="pct"/>
            <w:shd w:val="clear" w:color="auto" w:fill="FDE9D9" w:themeFill="accent6" w:themeFillTint="33"/>
            <w:vAlign w:val="center"/>
          </w:tcPr>
          <w:p w14:paraId="048065AA" w14:textId="77777777" w:rsidR="0034282B" w:rsidRPr="00906FBB" w:rsidRDefault="0034282B" w:rsidP="0003369E">
            <w:pPr>
              <w:pStyle w:val="FSTableText"/>
              <w:jc w:val="center"/>
              <w:rPr>
                <w:sz w:val="18"/>
                <w:szCs w:val="18"/>
              </w:rPr>
            </w:pPr>
            <w:r>
              <w:rPr>
                <w:sz w:val="18"/>
                <w:szCs w:val="18"/>
              </w:rPr>
              <w:t>–</w:t>
            </w:r>
          </w:p>
        </w:tc>
        <w:tc>
          <w:tcPr>
            <w:tcW w:w="338" w:type="pct"/>
            <w:tcBorders>
              <w:right w:val="single" w:sz="2" w:space="0" w:color="000000"/>
            </w:tcBorders>
            <w:shd w:val="clear" w:color="auto" w:fill="FDE9D9" w:themeFill="accent6" w:themeFillTint="33"/>
            <w:vAlign w:val="center"/>
          </w:tcPr>
          <w:p w14:paraId="4CC8DF35" w14:textId="77777777" w:rsidR="0034282B" w:rsidRPr="00906FBB" w:rsidRDefault="0034282B" w:rsidP="0003369E">
            <w:pPr>
              <w:pStyle w:val="FSTableText"/>
              <w:jc w:val="center"/>
              <w:rPr>
                <w:sz w:val="18"/>
                <w:szCs w:val="18"/>
              </w:rPr>
            </w:pPr>
            <w:r>
              <w:rPr>
                <w:sz w:val="18"/>
                <w:szCs w:val="18"/>
              </w:rPr>
              <w:t>–</w:t>
            </w:r>
          </w:p>
        </w:tc>
        <w:tc>
          <w:tcPr>
            <w:tcW w:w="338" w:type="pct"/>
            <w:tcBorders>
              <w:left w:val="single" w:sz="2" w:space="0" w:color="000000"/>
            </w:tcBorders>
            <w:shd w:val="clear" w:color="auto" w:fill="FDE9D9" w:themeFill="accent6" w:themeFillTint="33"/>
            <w:vAlign w:val="center"/>
          </w:tcPr>
          <w:p w14:paraId="5127D3C9" w14:textId="77777777" w:rsidR="0034282B" w:rsidRPr="00906FBB" w:rsidRDefault="0034282B" w:rsidP="0003369E">
            <w:pPr>
              <w:pStyle w:val="FSTableText"/>
              <w:jc w:val="center"/>
              <w:rPr>
                <w:b/>
                <w:sz w:val="18"/>
                <w:szCs w:val="18"/>
                <w:u w:val="single"/>
              </w:rPr>
            </w:pPr>
            <w:r w:rsidRPr="00906FBB">
              <w:rPr>
                <w:b/>
                <w:sz w:val="18"/>
                <w:szCs w:val="18"/>
                <w:u w:val="single"/>
              </w:rPr>
              <w:t>151</w:t>
            </w:r>
          </w:p>
        </w:tc>
        <w:tc>
          <w:tcPr>
            <w:tcW w:w="338" w:type="pct"/>
            <w:shd w:val="clear" w:color="auto" w:fill="FDE9D9" w:themeFill="accent6" w:themeFillTint="33"/>
            <w:vAlign w:val="center"/>
          </w:tcPr>
          <w:p w14:paraId="7FF4B68F" w14:textId="77777777" w:rsidR="0034282B" w:rsidRPr="00906FBB" w:rsidRDefault="0034282B" w:rsidP="0003369E">
            <w:pPr>
              <w:pStyle w:val="FSTableText"/>
              <w:jc w:val="center"/>
              <w:rPr>
                <w:sz w:val="18"/>
                <w:szCs w:val="18"/>
              </w:rPr>
            </w:pPr>
            <w:r>
              <w:rPr>
                <w:sz w:val="18"/>
                <w:szCs w:val="18"/>
              </w:rPr>
              <w:t>–</w:t>
            </w:r>
          </w:p>
        </w:tc>
        <w:tc>
          <w:tcPr>
            <w:tcW w:w="339" w:type="pct"/>
            <w:shd w:val="clear" w:color="auto" w:fill="FDE9D9" w:themeFill="accent6" w:themeFillTint="33"/>
            <w:vAlign w:val="center"/>
          </w:tcPr>
          <w:p w14:paraId="6A0C8568" w14:textId="77777777" w:rsidR="0034282B" w:rsidRPr="00906FBB" w:rsidRDefault="0034282B" w:rsidP="0003369E">
            <w:pPr>
              <w:pStyle w:val="FSTableText"/>
              <w:jc w:val="center"/>
              <w:rPr>
                <w:sz w:val="18"/>
                <w:szCs w:val="18"/>
              </w:rPr>
            </w:pPr>
            <w:r>
              <w:rPr>
                <w:sz w:val="18"/>
                <w:szCs w:val="18"/>
              </w:rPr>
              <w:t>–</w:t>
            </w:r>
          </w:p>
        </w:tc>
      </w:tr>
    </w:tbl>
    <w:p w14:paraId="312AA3D7" w14:textId="13908001" w:rsidR="00325066" w:rsidRPr="006024C1" w:rsidRDefault="00286305" w:rsidP="009F3AD9">
      <w:pPr>
        <w:ind w:right="-144"/>
        <w:jc w:val="both"/>
        <w:rPr>
          <w:color w:val="000000" w:themeColor="text1"/>
          <w:sz w:val="18"/>
        </w:rPr>
      </w:pPr>
      <w:r w:rsidRPr="006024C1">
        <w:rPr>
          <w:color w:val="000000" w:themeColor="text1"/>
          <w:sz w:val="18"/>
        </w:rPr>
        <w:t xml:space="preserve">1. Bolded and underlined results indicate statistical significance when comparing the control to the transformed </w:t>
      </w:r>
      <w:r w:rsidR="00013025" w:rsidRPr="006024C1">
        <w:rPr>
          <w:color w:val="000000" w:themeColor="text1"/>
          <w:sz w:val="18"/>
        </w:rPr>
        <w:t>line</w:t>
      </w:r>
      <w:r w:rsidRPr="006024C1">
        <w:rPr>
          <w:color w:val="000000" w:themeColor="text1"/>
          <w:sz w:val="18"/>
        </w:rPr>
        <w:t>.</w:t>
      </w:r>
    </w:p>
    <w:p w14:paraId="1B4381CB" w14:textId="176D2ED0" w:rsidR="00A46DF9" w:rsidRDefault="00A46DF9" w:rsidP="00040671">
      <w:pPr>
        <w:jc w:val="both"/>
      </w:pPr>
    </w:p>
    <w:p w14:paraId="5FE7533E" w14:textId="553A1070" w:rsidR="00A46DF9" w:rsidRPr="008B2ED6" w:rsidRDefault="00A46DF9" w:rsidP="00A46DF9">
      <w:pPr>
        <w:rPr>
          <w:color w:val="000000" w:themeColor="text1"/>
        </w:rPr>
      </w:pPr>
      <w:r>
        <w:t xml:space="preserve">Comparison of the sugar levels in the tubers kept in cold storage showed the transformed lines </w:t>
      </w:r>
      <w:r w:rsidR="008B2ED6">
        <w:t xml:space="preserve">W8, X17 and Y9 </w:t>
      </w:r>
      <w:r>
        <w:t>consistently had higher levels of sucrose and significantly lower levels of reducing sugars compared to the parental controls (Table 1</w:t>
      </w:r>
      <w:r w:rsidR="00040671">
        <w:t>9</w:t>
      </w:r>
      <w:r>
        <w:t xml:space="preserve">). This pattern of higher sucrose and lower reducing sugars occurred even though the mean sugar levels fluctuated over time within the control and </w:t>
      </w:r>
      <w:r w:rsidR="00013025">
        <w:t xml:space="preserve">transformed </w:t>
      </w:r>
      <w:r>
        <w:t xml:space="preserve">groups. Again, these data correlate well with the RNAi suppression of </w:t>
      </w:r>
      <w:r w:rsidR="008B2ED6">
        <w:t xml:space="preserve">the </w:t>
      </w:r>
      <w:r>
        <w:t>vacuolar invertase</w:t>
      </w:r>
      <w:r w:rsidR="008B2ED6">
        <w:t xml:space="preserve"> gene</w:t>
      </w:r>
      <w:r>
        <w:t xml:space="preserve">. Although there were significant differences between the levels of sucrose and reducing sugars in the transformed </w:t>
      </w:r>
      <w:r w:rsidR="00013025">
        <w:t xml:space="preserve">lines </w:t>
      </w:r>
      <w:r>
        <w:t xml:space="preserve">compared to their parental controls, </w:t>
      </w:r>
      <w:r w:rsidR="008B2ED6">
        <w:t xml:space="preserve">the values </w:t>
      </w:r>
      <w:r w:rsidRPr="007B728F">
        <w:rPr>
          <w:color w:val="000000" w:themeColor="text1"/>
        </w:rPr>
        <w:t>f</w:t>
      </w:r>
      <w:r w:rsidR="008B2ED6">
        <w:rPr>
          <w:color w:val="000000" w:themeColor="text1"/>
        </w:rPr>
        <w:t>a</w:t>
      </w:r>
      <w:r w:rsidRPr="007B728F">
        <w:rPr>
          <w:color w:val="000000" w:themeColor="text1"/>
        </w:rPr>
        <w:t xml:space="preserve">ll within the natural variation seen in the </w:t>
      </w:r>
      <w:r>
        <w:rPr>
          <w:color w:val="000000" w:themeColor="text1"/>
        </w:rPr>
        <w:t>reference lines</w:t>
      </w:r>
      <w:r w:rsidRPr="007B728F">
        <w:rPr>
          <w:color w:val="000000" w:themeColor="text1"/>
        </w:rPr>
        <w:t xml:space="preserve"> and the ranges presented in the published literature</w:t>
      </w:r>
      <w:r>
        <w:rPr>
          <w:color w:val="000000" w:themeColor="text1"/>
        </w:rPr>
        <w:t>.</w:t>
      </w:r>
      <w:r w:rsidR="008B2ED6">
        <w:rPr>
          <w:color w:val="000000" w:themeColor="text1"/>
        </w:rPr>
        <w:t xml:space="preserve"> </w:t>
      </w:r>
    </w:p>
    <w:p w14:paraId="046896FC" w14:textId="798FC204" w:rsidR="00FD16FF" w:rsidRPr="009E640F" w:rsidRDefault="00FD16FF" w:rsidP="00523875">
      <w:pPr>
        <w:pStyle w:val="Heading2"/>
      </w:pPr>
      <w:bookmarkStart w:id="123" w:name="_Toc482266179"/>
      <w:r w:rsidRPr="009E640F">
        <w:t>5.4</w:t>
      </w:r>
      <w:r w:rsidRPr="009E640F">
        <w:tab/>
        <w:t>Conclusions of the compositional analyses</w:t>
      </w:r>
      <w:bookmarkEnd w:id="122"/>
      <w:bookmarkEnd w:id="123"/>
    </w:p>
    <w:p w14:paraId="73FF7A3A" w14:textId="3B267F45" w:rsidR="0047316D" w:rsidRDefault="00672B00" w:rsidP="00672B00">
      <w:pPr>
        <w:rPr>
          <w:color w:val="000000" w:themeColor="text1"/>
        </w:rPr>
      </w:pPr>
      <w:r w:rsidRPr="0047316D">
        <w:rPr>
          <w:color w:val="000000" w:themeColor="text1"/>
        </w:rPr>
        <w:t xml:space="preserve">Detailed compositional analyses were </w:t>
      </w:r>
      <w:r w:rsidR="00F929E5">
        <w:rPr>
          <w:color w:val="000000" w:themeColor="text1"/>
        </w:rPr>
        <w:t>undertaken</w:t>
      </w:r>
      <w:r w:rsidRPr="0047316D">
        <w:rPr>
          <w:color w:val="000000" w:themeColor="text1"/>
        </w:rPr>
        <w:t xml:space="preserve"> </w:t>
      </w:r>
      <w:r w:rsidR="00013025">
        <w:rPr>
          <w:color w:val="000000" w:themeColor="text1"/>
        </w:rPr>
        <w:t>of</w:t>
      </w:r>
      <w:r w:rsidRPr="0047316D">
        <w:rPr>
          <w:color w:val="000000" w:themeColor="text1"/>
        </w:rPr>
        <w:t xml:space="preserve"> transformed </w:t>
      </w:r>
      <w:r w:rsidR="00013025">
        <w:rPr>
          <w:color w:val="000000" w:themeColor="text1"/>
        </w:rPr>
        <w:t>lines</w:t>
      </w:r>
      <w:r w:rsidR="00013025" w:rsidRPr="0047316D">
        <w:rPr>
          <w:color w:val="000000" w:themeColor="text1"/>
        </w:rPr>
        <w:t xml:space="preserve"> </w:t>
      </w:r>
      <w:r w:rsidR="00793277">
        <w:rPr>
          <w:color w:val="000000" w:themeColor="text1"/>
        </w:rPr>
        <w:t xml:space="preserve">F10, J3, </w:t>
      </w:r>
      <w:r w:rsidRPr="0047316D">
        <w:rPr>
          <w:color w:val="000000" w:themeColor="text1"/>
        </w:rPr>
        <w:t>W8, X17</w:t>
      </w:r>
      <w:r w:rsidR="002F1242">
        <w:rPr>
          <w:color w:val="000000" w:themeColor="text1"/>
        </w:rPr>
        <w:t xml:space="preserve"> and</w:t>
      </w:r>
      <w:r w:rsidRPr="0047316D">
        <w:rPr>
          <w:color w:val="000000" w:themeColor="text1"/>
        </w:rPr>
        <w:t xml:space="preserve"> Y9 to characterise </w:t>
      </w:r>
      <w:r w:rsidR="00013025">
        <w:rPr>
          <w:color w:val="000000" w:themeColor="text1"/>
        </w:rPr>
        <w:t xml:space="preserve">the intended compositional changes as well as identify </w:t>
      </w:r>
      <w:r w:rsidRPr="0047316D">
        <w:rPr>
          <w:color w:val="000000" w:themeColor="text1"/>
        </w:rPr>
        <w:t xml:space="preserve">any unintended compositional changes. </w:t>
      </w:r>
      <w:r w:rsidR="00863D6D">
        <w:rPr>
          <w:color w:val="000000" w:themeColor="text1"/>
        </w:rPr>
        <w:t xml:space="preserve">This included </w:t>
      </w:r>
      <w:r w:rsidR="009A58F0">
        <w:rPr>
          <w:color w:val="000000" w:themeColor="text1"/>
        </w:rPr>
        <w:t>a</w:t>
      </w:r>
      <w:r w:rsidR="009A58F0" w:rsidRPr="0047316D">
        <w:rPr>
          <w:color w:val="000000" w:themeColor="text1"/>
        </w:rPr>
        <w:t>nalys</w:t>
      </w:r>
      <w:r w:rsidR="009A58F0">
        <w:rPr>
          <w:color w:val="000000" w:themeColor="text1"/>
        </w:rPr>
        <w:t>i</w:t>
      </w:r>
      <w:r w:rsidR="009A58F0" w:rsidRPr="0047316D">
        <w:rPr>
          <w:color w:val="000000" w:themeColor="text1"/>
        </w:rPr>
        <w:t>s</w:t>
      </w:r>
      <w:r w:rsidRPr="0047316D">
        <w:rPr>
          <w:color w:val="000000" w:themeColor="text1"/>
        </w:rPr>
        <w:t xml:space="preserve"> of proximates, fibre, vitamins, minerals, total amino acids, free amino acids, sucrose, reducing sugars (fructose and glucose), and glycoalkaloids. The </w:t>
      </w:r>
      <w:r w:rsidR="00D83EC1">
        <w:rPr>
          <w:color w:val="000000" w:themeColor="text1"/>
        </w:rPr>
        <w:t>amounts detected</w:t>
      </w:r>
      <w:r w:rsidRPr="0047316D">
        <w:rPr>
          <w:color w:val="000000" w:themeColor="text1"/>
        </w:rPr>
        <w:t xml:space="preserve"> were compared to levels </w:t>
      </w:r>
      <w:r w:rsidR="00D83EC1">
        <w:rPr>
          <w:color w:val="000000" w:themeColor="text1"/>
        </w:rPr>
        <w:t xml:space="preserve">found </w:t>
      </w:r>
      <w:r w:rsidRPr="0047316D">
        <w:rPr>
          <w:color w:val="000000" w:themeColor="text1"/>
        </w:rPr>
        <w:t xml:space="preserve">in: </w:t>
      </w:r>
    </w:p>
    <w:p w14:paraId="4EED3E40" w14:textId="77777777" w:rsidR="00C16DD3" w:rsidRDefault="00C16DD3" w:rsidP="00672B00">
      <w:pPr>
        <w:rPr>
          <w:color w:val="000000" w:themeColor="text1"/>
        </w:rPr>
      </w:pPr>
    </w:p>
    <w:p w14:paraId="6096E9CC" w14:textId="6199B5F5" w:rsidR="0047316D" w:rsidRDefault="00C16DD3" w:rsidP="006024C1">
      <w:pPr>
        <w:ind w:left="567" w:hanging="567"/>
      </w:pPr>
      <w:r>
        <w:t>(</w:t>
      </w:r>
      <w:r w:rsidR="00672B00" w:rsidRPr="0047316D">
        <w:t xml:space="preserve">a) </w:t>
      </w:r>
      <w:r>
        <w:tab/>
      </w:r>
      <w:r w:rsidR="00672B00" w:rsidRPr="0047316D">
        <w:t>the non-GM parental line</w:t>
      </w:r>
      <w:r w:rsidR="0047316D">
        <w:t>s:</w:t>
      </w:r>
      <w:r w:rsidR="00672B00" w:rsidRPr="0047316D">
        <w:t xml:space="preserve"> Russet Burbank, Ranger Russet and Atlantic</w:t>
      </w:r>
      <w:r w:rsidR="0047316D">
        <w:t>;</w:t>
      </w:r>
      <w:r w:rsidR="00672B00" w:rsidRPr="0047316D">
        <w:t xml:space="preserve"> </w:t>
      </w:r>
    </w:p>
    <w:p w14:paraId="0460A02F" w14:textId="35D3502D" w:rsidR="0047316D" w:rsidRPr="0047316D" w:rsidRDefault="00C16DD3" w:rsidP="006024C1">
      <w:pPr>
        <w:ind w:left="567" w:hanging="567"/>
      </w:pPr>
      <w:r>
        <w:t>(</w:t>
      </w:r>
      <w:r w:rsidR="00672B00" w:rsidRPr="0047316D">
        <w:t xml:space="preserve">b) </w:t>
      </w:r>
      <w:r>
        <w:tab/>
      </w:r>
      <w:r w:rsidR="00515E93">
        <w:t>reference</w:t>
      </w:r>
      <w:r w:rsidR="0047316D">
        <w:t xml:space="preserve"> lines consisting of</w:t>
      </w:r>
      <w:r w:rsidR="00672B00" w:rsidRPr="0047316D">
        <w:t xml:space="preserve"> non-GM commercial </w:t>
      </w:r>
      <w:r w:rsidR="00242888">
        <w:t xml:space="preserve">and proprietary </w:t>
      </w:r>
      <w:r w:rsidR="00672B00" w:rsidRPr="0047316D">
        <w:t xml:space="preserve">varieties grown under the same or similar conditions; and </w:t>
      </w:r>
    </w:p>
    <w:p w14:paraId="0B274961" w14:textId="3D6E99F4" w:rsidR="000F3423" w:rsidRPr="0047316D" w:rsidRDefault="00C16DD3" w:rsidP="006024C1">
      <w:pPr>
        <w:ind w:left="567" w:hanging="567"/>
      </w:pPr>
      <w:r>
        <w:t>(</w:t>
      </w:r>
      <w:r w:rsidR="00672B00" w:rsidRPr="0047316D">
        <w:t xml:space="preserve">c) </w:t>
      </w:r>
      <w:r>
        <w:tab/>
      </w:r>
      <w:r w:rsidR="00672B00" w:rsidRPr="0047316D">
        <w:t xml:space="preserve">levels </w:t>
      </w:r>
      <w:r w:rsidR="0047316D" w:rsidRPr="0047316D">
        <w:t>published</w:t>
      </w:r>
      <w:r w:rsidR="0047316D">
        <w:t xml:space="preserve"> in the</w:t>
      </w:r>
      <w:r w:rsidR="0047316D" w:rsidRPr="0047316D">
        <w:t xml:space="preserve"> </w:t>
      </w:r>
      <w:r w:rsidR="00672B00" w:rsidRPr="0047316D">
        <w:t>literature</w:t>
      </w:r>
      <w:r w:rsidR="0047316D" w:rsidRPr="0047316D">
        <w:t>.</w:t>
      </w:r>
    </w:p>
    <w:p w14:paraId="46E0F8B8" w14:textId="77777777" w:rsidR="00C16DD3" w:rsidRDefault="00C16DD3" w:rsidP="00672B00">
      <w:pPr>
        <w:rPr>
          <w:color w:val="000000" w:themeColor="text1"/>
        </w:rPr>
      </w:pPr>
    </w:p>
    <w:p w14:paraId="6695A60F" w14:textId="168351AC" w:rsidR="00B23769" w:rsidRDefault="006F597A" w:rsidP="00672B00">
      <w:pPr>
        <w:rPr>
          <w:color w:val="000000" w:themeColor="text1"/>
        </w:rPr>
      </w:pPr>
      <w:r>
        <w:rPr>
          <w:color w:val="000000" w:themeColor="text1"/>
        </w:rPr>
        <w:t xml:space="preserve">There were minimal changes to the proximates, fibre, vitamins, minerals and total amino acid levels in the transformed potatoes. </w:t>
      </w:r>
      <w:r w:rsidR="00B23769" w:rsidRPr="006556F3">
        <w:rPr>
          <w:color w:val="000000" w:themeColor="text1"/>
        </w:rPr>
        <w:t xml:space="preserve">There were significant changes </w:t>
      </w:r>
      <w:r w:rsidR="00E86DAB">
        <w:rPr>
          <w:color w:val="000000" w:themeColor="text1"/>
        </w:rPr>
        <w:t xml:space="preserve">observed </w:t>
      </w:r>
      <w:r w:rsidR="00B23769" w:rsidRPr="006556F3">
        <w:rPr>
          <w:color w:val="000000" w:themeColor="text1"/>
        </w:rPr>
        <w:t xml:space="preserve">in the levels of both total and free asparagine and glutamine but this was expected. </w:t>
      </w:r>
      <w:r w:rsidR="0001650E">
        <w:rPr>
          <w:color w:val="000000" w:themeColor="text1"/>
        </w:rPr>
        <w:t>One of the main aims of t</w:t>
      </w:r>
      <w:r w:rsidR="00B23769" w:rsidRPr="006556F3">
        <w:rPr>
          <w:color w:val="000000" w:themeColor="text1"/>
        </w:rPr>
        <w:t>he genetic modification</w:t>
      </w:r>
      <w:r w:rsidR="0001650E">
        <w:rPr>
          <w:color w:val="000000" w:themeColor="text1"/>
        </w:rPr>
        <w:t xml:space="preserve"> in W8, X17, Y9, F10 and J3 was</w:t>
      </w:r>
      <w:r w:rsidR="00B23769" w:rsidRPr="006556F3">
        <w:rPr>
          <w:color w:val="000000" w:themeColor="text1"/>
        </w:rPr>
        <w:t xml:space="preserve"> to suppress the asparagine synthetase enzyme (</w:t>
      </w:r>
      <w:r w:rsidR="00B23769" w:rsidRPr="006556F3">
        <w:rPr>
          <w:i/>
          <w:color w:val="000000" w:themeColor="text1"/>
        </w:rPr>
        <w:t>Asn1</w:t>
      </w:r>
      <w:r w:rsidR="00B23769" w:rsidRPr="006556F3">
        <w:rPr>
          <w:color w:val="000000" w:themeColor="text1"/>
        </w:rPr>
        <w:t>)</w:t>
      </w:r>
      <w:r w:rsidR="0001650E">
        <w:rPr>
          <w:color w:val="000000" w:themeColor="text1"/>
        </w:rPr>
        <w:t xml:space="preserve">, </w:t>
      </w:r>
      <w:r w:rsidR="00515E93">
        <w:rPr>
          <w:color w:val="000000" w:themeColor="text1"/>
        </w:rPr>
        <w:t>in order to</w:t>
      </w:r>
      <w:r w:rsidR="00B23769" w:rsidRPr="006556F3">
        <w:rPr>
          <w:color w:val="000000" w:themeColor="text1"/>
        </w:rPr>
        <w:t xml:space="preserve"> decrease the asparagine levels </w:t>
      </w:r>
      <w:r w:rsidR="00EC3165">
        <w:rPr>
          <w:color w:val="000000" w:themeColor="text1"/>
        </w:rPr>
        <w:t>that would</w:t>
      </w:r>
      <w:r w:rsidR="00B23769" w:rsidRPr="006556F3">
        <w:rPr>
          <w:color w:val="000000" w:themeColor="text1"/>
        </w:rPr>
        <w:t xml:space="preserve"> in turn lead to an increase in glutamine. </w:t>
      </w:r>
      <w:r w:rsidR="00E86DAB">
        <w:rPr>
          <w:color w:val="000000" w:themeColor="text1"/>
        </w:rPr>
        <w:t xml:space="preserve">Even though the changes were significant, the concentrations reported fell within the natural variation range </w:t>
      </w:r>
      <w:r w:rsidR="0001650E">
        <w:rPr>
          <w:color w:val="000000" w:themeColor="text1"/>
        </w:rPr>
        <w:t xml:space="preserve">observed </w:t>
      </w:r>
      <w:r w:rsidR="00E86DAB">
        <w:rPr>
          <w:color w:val="000000" w:themeColor="text1"/>
        </w:rPr>
        <w:t xml:space="preserve">in </w:t>
      </w:r>
      <w:r w:rsidR="008C0268">
        <w:rPr>
          <w:color w:val="000000" w:themeColor="text1"/>
        </w:rPr>
        <w:t>a variety of potato</w:t>
      </w:r>
      <w:r w:rsidR="00714C5B">
        <w:rPr>
          <w:color w:val="000000" w:themeColor="text1"/>
        </w:rPr>
        <w:t xml:space="preserve"> lines</w:t>
      </w:r>
      <w:r w:rsidR="00E86DAB">
        <w:rPr>
          <w:color w:val="000000" w:themeColor="text1"/>
        </w:rPr>
        <w:t xml:space="preserve">, indicating that these changes </w:t>
      </w:r>
      <w:r w:rsidR="0001650E">
        <w:rPr>
          <w:color w:val="000000" w:themeColor="text1"/>
        </w:rPr>
        <w:t>are</w:t>
      </w:r>
      <w:r w:rsidR="00E86DAB">
        <w:rPr>
          <w:color w:val="000000" w:themeColor="text1"/>
        </w:rPr>
        <w:t xml:space="preserve"> not biologically significant.</w:t>
      </w:r>
    </w:p>
    <w:p w14:paraId="75D769B2" w14:textId="77777777" w:rsidR="00E86DAB" w:rsidRDefault="00E86DAB" w:rsidP="00672B00">
      <w:pPr>
        <w:rPr>
          <w:color w:val="000000" w:themeColor="text1"/>
        </w:rPr>
      </w:pPr>
    </w:p>
    <w:p w14:paraId="68888E53" w14:textId="0580968C" w:rsidR="00CB54B2" w:rsidRDefault="00E86DAB" w:rsidP="00672B00">
      <w:pPr>
        <w:rPr>
          <w:color w:val="000000" w:themeColor="text1"/>
        </w:rPr>
      </w:pPr>
      <w:r>
        <w:rPr>
          <w:color w:val="000000" w:themeColor="text1"/>
        </w:rPr>
        <w:t>Similarly, the level of sucrose in freshly harvested tubers was significantly increased in the W8</w:t>
      </w:r>
      <w:r w:rsidR="00F2780C">
        <w:rPr>
          <w:color w:val="000000" w:themeColor="text1"/>
        </w:rPr>
        <w:t>,</w:t>
      </w:r>
      <w:r>
        <w:rPr>
          <w:color w:val="000000" w:themeColor="text1"/>
        </w:rPr>
        <w:t xml:space="preserve"> X17 </w:t>
      </w:r>
      <w:r w:rsidR="00F2780C">
        <w:rPr>
          <w:color w:val="000000" w:themeColor="text1"/>
        </w:rPr>
        <w:t xml:space="preserve">and Y9 </w:t>
      </w:r>
      <w:r>
        <w:rPr>
          <w:color w:val="000000" w:themeColor="text1"/>
        </w:rPr>
        <w:t xml:space="preserve">lines </w:t>
      </w:r>
      <w:r w:rsidR="00F2780C">
        <w:rPr>
          <w:color w:val="000000" w:themeColor="text1"/>
        </w:rPr>
        <w:t xml:space="preserve">associated with significantly lower levels of reducing sugars. </w:t>
      </w:r>
      <w:r w:rsidR="00CB54B2">
        <w:rPr>
          <w:color w:val="000000" w:themeColor="text1"/>
        </w:rPr>
        <w:br w:type="page"/>
      </w:r>
    </w:p>
    <w:p w14:paraId="632F0438" w14:textId="59C8E2B0" w:rsidR="00E86DAB" w:rsidRDefault="00E86DAB" w:rsidP="00672B00">
      <w:pPr>
        <w:rPr>
          <w:color w:val="000000" w:themeColor="text1"/>
        </w:rPr>
      </w:pPr>
      <w:r>
        <w:rPr>
          <w:color w:val="000000" w:themeColor="text1"/>
        </w:rPr>
        <w:lastRenderedPageBreak/>
        <w:t xml:space="preserve">These results were expected due to the suppression of </w:t>
      </w:r>
      <w:r w:rsidR="006F597A">
        <w:rPr>
          <w:iCs/>
          <w:color w:val="000000" w:themeColor="text1"/>
        </w:rPr>
        <w:t xml:space="preserve">the </w:t>
      </w:r>
      <w:r>
        <w:rPr>
          <w:color w:val="000000" w:themeColor="text1"/>
        </w:rPr>
        <w:t>vacuolar invertase (</w:t>
      </w:r>
      <w:r w:rsidRPr="0001650E">
        <w:rPr>
          <w:i/>
          <w:color w:val="000000" w:themeColor="text1"/>
        </w:rPr>
        <w:t>VInv</w:t>
      </w:r>
      <w:r w:rsidR="006F597A">
        <w:rPr>
          <w:color w:val="000000" w:themeColor="text1"/>
        </w:rPr>
        <w:t>)</w:t>
      </w:r>
      <w:r>
        <w:rPr>
          <w:color w:val="000000" w:themeColor="text1"/>
        </w:rPr>
        <w:t xml:space="preserve"> enzyme</w:t>
      </w:r>
      <w:r w:rsidR="006F597A">
        <w:rPr>
          <w:color w:val="000000" w:themeColor="text1"/>
        </w:rPr>
        <w:t>,</w:t>
      </w:r>
      <w:r>
        <w:rPr>
          <w:color w:val="000000" w:themeColor="text1"/>
        </w:rPr>
        <w:t xml:space="preserve"> involved in regulating </w:t>
      </w:r>
      <w:r w:rsidR="006F597A">
        <w:rPr>
          <w:color w:val="000000" w:themeColor="text1"/>
        </w:rPr>
        <w:t>sucrose levels</w:t>
      </w:r>
      <w:r>
        <w:rPr>
          <w:color w:val="000000" w:themeColor="text1"/>
        </w:rPr>
        <w:t xml:space="preserve">. </w:t>
      </w:r>
      <w:r w:rsidR="0001650E">
        <w:rPr>
          <w:color w:val="000000" w:themeColor="text1"/>
        </w:rPr>
        <w:t xml:space="preserve">Although these differences were significant, the concentrations reported fell within the natural variation range observed in the </w:t>
      </w:r>
      <w:r w:rsidR="00457479">
        <w:rPr>
          <w:color w:val="000000" w:themeColor="text1"/>
        </w:rPr>
        <w:t>reference lines</w:t>
      </w:r>
      <w:r w:rsidR="0001650E">
        <w:rPr>
          <w:color w:val="000000" w:themeColor="text1"/>
        </w:rPr>
        <w:t>, indicating that these changes are not biologically significant.</w:t>
      </w:r>
      <w:r w:rsidR="00F2780C">
        <w:rPr>
          <w:color w:val="000000" w:themeColor="text1"/>
        </w:rPr>
        <w:t xml:space="preserve"> Minimal changes in sucrose and reducing sugar levels were observed in the progenitor lines associated with minimal suppression of the enzymes targeted in the first transformation step.</w:t>
      </w:r>
    </w:p>
    <w:p w14:paraId="3F7BD96B" w14:textId="77777777" w:rsidR="00B359AA" w:rsidRDefault="00B359AA" w:rsidP="00672B00">
      <w:pPr>
        <w:rPr>
          <w:color w:val="000000" w:themeColor="text1"/>
        </w:rPr>
      </w:pPr>
    </w:p>
    <w:p w14:paraId="2A359F72" w14:textId="003AC091" w:rsidR="00EC3165" w:rsidRDefault="003B1FA5" w:rsidP="00FD16FF">
      <w:pPr>
        <w:rPr>
          <w:color w:val="000000" w:themeColor="text1"/>
        </w:rPr>
      </w:pPr>
      <w:r w:rsidRPr="003B1FA5">
        <w:rPr>
          <w:color w:val="000000" w:themeColor="text1"/>
        </w:rPr>
        <w:t>In summary, the</w:t>
      </w:r>
      <w:r w:rsidR="00672B00" w:rsidRPr="003B1FA5">
        <w:rPr>
          <w:color w:val="000000" w:themeColor="text1"/>
        </w:rPr>
        <w:t xml:space="preserve"> tubers from </w:t>
      </w:r>
      <w:r w:rsidRPr="003B1FA5">
        <w:rPr>
          <w:color w:val="000000" w:themeColor="text1"/>
        </w:rPr>
        <w:t>W8, X17, Y9, F10 and J3</w:t>
      </w:r>
      <w:r w:rsidR="00672B00" w:rsidRPr="003B1FA5">
        <w:rPr>
          <w:color w:val="000000" w:themeColor="text1"/>
        </w:rPr>
        <w:t xml:space="preserve"> are compositionally equivalent to tubers fro</w:t>
      </w:r>
      <w:r w:rsidR="00B359AA">
        <w:rPr>
          <w:color w:val="000000" w:themeColor="text1"/>
        </w:rPr>
        <w:t>m conventional potato varieties.</w:t>
      </w:r>
      <w:r w:rsidR="00793277">
        <w:rPr>
          <w:color w:val="000000" w:themeColor="text1"/>
        </w:rPr>
        <w:t xml:space="preserve"> No conclusion could be made in </w:t>
      </w:r>
      <w:r w:rsidR="00013025">
        <w:rPr>
          <w:color w:val="000000" w:themeColor="text1"/>
        </w:rPr>
        <w:t xml:space="preserve">relation </w:t>
      </w:r>
      <w:r w:rsidR="00793277">
        <w:rPr>
          <w:color w:val="000000" w:themeColor="text1"/>
        </w:rPr>
        <w:t>to E56 as no compositional data was provided.</w:t>
      </w:r>
    </w:p>
    <w:p w14:paraId="68FA3ABD" w14:textId="77777777" w:rsidR="00CB54B2" w:rsidRDefault="00CB54B2" w:rsidP="00FD16FF">
      <w:pPr>
        <w:rPr>
          <w:color w:val="000000" w:themeColor="text1"/>
        </w:rPr>
      </w:pPr>
    </w:p>
    <w:p w14:paraId="78370CBB" w14:textId="77777777" w:rsidR="00FD16FF" w:rsidRPr="00BB5B58" w:rsidRDefault="00FD16FF" w:rsidP="006024C1">
      <w:pPr>
        <w:pStyle w:val="Heading1"/>
      </w:pPr>
      <w:bookmarkStart w:id="124" w:name="_Toc454886861"/>
      <w:bookmarkStart w:id="125" w:name="_Toc482266180"/>
      <w:r w:rsidRPr="00BB5B58">
        <w:t xml:space="preserve">6 </w:t>
      </w:r>
      <w:r w:rsidRPr="00BB5B58">
        <w:tab/>
        <w:t>Nutritional impact</w:t>
      </w:r>
      <w:bookmarkEnd w:id="124"/>
      <w:bookmarkEnd w:id="125"/>
    </w:p>
    <w:p w14:paraId="1EF160CF" w14:textId="19000444" w:rsidR="001216E8" w:rsidRPr="008641CD" w:rsidRDefault="001216E8" w:rsidP="001216E8">
      <w:pPr>
        <w:rPr>
          <w:rFonts w:cs="Arial"/>
          <w:color w:val="000000" w:themeColor="text1"/>
          <w:szCs w:val="22"/>
        </w:rPr>
      </w:pPr>
      <w:r w:rsidRPr="008641CD">
        <w:rPr>
          <w:rFonts w:cs="Arial"/>
          <w:color w:val="000000" w:themeColor="text1"/>
          <w:szCs w:val="22"/>
        </w:rPr>
        <w:t>In assessing the safety of a GM food, a key factor is the need to establish the food is nutritionally adequate and will support typical growth and well-being. In most cases, this can be achieved through an understanding of the genetic modification and its consequences, together with an extensive compositional analysis of the food.</w:t>
      </w:r>
    </w:p>
    <w:p w14:paraId="2D1BB48D" w14:textId="77777777" w:rsidR="001216E8" w:rsidRDefault="001216E8" w:rsidP="001216E8">
      <w:pPr>
        <w:rPr>
          <w:rFonts w:cs="Arial"/>
          <w:color w:val="000000" w:themeColor="text1"/>
          <w:szCs w:val="22"/>
        </w:rPr>
      </w:pPr>
    </w:p>
    <w:p w14:paraId="60A0B747" w14:textId="69241038" w:rsidR="001216E8" w:rsidRDefault="001216E8" w:rsidP="001216E8">
      <w:pPr>
        <w:rPr>
          <w:rFonts w:cs="Arial"/>
          <w:color w:val="000000" w:themeColor="text1"/>
          <w:szCs w:val="22"/>
        </w:rPr>
      </w:pPr>
      <w:r w:rsidRPr="008641CD">
        <w:rPr>
          <w:rFonts w:cs="Arial"/>
          <w:color w:val="000000" w:themeColor="text1"/>
          <w:szCs w:val="22"/>
        </w:rPr>
        <w:t xml:space="preserve">If the compositional analysis indicates biologically significant changes to the levels of certain nutrients in the GM food, additional assessment should be undertaken to assess the consequences of the changes and determine whether nutrient intakes are likely to be altered by the introduction of such foods into the food supply. Where a GM food has been shown to be compositionally equivalent to conventional varieties, the evidence to date indicates that feeding studies will add little to the safety assessment and </w:t>
      </w:r>
      <w:r>
        <w:rPr>
          <w:rFonts w:cs="Arial"/>
          <w:color w:val="000000" w:themeColor="text1"/>
          <w:szCs w:val="22"/>
        </w:rPr>
        <w:t>would</w:t>
      </w:r>
      <w:r w:rsidRPr="008641CD">
        <w:rPr>
          <w:rFonts w:cs="Arial"/>
          <w:color w:val="000000" w:themeColor="text1"/>
          <w:szCs w:val="22"/>
        </w:rPr>
        <w:t xml:space="preserve"> not</w:t>
      </w:r>
      <w:r>
        <w:rPr>
          <w:rFonts w:cs="Arial"/>
          <w:color w:val="000000" w:themeColor="text1"/>
          <w:szCs w:val="22"/>
        </w:rPr>
        <w:t xml:space="preserve"> be</w:t>
      </w:r>
      <w:r w:rsidRPr="008641CD">
        <w:rPr>
          <w:rFonts w:cs="Arial"/>
          <w:color w:val="000000" w:themeColor="text1"/>
          <w:szCs w:val="22"/>
        </w:rPr>
        <w:t xml:space="preserve"> warranted</w:t>
      </w:r>
      <w:r>
        <w:rPr>
          <w:rFonts w:cs="Arial"/>
          <w:color w:val="000000" w:themeColor="text1"/>
          <w:szCs w:val="22"/>
        </w:rPr>
        <w:t>. For further discussio</w:t>
      </w:r>
      <w:r w:rsidR="004677CC">
        <w:rPr>
          <w:rFonts w:cs="Arial"/>
          <w:color w:val="000000" w:themeColor="text1"/>
          <w:szCs w:val="22"/>
        </w:rPr>
        <w:t xml:space="preserve">n </w:t>
      </w:r>
      <w:r w:rsidRPr="008641CD">
        <w:rPr>
          <w:rFonts w:cs="Arial"/>
          <w:color w:val="000000" w:themeColor="text1"/>
          <w:szCs w:val="22"/>
        </w:rPr>
        <w:fldChar w:fldCharType="begin">
          <w:fldData xml:space="preserve">PFJlZm1hbj48Q2l0ZT48QXV0aG9yPkJhcnRob2xvbWFldXM8L0F1dGhvcj48WWVhcj4yMDEzPC9Z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=
</w:fldData>
        </w:fldChar>
      </w:r>
      <w:r>
        <w:rPr>
          <w:rFonts w:cs="Arial"/>
          <w:color w:val="000000" w:themeColor="text1"/>
          <w:szCs w:val="22"/>
        </w:rPr>
        <w:instrText xml:space="preserve"> ADDIN REFMGR.CITE </w:instrText>
      </w:r>
      <w:r>
        <w:rPr>
          <w:rFonts w:cs="Arial"/>
          <w:color w:val="000000" w:themeColor="text1"/>
          <w:szCs w:val="22"/>
        </w:rPr>
        <w:fldChar w:fldCharType="begin">
          <w:fldData xml:space="preserve">PFJlZm1hbj48Q2l0ZT48QXV0aG9yPkJhcnRob2xvbWFldXM8L0F1dGhvcj48WWVhcj4yMDEzPC9Z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=
</w:fldData>
        </w:fldChar>
      </w:r>
      <w:r>
        <w:rPr>
          <w:rFonts w:cs="Arial"/>
          <w:color w:val="000000" w:themeColor="text1"/>
          <w:szCs w:val="22"/>
        </w:rPr>
        <w:instrText xml:space="preserve"> ADDIN EN.CITE.DATA </w:instrText>
      </w:r>
      <w:r>
        <w:rPr>
          <w:rFonts w:cs="Arial"/>
          <w:color w:val="000000" w:themeColor="text1"/>
          <w:szCs w:val="22"/>
        </w:rPr>
      </w:r>
      <w:r>
        <w:rPr>
          <w:rFonts w:cs="Arial"/>
          <w:color w:val="000000" w:themeColor="text1"/>
          <w:szCs w:val="22"/>
        </w:rPr>
        <w:fldChar w:fldCharType="end"/>
      </w:r>
      <w:r w:rsidRPr="008641CD">
        <w:rPr>
          <w:rFonts w:cs="Arial"/>
          <w:color w:val="000000" w:themeColor="text1"/>
          <w:szCs w:val="22"/>
        </w:rPr>
      </w:r>
      <w:r w:rsidRPr="008641CD">
        <w:rPr>
          <w:rFonts w:cs="Arial"/>
          <w:color w:val="000000" w:themeColor="text1"/>
          <w:szCs w:val="22"/>
        </w:rPr>
        <w:fldChar w:fldCharType="separate"/>
      </w:r>
      <w:r w:rsidRPr="004677CC">
        <w:rPr>
          <w:rFonts w:cs="Arial"/>
          <w:noProof/>
          <w:color w:val="000000" w:themeColor="text1"/>
          <w:szCs w:val="22"/>
        </w:rPr>
        <w:t>(see OECD 2003; Bartholomaeus et al. 2013; Herman and Ekmay 2014</w:t>
      </w:r>
      <w:r w:rsidRPr="008641CD">
        <w:rPr>
          <w:rFonts w:cs="Arial"/>
          <w:noProof/>
          <w:color w:val="000000" w:themeColor="text1"/>
          <w:szCs w:val="22"/>
        </w:rPr>
        <w:t>)</w:t>
      </w:r>
      <w:r w:rsidRPr="008641CD">
        <w:rPr>
          <w:rFonts w:cs="Arial"/>
          <w:color w:val="000000" w:themeColor="text1"/>
          <w:szCs w:val="22"/>
        </w:rPr>
        <w:fldChar w:fldCharType="end"/>
      </w:r>
      <w:r w:rsidRPr="008641CD">
        <w:rPr>
          <w:rFonts w:cs="Arial"/>
          <w:color w:val="000000" w:themeColor="text1"/>
          <w:szCs w:val="22"/>
        </w:rPr>
        <w:t xml:space="preserve">. </w:t>
      </w:r>
    </w:p>
    <w:p w14:paraId="437704DA" w14:textId="77777777" w:rsidR="001216E8" w:rsidRDefault="001216E8" w:rsidP="001216E8">
      <w:pPr>
        <w:rPr>
          <w:rFonts w:cs="Arial"/>
          <w:color w:val="000000" w:themeColor="text1"/>
          <w:szCs w:val="22"/>
        </w:rPr>
      </w:pPr>
    </w:p>
    <w:p w14:paraId="0479EA6A" w14:textId="1D11F6B9" w:rsidR="001216E8" w:rsidRPr="008641CD" w:rsidRDefault="001216E8" w:rsidP="001216E8">
      <w:pPr>
        <w:rPr>
          <w:rFonts w:cs="Arial"/>
          <w:color w:val="000000" w:themeColor="text1"/>
          <w:szCs w:val="22"/>
          <w:lang w:val="en-AU"/>
        </w:rPr>
      </w:pPr>
      <w:r>
        <w:rPr>
          <w:rFonts w:cs="Arial"/>
          <w:color w:val="000000" w:themeColor="text1"/>
          <w:szCs w:val="22"/>
          <w:lang w:val="en-AU"/>
        </w:rPr>
        <w:t xml:space="preserve">The transformed </w:t>
      </w:r>
      <w:r w:rsidR="00013025">
        <w:rPr>
          <w:rFonts w:cs="Arial"/>
          <w:color w:val="000000" w:themeColor="text1"/>
          <w:szCs w:val="22"/>
          <w:lang w:val="en-AU"/>
        </w:rPr>
        <w:t xml:space="preserve">lines </w:t>
      </w:r>
      <w:r>
        <w:rPr>
          <w:rFonts w:cs="Arial"/>
          <w:color w:val="000000" w:themeColor="text1"/>
          <w:szCs w:val="22"/>
          <w:lang w:val="en-AU"/>
        </w:rPr>
        <w:t xml:space="preserve">W8, X17 and Y9 </w:t>
      </w:r>
      <w:r w:rsidR="00C96A46">
        <w:rPr>
          <w:rFonts w:cs="Arial"/>
          <w:color w:val="000000" w:themeColor="text1"/>
          <w:szCs w:val="22"/>
          <w:lang w:val="en-AU"/>
        </w:rPr>
        <w:t xml:space="preserve">and the progenitor lines </w:t>
      </w:r>
      <w:r w:rsidR="00CC0819">
        <w:rPr>
          <w:rFonts w:cs="Arial"/>
          <w:color w:val="000000" w:themeColor="text1"/>
          <w:szCs w:val="22"/>
          <w:lang w:val="en-AU"/>
        </w:rPr>
        <w:t xml:space="preserve">E56, </w:t>
      </w:r>
      <w:r w:rsidR="00C96A46">
        <w:rPr>
          <w:rFonts w:cs="Arial"/>
          <w:color w:val="000000" w:themeColor="text1"/>
          <w:szCs w:val="22"/>
          <w:lang w:val="en-AU"/>
        </w:rPr>
        <w:t xml:space="preserve">F10 and J3 </w:t>
      </w:r>
      <w:r>
        <w:rPr>
          <w:rFonts w:cs="Arial"/>
          <w:color w:val="000000" w:themeColor="text1"/>
          <w:szCs w:val="22"/>
          <w:lang w:val="en-AU"/>
        </w:rPr>
        <w:t xml:space="preserve">are the result of </w:t>
      </w:r>
      <w:r w:rsidRPr="008641CD">
        <w:rPr>
          <w:rFonts w:cs="Arial"/>
          <w:color w:val="000000" w:themeColor="text1"/>
          <w:szCs w:val="22"/>
          <w:lang w:val="en-AU"/>
        </w:rPr>
        <w:t>genetic modification</w:t>
      </w:r>
      <w:r>
        <w:rPr>
          <w:rFonts w:cs="Arial"/>
          <w:color w:val="000000" w:themeColor="text1"/>
          <w:szCs w:val="22"/>
          <w:lang w:val="en-AU"/>
        </w:rPr>
        <w:t xml:space="preserve">s </w:t>
      </w:r>
      <w:r w:rsidR="001C7772">
        <w:rPr>
          <w:rFonts w:cs="Arial"/>
          <w:color w:val="000000" w:themeColor="text1"/>
          <w:szCs w:val="22"/>
          <w:lang w:val="en-AU"/>
        </w:rPr>
        <w:t>that have the</w:t>
      </w:r>
      <w:r w:rsidRPr="008641CD">
        <w:rPr>
          <w:rFonts w:cs="Arial"/>
          <w:color w:val="000000" w:themeColor="text1"/>
          <w:szCs w:val="22"/>
          <w:lang w:val="en-AU"/>
        </w:rPr>
        <w:t xml:space="preserve"> ultimate intention of reducing blackspot bruising</w:t>
      </w:r>
      <w:r w:rsidR="00C96A46">
        <w:rPr>
          <w:rFonts w:cs="Arial"/>
          <w:color w:val="000000" w:themeColor="text1"/>
          <w:szCs w:val="22"/>
          <w:lang w:val="en-AU"/>
        </w:rPr>
        <w:t xml:space="preserve"> and</w:t>
      </w:r>
      <w:r w:rsidRPr="008641CD">
        <w:rPr>
          <w:rFonts w:cs="Arial"/>
          <w:color w:val="000000" w:themeColor="text1"/>
          <w:szCs w:val="22"/>
          <w:lang w:val="en-AU"/>
        </w:rPr>
        <w:t xml:space="preserve"> reducing </w:t>
      </w:r>
      <w:r>
        <w:rPr>
          <w:rFonts w:cs="Arial"/>
          <w:color w:val="000000" w:themeColor="text1"/>
          <w:szCs w:val="22"/>
          <w:lang w:val="en-AU"/>
        </w:rPr>
        <w:t xml:space="preserve">the </w:t>
      </w:r>
      <w:r w:rsidRPr="008641CD">
        <w:rPr>
          <w:rFonts w:cs="Arial"/>
          <w:color w:val="000000" w:themeColor="text1"/>
          <w:szCs w:val="22"/>
          <w:lang w:val="en-AU"/>
        </w:rPr>
        <w:t xml:space="preserve">acrylamide </w:t>
      </w:r>
      <w:r>
        <w:rPr>
          <w:rFonts w:cs="Arial"/>
          <w:color w:val="000000" w:themeColor="text1"/>
          <w:szCs w:val="22"/>
          <w:lang w:val="en-AU"/>
        </w:rPr>
        <w:t xml:space="preserve">potential and </w:t>
      </w:r>
      <w:r w:rsidR="00013025">
        <w:rPr>
          <w:rFonts w:cs="Arial"/>
          <w:color w:val="000000" w:themeColor="text1"/>
          <w:szCs w:val="22"/>
          <w:lang w:val="en-AU"/>
        </w:rPr>
        <w:t>for</w:t>
      </w:r>
      <w:r w:rsidR="00C96A46">
        <w:rPr>
          <w:rFonts w:cs="Arial"/>
          <w:color w:val="000000" w:themeColor="text1"/>
          <w:szCs w:val="22"/>
          <w:lang w:val="en-AU"/>
        </w:rPr>
        <w:t xml:space="preserve"> W8, X17 and Y9 lines</w:t>
      </w:r>
      <w:r w:rsidR="00013025">
        <w:rPr>
          <w:rFonts w:cs="Arial"/>
          <w:color w:val="000000" w:themeColor="text1"/>
          <w:szCs w:val="22"/>
          <w:lang w:val="en-AU"/>
        </w:rPr>
        <w:t xml:space="preserve"> providing resistance </w:t>
      </w:r>
      <w:r>
        <w:rPr>
          <w:rFonts w:cs="Arial"/>
          <w:color w:val="000000" w:themeColor="text1"/>
          <w:szCs w:val="22"/>
          <w:lang w:val="en-AU"/>
        </w:rPr>
        <w:t>to foliar late blight infection</w:t>
      </w:r>
      <w:r w:rsidRPr="008641CD">
        <w:rPr>
          <w:rFonts w:cs="Arial"/>
          <w:color w:val="000000" w:themeColor="text1"/>
          <w:szCs w:val="22"/>
          <w:lang w:val="en-AU"/>
        </w:rPr>
        <w:t xml:space="preserve">. </w:t>
      </w:r>
      <w:r>
        <w:rPr>
          <w:rFonts w:cs="Arial"/>
          <w:color w:val="000000" w:themeColor="text1"/>
          <w:szCs w:val="22"/>
          <w:lang w:val="en-AU"/>
        </w:rPr>
        <w:t>To achieve the</w:t>
      </w:r>
      <w:r w:rsidRPr="008641CD">
        <w:rPr>
          <w:rFonts w:cs="Arial"/>
          <w:color w:val="000000" w:themeColor="text1"/>
          <w:szCs w:val="22"/>
          <w:lang w:val="en-AU"/>
        </w:rPr>
        <w:t>s</w:t>
      </w:r>
      <w:r>
        <w:rPr>
          <w:rFonts w:cs="Arial"/>
          <w:color w:val="000000" w:themeColor="text1"/>
          <w:szCs w:val="22"/>
          <w:lang w:val="en-AU"/>
        </w:rPr>
        <w:t>e</w:t>
      </w:r>
      <w:r w:rsidRPr="008641CD">
        <w:rPr>
          <w:rFonts w:cs="Arial"/>
          <w:color w:val="000000" w:themeColor="text1"/>
          <w:szCs w:val="22"/>
          <w:lang w:val="en-AU"/>
        </w:rPr>
        <w:t xml:space="preserve"> outcome</w:t>
      </w:r>
      <w:r>
        <w:rPr>
          <w:rFonts w:cs="Arial"/>
          <w:color w:val="000000" w:themeColor="text1"/>
          <w:szCs w:val="22"/>
          <w:lang w:val="en-AU"/>
        </w:rPr>
        <w:t>s</w:t>
      </w:r>
      <w:r w:rsidRPr="008641CD">
        <w:rPr>
          <w:rFonts w:cs="Arial"/>
          <w:color w:val="000000" w:themeColor="text1"/>
          <w:szCs w:val="22"/>
          <w:lang w:val="en-AU"/>
        </w:rPr>
        <w:t>, the genetic modification</w:t>
      </w:r>
      <w:r>
        <w:rPr>
          <w:rFonts w:cs="Arial"/>
          <w:color w:val="000000" w:themeColor="text1"/>
          <w:szCs w:val="22"/>
          <w:lang w:val="en-AU"/>
        </w:rPr>
        <w:t>s</w:t>
      </w:r>
      <w:r w:rsidRPr="008641CD">
        <w:rPr>
          <w:rFonts w:cs="Arial"/>
          <w:color w:val="000000" w:themeColor="text1"/>
          <w:szCs w:val="22"/>
          <w:lang w:val="en-AU"/>
        </w:rPr>
        <w:t xml:space="preserve"> </w:t>
      </w:r>
      <w:r w:rsidR="00845624">
        <w:rPr>
          <w:rFonts w:cs="Arial"/>
          <w:color w:val="000000" w:themeColor="text1"/>
          <w:szCs w:val="22"/>
          <w:lang w:val="en-AU"/>
        </w:rPr>
        <w:t>resulted in</w:t>
      </w:r>
      <w:r w:rsidR="00845624" w:rsidRPr="008641CD">
        <w:rPr>
          <w:rFonts w:cs="Arial"/>
          <w:color w:val="000000" w:themeColor="text1"/>
          <w:szCs w:val="22"/>
          <w:lang w:val="en-AU"/>
        </w:rPr>
        <w:t xml:space="preserve"> </w:t>
      </w:r>
      <w:r w:rsidRPr="008641CD">
        <w:rPr>
          <w:rFonts w:cs="Arial"/>
          <w:color w:val="000000" w:themeColor="text1"/>
          <w:szCs w:val="22"/>
          <w:lang w:val="en-AU"/>
        </w:rPr>
        <w:t>the reduced expression of f</w:t>
      </w:r>
      <w:r>
        <w:rPr>
          <w:rFonts w:cs="Arial"/>
          <w:color w:val="000000" w:themeColor="text1"/>
          <w:szCs w:val="22"/>
          <w:lang w:val="en-AU"/>
        </w:rPr>
        <w:t>ive</w:t>
      </w:r>
      <w:r w:rsidRPr="008641CD">
        <w:rPr>
          <w:rFonts w:cs="Arial"/>
          <w:color w:val="000000" w:themeColor="text1"/>
          <w:szCs w:val="22"/>
          <w:lang w:val="en-AU"/>
        </w:rPr>
        <w:t xml:space="preserve"> endogenous genes</w:t>
      </w:r>
      <w:r>
        <w:rPr>
          <w:rFonts w:cs="Arial"/>
          <w:color w:val="000000" w:themeColor="text1"/>
          <w:szCs w:val="22"/>
          <w:lang w:val="en-AU"/>
        </w:rPr>
        <w:t xml:space="preserve"> and the expression of one novel protein</w:t>
      </w:r>
      <w:r w:rsidRPr="008641CD">
        <w:rPr>
          <w:rFonts w:cs="Arial"/>
          <w:color w:val="000000" w:themeColor="text1"/>
          <w:szCs w:val="22"/>
          <w:lang w:val="en-AU"/>
        </w:rPr>
        <w:t xml:space="preserve">. The </w:t>
      </w:r>
      <w:r w:rsidR="00845624">
        <w:rPr>
          <w:rFonts w:cs="Arial"/>
          <w:color w:val="000000" w:themeColor="text1"/>
          <w:szCs w:val="22"/>
          <w:lang w:val="en-AU"/>
        </w:rPr>
        <w:t xml:space="preserve">extensive </w:t>
      </w:r>
      <w:r w:rsidRPr="008641CD">
        <w:rPr>
          <w:rFonts w:cs="Arial"/>
          <w:color w:val="000000" w:themeColor="text1"/>
          <w:szCs w:val="22"/>
          <w:lang w:val="en-AU"/>
        </w:rPr>
        <w:t>compositional analyses of tubers that have been undertaken to demonstrate the nutritional adequacy of</w:t>
      </w:r>
      <w:r w:rsidR="00845624">
        <w:rPr>
          <w:rFonts w:cs="Arial"/>
          <w:color w:val="000000" w:themeColor="text1"/>
          <w:szCs w:val="22"/>
          <w:lang w:val="en-AU"/>
        </w:rPr>
        <w:t xml:space="preserve"> potato</w:t>
      </w:r>
      <w:r w:rsidRPr="008641CD">
        <w:rPr>
          <w:rFonts w:cs="Arial"/>
          <w:color w:val="000000" w:themeColor="text1"/>
          <w:szCs w:val="22"/>
          <w:lang w:val="en-AU"/>
        </w:rPr>
        <w:t xml:space="preserve"> line</w:t>
      </w:r>
      <w:r>
        <w:rPr>
          <w:rFonts w:cs="Arial"/>
          <w:color w:val="000000" w:themeColor="text1"/>
          <w:szCs w:val="22"/>
          <w:lang w:val="en-AU"/>
        </w:rPr>
        <w:t>s</w:t>
      </w:r>
      <w:r w:rsidRPr="008641CD">
        <w:rPr>
          <w:rFonts w:cs="Arial"/>
          <w:color w:val="000000" w:themeColor="text1"/>
          <w:szCs w:val="22"/>
          <w:lang w:val="en-AU"/>
        </w:rPr>
        <w:t xml:space="preserve"> </w:t>
      </w:r>
      <w:r w:rsidR="00C96A46">
        <w:rPr>
          <w:rFonts w:cs="Arial"/>
          <w:color w:val="000000" w:themeColor="text1"/>
          <w:szCs w:val="22"/>
          <w:lang w:val="en-AU"/>
        </w:rPr>
        <w:t xml:space="preserve">W8, X17, </w:t>
      </w:r>
      <w:r>
        <w:rPr>
          <w:rFonts w:cs="Arial"/>
          <w:color w:val="000000" w:themeColor="text1"/>
          <w:szCs w:val="22"/>
          <w:lang w:val="en-AU"/>
        </w:rPr>
        <w:t>Y9</w:t>
      </w:r>
      <w:r w:rsidR="00C96A46">
        <w:rPr>
          <w:rFonts w:cs="Arial"/>
          <w:color w:val="000000" w:themeColor="text1"/>
          <w:szCs w:val="22"/>
          <w:lang w:val="en-AU"/>
        </w:rPr>
        <w:t>, F10 and J3</w:t>
      </w:r>
      <w:r w:rsidRPr="008641CD">
        <w:rPr>
          <w:rFonts w:cs="Arial"/>
          <w:color w:val="000000" w:themeColor="text1"/>
          <w:szCs w:val="22"/>
          <w:lang w:val="en-AU"/>
        </w:rPr>
        <w:t xml:space="preserve"> indicate </w:t>
      </w:r>
      <w:r>
        <w:rPr>
          <w:rFonts w:cs="Arial"/>
          <w:color w:val="000000" w:themeColor="text1"/>
          <w:szCs w:val="22"/>
          <w:lang w:val="en-AU"/>
        </w:rPr>
        <w:t>they are</w:t>
      </w:r>
      <w:r w:rsidRPr="008641CD">
        <w:rPr>
          <w:rFonts w:cs="Arial"/>
          <w:color w:val="000000" w:themeColor="text1"/>
          <w:szCs w:val="22"/>
          <w:lang w:val="en-AU"/>
        </w:rPr>
        <w:t xml:space="preserve"> equivalent in composition to </w:t>
      </w:r>
      <w:r w:rsidR="00845624">
        <w:rPr>
          <w:rFonts w:cs="Arial"/>
          <w:color w:val="000000" w:themeColor="text1"/>
          <w:szCs w:val="22"/>
          <w:lang w:val="en-AU"/>
        </w:rPr>
        <w:t xml:space="preserve">tubers from </w:t>
      </w:r>
      <w:r w:rsidRPr="008641CD">
        <w:rPr>
          <w:rFonts w:cs="Arial"/>
          <w:color w:val="000000" w:themeColor="text1"/>
          <w:szCs w:val="22"/>
          <w:lang w:val="en-AU"/>
        </w:rPr>
        <w:t>conventional potato</w:t>
      </w:r>
      <w:r>
        <w:rPr>
          <w:rFonts w:cs="Arial"/>
          <w:color w:val="000000" w:themeColor="text1"/>
          <w:szCs w:val="22"/>
          <w:lang w:val="en-AU"/>
        </w:rPr>
        <w:t xml:space="preserve"> cultivars.</w:t>
      </w:r>
      <w:r w:rsidR="00793277" w:rsidRPr="00793277">
        <w:rPr>
          <w:color w:val="000000" w:themeColor="text1"/>
        </w:rPr>
        <w:t xml:space="preserve"> </w:t>
      </w:r>
    </w:p>
    <w:p w14:paraId="5CA699E9" w14:textId="77777777" w:rsidR="00845624" w:rsidRDefault="00845624" w:rsidP="001216E8">
      <w:pPr>
        <w:rPr>
          <w:rFonts w:cs="Arial"/>
          <w:color w:val="000000" w:themeColor="text1"/>
          <w:szCs w:val="22"/>
        </w:rPr>
      </w:pPr>
    </w:p>
    <w:p w14:paraId="33AE76EF" w14:textId="0F6BFFB1" w:rsidR="000F3423" w:rsidRPr="006024C1" w:rsidRDefault="001216E8" w:rsidP="006024C1">
      <w:pPr>
        <w:rPr>
          <w:b/>
          <w:bCs/>
          <w:szCs w:val="28"/>
          <w:lang w:bidi="ar-SA"/>
        </w:rPr>
      </w:pPr>
      <w:r w:rsidRPr="008641CD">
        <w:t xml:space="preserve">The introduction of food from </w:t>
      </w:r>
      <w:r w:rsidR="001C7772">
        <w:t>W8, X17 and Y9</w:t>
      </w:r>
      <w:r w:rsidRPr="008641CD">
        <w:t xml:space="preserve"> </w:t>
      </w:r>
      <w:r w:rsidR="00C96A46">
        <w:t xml:space="preserve">and the progenitor lines F10 and J3 </w:t>
      </w:r>
      <w:r w:rsidRPr="008641CD">
        <w:t xml:space="preserve">into the food supply is therefore expected to have </w:t>
      </w:r>
      <w:r>
        <w:t>little</w:t>
      </w:r>
      <w:r w:rsidRPr="008641CD">
        <w:t xml:space="preserve"> nutritional impact and, as such, no additional studies, including animal feeding studies, are required.</w:t>
      </w:r>
      <w:bookmarkStart w:id="126" w:name="_Toc454886862"/>
    </w:p>
    <w:p w14:paraId="7E811DBA" w14:textId="0FD71075" w:rsidR="006024C1" w:rsidRDefault="006024C1" w:rsidP="00CB54B2">
      <w:pPr>
        <w:rPr>
          <w:lang w:bidi="ar-SA"/>
        </w:rPr>
      </w:pPr>
    </w:p>
    <w:p w14:paraId="6D2339C0" w14:textId="732F73F9" w:rsidR="0063734D" w:rsidRDefault="00FD16FF" w:rsidP="006024C1">
      <w:pPr>
        <w:pStyle w:val="Heading1"/>
      </w:pPr>
      <w:bookmarkStart w:id="127" w:name="_Toc482266181"/>
      <w:r w:rsidRPr="00BB5B58">
        <w:t>7</w:t>
      </w:r>
      <w:r w:rsidRPr="00BB5B58">
        <w:tab/>
      </w:r>
      <w:bookmarkEnd w:id="126"/>
      <w:r w:rsidR="00F22C15" w:rsidRPr="00DC0F31">
        <w:t>References</w:t>
      </w:r>
      <w:bookmarkEnd w:id="127"/>
    </w:p>
    <w:p w14:paraId="02B1BD9F" w14:textId="77777777" w:rsidR="00F22C15" w:rsidRPr="006024C1" w:rsidRDefault="00F22C15" w:rsidP="001D37E9">
      <w:pPr>
        <w:spacing w:after="120"/>
        <w:rPr>
          <w:rFonts w:cs="Arial"/>
          <w:b/>
          <w:sz w:val="20"/>
          <w:szCs w:val="20"/>
        </w:rPr>
      </w:pPr>
      <w:bookmarkStart w:id="128" w:name="_Toc478734614"/>
      <w:bookmarkStart w:id="129" w:name="_Toc478734702"/>
      <w:bookmarkStart w:id="130" w:name="_Toc479754478"/>
      <w:r w:rsidRPr="006024C1">
        <w:rPr>
          <w:rFonts w:cs="Arial"/>
          <w:sz w:val="20"/>
          <w:szCs w:val="20"/>
        </w:rPr>
        <w:t>Bartholomaeus A, Parrott W, Bondy G, Walker K (2013) The use of whole food animal studies in the safety assessment of genetically modified crops: Limitations and recommendations. Critical Reviews in Toxicology 43(S2):1–24</w:t>
      </w:r>
      <w:bookmarkEnd w:id="128"/>
      <w:bookmarkEnd w:id="129"/>
      <w:bookmarkEnd w:id="130"/>
    </w:p>
    <w:p w14:paraId="77C4340E" w14:textId="0AB6487C" w:rsidR="00F22C15" w:rsidRPr="006024C1" w:rsidRDefault="00F22C15" w:rsidP="001D37E9">
      <w:pPr>
        <w:spacing w:after="120"/>
        <w:rPr>
          <w:rFonts w:cs="Arial"/>
          <w:b/>
          <w:sz w:val="20"/>
          <w:szCs w:val="20"/>
        </w:rPr>
      </w:pPr>
      <w:bookmarkStart w:id="131" w:name="_Toc478734615"/>
      <w:bookmarkStart w:id="132" w:name="_Toc478734703"/>
      <w:bookmarkStart w:id="133" w:name="_Toc479754479"/>
      <w:r w:rsidRPr="006024C1">
        <w:rPr>
          <w:rFonts w:cs="Arial"/>
          <w:sz w:val="20"/>
          <w:szCs w:val="20"/>
        </w:rPr>
        <w:t xml:space="preserve">Bhaskar PB, Wu L, Busse JS, </w:t>
      </w:r>
      <w:r w:rsidR="000C08FD" w:rsidRPr="006024C1">
        <w:rPr>
          <w:rFonts w:cs="Arial"/>
          <w:sz w:val="20"/>
          <w:szCs w:val="20"/>
        </w:rPr>
        <w:t>et al. (</w:t>
      </w:r>
      <w:r w:rsidRPr="006024C1">
        <w:rPr>
          <w:rFonts w:cs="Arial"/>
          <w:sz w:val="20"/>
          <w:szCs w:val="20"/>
        </w:rPr>
        <w:t>2010</w:t>
      </w:r>
      <w:r w:rsidR="000C08FD" w:rsidRPr="006024C1">
        <w:rPr>
          <w:rFonts w:cs="Arial"/>
          <w:sz w:val="20"/>
          <w:szCs w:val="20"/>
        </w:rPr>
        <w:t>)</w:t>
      </w:r>
      <w:r w:rsidRPr="006024C1">
        <w:rPr>
          <w:rFonts w:cs="Arial"/>
          <w:sz w:val="20"/>
          <w:szCs w:val="20"/>
        </w:rPr>
        <w:t xml:space="preserve"> Suppression of the vacuolar invertase gene prevents cold-induced sweetening in pot</w:t>
      </w:r>
      <w:r w:rsidR="000C08FD" w:rsidRPr="006024C1">
        <w:rPr>
          <w:rFonts w:cs="Arial"/>
          <w:sz w:val="20"/>
          <w:szCs w:val="20"/>
        </w:rPr>
        <w:t>ato, Plant Physiol 154:939–948</w:t>
      </w:r>
      <w:bookmarkEnd w:id="131"/>
      <w:bookmarkEnd w:id="132"/>
      <w:bookmarkEnd w:id="133"/>
    </w:p>
    <w:p w14:paraId="3D0DFF3D" w14:textId="3CD264B2" w:rsidR="00F22C15" w:rsidRPr="006024C1" w:rsidRDefault="00F22C15" w:rsidP="001D37E9">
      <w:pPr>
        <w:spacing w:after="120"/>
        <w:rPr>
          <w:rFonts w:cs="Arial"/>
          <w:sz w:val="20"/>
          <w:szCs w:val="20"/>
        </w:rPr>
      </w:pPr>
      <w:bookmarkStart w:id="134" w:name="_Toc478734616"/>
      <w:bookmarkStart w:id="135" w:name="_Toc478734704"/>
      <w:bookmarkStart w:id="136" w:name="_Toc479754480"/>
      <w:r w:rsidRPr="006024C1">
        <w:rPr>
          <w:rFonts w:cs="Arial"/>
          <w:sz w:val="20"/>
          <w:szCs w:val="20"/>
        </w:rPr>
        <w:t xml:space="preserve">Bushey DF, Bannon GA, Delaney BF, et al. </w:t>
      </w:r>
      <w:r w:rsidR="00E2537C" w:rsidRPr="006024C1">
        <w:rPr>
          <w:rFonts w:cs="Arial"/>
          <w:sz w:val="20"/>
          <w:szCs w:val="20"/>
        </w:rPr>
        <w:t>(</w:t>
      </w:r>
      <w:r w:rsidRPr="006024C1">
        <w:rPr>
          <w:rFonts w:cs="Arial"/>
          <w:sz w:val="20"/>
          <w:szCs w:val="20"/>
        </w:rPr>
        <w:t>2014</w:t>
      </w:r>
      <w:r w:rsidR="00E2537C" w:rsidRPr="006024C1">
        <w:rPr>
          <w:rFonts w:cs="Arial"/>
          <w:sz w:val="20"/>
          <w:szCs w:val="20"/>
        </w:rPr>
        <w:t>)</w:t>
      </w:r>
      <w:r w:rsidRPr="006024C1">
        <w:rPr>
          <w:rFonts w:cs="Arial"/>
          <w:sz w:val="20"/>
          <w:szCs w:val="20"/>
        </w:rPr>
        <w:t xml:space="preserve"> Characteristics and safety assessment of intractable proteins in genetical</w:t>
      </w:r>
      <w:r w:rsidR="00E2537C" w:rsidRPr="006024C1">
        <w:rPr>
          <w:rFonts w:cs="Arial"/>
          <w:sz w:val="20"/>
          <w:szCs w:val="20"/>
        </w:rPr>
        <w:t>ly modified crops.</w:t>
      </w:r>
      <w:r w:rsidRPr="006024C1">
        <w:rPr>
          <w:rFonts w:cs="Arial"/>
          <w:sz w:val="20"/>
          <w:szCs w:val="20"/>
        </w:rPr>
        <w:t xml:space="preserve"> Regu</w:t>
      </w:r>
      <w:r w:rsidR="000C08FD" w:rsidRPr="006024C1">
        <w:rPr>
          <w:rFonts w:cs="Arial"/>
          <w:sz w:val="20"/>
          <w:szCs w:val="20"/>
        </w:rPr>
        <w:t>l Toxicol Pharmacol 69:154–170</w:t>
      </w:r>
      <w:bookmarkEnd w:id="134"/>
      <w:bookmarkEnd w:id="135"/>
      <w:bookmarkEnd w:id="136"/>
    </w:p>
    <w:p w14:paraId="263B53B9" w14:textId="57A26ADA" w:rsidR="0019397E" w:rsidRPr="006024C1" w:rsidRDefault="0019397E" w:rsidP="001D37E9">
      <w:pPr>
        <w:spacing w:after="120"/>
        <w:rPr>
          <w:rFonts w:cs="Arial"/>
          <w:sz w:val="20"/>
          <w:szCs w:val="20"/>
        </w:rPr>
      </w:pPr>
      <w:r w:rsidRPr="006024C1">
        <w:rPr>
          <w:rFonts w:cs="Arial"/>
          <w:sz w:val="20"/>
          <w:szCs w:val="20"/>
        </w:rPr>
        <w:t>Carthew RW, Sontheimer EJ (2009) Origins and mechanisms of miRNAs and siRNAs. Cell 136:642–655</w:t>
      </w:r>
    </w:p>
    <w:p w14:paraId="5D05A532" w14:textId="55EA4072" w:rsidR="00CB54B2" w:rsidRDefault="00FE6F5E" w:rsidP="001D37E9">
      <w:pPr>
        <w:spacing w:after="120"/>
        <w:rPr>
          <w:rFonts w:cs="Arial"/>
          <w:sz w:val="20"/>
          <w:szCs w:val="20"/>
        </w:rPr>
      </w:pPr>
      <w:bookmarkStart w:id="137" w:name="_Toc478734617"/>
      <w:bookmarkStart w:id="138" w:name="_Toc478734705"/>
      <w:bookmarkStart w:id="139" w:name="_Toc479754481"/>
      <w:r w:rsidRPr="006024C1">
        <w:rPr>
          <w:rFonts w:cs="Arial"/>
          <w:sz w:val="20"/>
          <w:szCs w:val="20"/>
        </w:rPr>
        <w:t>CFIA</w:t>
      </w:r>
      <w:r w:rsidR="00F22C15" w:rsidRPr="006024C1">
        <w:rPr>
          <w:rFonts w:cs="Arial"/>
          <w:sz w:val="20"/>
          <w:szCs w:val="20"/>
        </w:rPr>
        <w:t xml:space="preserve"> </w:t>
      </w:r>
      <w:r w:rsidRPr="006024C1">
        <w:rPr>
          <w:rFonts w:cs="Arial"/>
          <w:sz w:val="20"/>
          <w:szCs w:val="20"/>
        </w:rPr>
        <w:t>(</w:t>
      </w:r>
      <w:r w:rsidR="00F22C15" w:rsidRPr="006024C1">
        <w:rPr>
          <w:rFonts w:cs="Arial"/>
          <w:sz w:val="20"/>
          <w:szCs w:val="20"/>
        </w:rPr>
        <w:t>2015</w:t>
      </w:r>
      <w:r w:rsidRPr="006024C1">
        <w:rPr>
          <w:rFonts w:cs="Arial"/>
          <w:sz w:val="20"/>
          <w:szCs w:val="20"/>
        </w:rPr>
        <w:t>)</w:t>
      </w:r>
      <w:r w:rsidR="00F22C15" w:rsidRPr="006024C1">
        <w:rPr>
          <w:rFonts w:cs="Arial"/>
          <w:sz w:val="20"/>
          <w:szCs w:val="20"/>
        </w:rPr>
        <w:t xml:space="preserve"> The </w:t>
      </w:r>
      <w:r w:rsidR="00F07A0D" w:rsidRPr="006024C1">
        <w:rPr>
          <w:rFonts w:cs="Arial"/>
          <w:sz w:val="20"/>
          <w:szCs w:val="20"/>
        </w:rPr>
        <w:t>b</w:t>
      </w:r>
      <w:r w:rsidR="00F22C15" w:rsidRPr="006024C1">
        <w:rPr>
          <w:rFonts w:cs="Arial"/>
          <w:sz w:val="20"/>
          <w:szCs w:val="20"/>
        </w:rPr>
        <w:t xml:space="preserve">iology of </w:t>
      </w:r>
      <w:r w:rsidR="00F22C15" w:rsidRPr="006024C1">
        <w:rPr>
          <w:rFonts w:cs="Arial"/>
          <w:i/>
          <w:sz w:val="20"/>
          <w:szCs w:val="20"/>
        </w:rPr>
        <w:t>Solanum tuberosum</w:t>
      </w:r>
      <w:r w:rsidR="00441B08" w:rsidRPr="006024C1">
        <w:rPr>
          <w:rFonts w:cs="Arial"/>
          <w:sz w:val="20"/>
          <w:szCs w:val="20"/>
        </w:rPr>
        <w:t xml:space="preserve"> (L.) (Potatoes). Canadian Food Inspection Agency</w:t>
      </w:r>
      <w:r w:rsidR="00D2516D" w:rsidRPr="006024C1">
        <w:rPr>
          <w:rFonts w:cs="Arial"/>
          <w:sz w:val="20"/>
          <w:szCs w:val="20"/>
        </w:rPr>
        <w:t>, Ontario</w:t>
      </w:r>
      <w:r w:rsidR="00441B08" w:rsidRPr="006024C1">
        <w:rPr>
          <w:rFonts w:cs="Arial"/>
          <w:sz w:val="20"/>
          <w:szCs w:val="20"/>
        </w:rPr>
        <w:t xml:space="preserve">. </w:t>
      </w:r>
      <w:hyperlink r:id="rId67" w:history="1">
        <w:r w:rsidR="00D2516D" w:rsidRPr="006024C1">
          <w:rPr>
            <w:rStyle w:val="Hyperlink"/>
            <w:rFonts w:cs="Arial"/>
            <w:sz w:val="20"/>
            <w:szCs w:val="20"/>
          </w:rPr>
          <w:t>http://www.inspection.gc.ca/plants/plants-with-novel-traits/applicants/ directive-94-08/biology-documents/solanum-tuberosum-l-/eng/1330982063974/ 1330982145930</w:t>
        </w:r>
      </w:hyperlink>
      <w:r w:rsidR="00441B08" w:rsidRPr="006024C1">
        <w:rPr>
          <w:rFonts w:cs="Arial"/>
          <w:sz w:val="20"/>
          <w:szCs w:val="20"/>
        </w:rPr>
        <w:t>. Accessed February 2017</w:t>
      </w:r>
      <w:bookmarkEnd w:id="137"/>
      <w:bookmarkEnd w:id="138"/>
      <w:bookmarkEnd w:id="139"/>
      <w:r w:rsidR="00441B08" w:rsidRPr="006024C1">
        <w:rPr>
          <w:rFonts w:cs="Arial"/>
          <w:sz w:val="20"/>
          <w:szCs w:val="20"/>
        </w:rPr>
        <w:t xml:space="preserve"> </w:t>
      </w:r>
      <w:r w:rsidR="00CB54B2">
        <w:rPr>
          <w:rFonts w:cs="Arial"/>
          <w:sz w:val="20"/>
          <w:szCs w:val="20"/>
        </w:rPr>
        <w:br w:type="page"/>
      </w:r>
    </w:p>
    <w:p w14:paraId="3C9F476E" w14:textId="099854C2" w:rsidR="00F22C15" w:rsidRPr="006024C1" w:rsidRDefault="00F22C15" w:rsidP="001D37E9">
      <w:pPr>
        <w:spacing w:after="120"/>
        <w:rPr>
          <w:rFonts w:cs="Arial"/>
          <w:b/>
          <w:sz w:val="20"/>
          <w:szCs w:val="20"/>
        </w:rPr>
      </w:pPr>
      <w:bookmarkStart w:id="140" w:name="_Toc478734618"/>
      <w:bookmarkStart w:id="141" w:name="_Toc478734706"/>
      <w:bookmarkStart w:id="142" w:name="_Toc479754482"/>
      <w:r w:rsidRPr="006024C1">
        <w:rPr>
          <w:rFonts w:cs="Arial"/>
          <w:sz w:val="20"/>
          <w:szCs w:val="20"/>
        </w:rPr>
        <w:lastRenderedPageBreak/>
        <w:t xml:space="preserve">Chawla R, Shakya R, Rommens CM </w:t>
      </w:r>
      <w:r w:rsidR="00A67892" w:rsidRPr="006024C1">
        <w:rPr>
          <w:rFonts w:cs="Arial"/>
          <w:sz w:val="20"/>
          <w:szCs w:val="20"/>
        </w:rPr>
        <w:t>(</w:t>
      </w:r>
      <w:r w:rsidRPr="006024C1">
        <w:rPr>
          <w:rFonts w:cs="Arial"/>
          <w:sz w:val="20"/>
          <w:szCs w:val="20"/>
        </w:rPr>
        <w:t>2012</w:t>
      </w:r>
      <w:r w:rsidR="00A67892" w:rsidRPr="006024C1">
        <w:rPr>
          <w:rFonts w:cs="Arial"/>
          <w:sz w:val="20"/>
          <w:szCs w:val="20"/>
        </w:rPr>
        <w:t>)</w:t>
      </w:r>
      <w:r w:rsidRPr="006024C1">
        <w:rPr>
          <w:rFonts w:cs="Arial"/>
          <w:sz w:val="20"/>
          <w:szCs w:val="20"/>
        </w:rPr>
        <w:t xml:space="preserve"> Tuber-specific silencing of asparagine synthetase-1 reduces the acrylamide-forming potential of potatoes grown in the field without </w:t>
      </w:r>
      <w:r w:rsidR="00A67892" w:rsidRPr="006024C1">
        <w:rPr>
          <w:rFonts w:cs="Arial"/>
          <w:sz w:val="20"/>
          <w:szCs w:val="20"/>
        </w:rPr>
        <w:t>affecting tuber shape and yield. Plant Biotechnol J 10:913–924</w:t>
      </w:r>
      <w:bookmarkEnd w:id="140"/>
      <w:bookmarkEnd w:id="141"/>
      <w:bookmarkEnd w:id="142"/>
    </w:p>
    <w:p w14:paraId="1F08CA7E" w14:textId="04EA796D" w:rsidR="004D51C9" w:rsidRPr="006024C1" w:rsidRDefault="004D51C9" w:rsidP="001D37E9">
      <w:pPr>
        <w:spacing w:after="120"/>
        <w:rPr>
          <w:rFonts w:cs="Arial"/>
          <w:b/>
          <w:sz w:val="20"/>
          <w:szCs w:val="20"/>
        </w:rPr>
      </w:pPr>
      <w:bookmarkStart w:id="143" w:name="_Toc478734619"/>
      <w:bookmarkStart w:id="144" w:name="_Toc478734707"/>
      <w:bookmarkStart w:id="145" w:name="_Toc479754483"/>
      <w:r w:rsidRPr="006024C1">
        <w:rPr>
          <w:rFonts w:cs="Arial"/>
          <w:sz w:val="20"/>
          <w:szCs w:val="20"/>
        </w:rPr>
        <w:t xml:space="preserve">Codex (2009) Foods derived from modern biotechnology, 2nd edition. Codex Alimentarius Commission, Joint FAO/WHO Food Standards Programme, Food and Agriculture Organization of the United Nations, Rome. </w:t>
      </w:r>
      <w:hyperlink r:id="rId68" w:history="1">
        <w:r w:rsidRPr="006024C1">
          <w:rPr>
            <w:rStyle w:val="Hyperlink"/>
            <w:rFonts w:cs="Arial"/>
            <w:sz w:val="20"/>
            <w:szCs w:val="20"/>
          </w:rPr>
          <w:t>http://www.codexalimentarius.org/standards/ thematic-publications/</w:t>
        </w:r>
        <w:bookmarkEnd w:id="143"/>
        <w:bookmarkEnd w:id="144"/>
        <w:bookmarkEnd w:id="145"/>
      </w:hyperlink>
      <w:r w:rsidRPr="006024C1">
        <w:rPr>
          <w:rFonts w:cs="Arial"/>
          <w:sz w:val="20"/>
          <w:szCs w:val="20"/>
        </w:rPr>
        <w:t xml:space="preserve"> </w:t>
      </w:r>
    </w:p>
    <w:p w14:paraId="45841FC0" w14:textId="08EDA856" w:rsidR="00F22C15" w:rsidRPr="006024C1" w:rsidRDefault="00F22C15" w:rsidP="001D37E9">
      <w:pPr>
        <w:spacing w:after="120"/>
        <w:rPr>
          <w:rFonts w:cs="Arial"/>
          <w:b/>
          <w:sz w:val="20"/>
          <w:szCs w:val="20"/>
        </w:rPr>
      </w:pPr>
      <w:bookmarkStart w:id="146" w:name="_Toc478734620"/>
      <w:bookmarkStart w:id="147" w:name="_Toc478734708"/>
      <w:bookmarkStart w:id="148" w:name="_Toc479754484"/>
      <w:r w:rsidRPr="006024C1">
        <w:rPr>
          <w:rFonts w:cs="Arial"/>
          <w:sz w:val="20"/>
          <w:szCs w:val="20"/>
        </w:rPr>
        <w:t xml:space="preserve">Danies G, Small </w:t>
      </w:r>
      <w:r w:rsidR="00A67892" w:rsidRPr="006024C1">
        <w:rPr>
          <w:rFonts w:cs="Arial"/>
          <w:sz w:val="20"/>
          <w:szCs w:val="20"/>
        </w:rPr>
        <w:t>IM, Myers K, Childers R, Fry WE</w:t>
      </w:r>
      <w:r w:rsidRPr="006024C1">
        <w:rPr>
          <w:rFonts w:cs="Arial"/>
          <w:sz w:val="20"/>
          <w:szCs w:val="20"/>
        </w:rPr>
        <w:t xml:space="preserve"> </w:t>
      </w:r>
      <w:r w:rsidR="00A67892" w:rsidRPr="006024C1">
        <w:rPr>
          <w:rFonts w:cs="Arial"/>
          <w:sz w:val="20"/>
          <w:szCs w:val="20"/>
        </w:rPr>
        <w:t>(</w:t>
      </w:r>
      <w:r w:rsidRPr="006024C1">
        <w:rPr>
          <w:rFonts w:cs="Arial"/>
          <w:sz w:val="20"/>
          <w:szCs w:val="20"/>
        </w:rPr>
        <w:t>2013</w:t>
      </w:r>
      <w:r w:rsidR="00A67892" w:rsidRPr="006024C1">
        <w:rPr>
          <w:rFonts w:cs="Arial"/>
          <w:sz w:val="20"/>
          <w:szCs w:val="20"/>
        </w:rPr>
        <w:t>)</w:t>
      </w:r>
      <w:r w:rsidRPr="006024C1">
        <w:rPr>
          <w:rFonts w:cs="Arial"/>
          <w:sz w:val="20"/>
          <w:szCs w:val="20"/>
        </w:rPr>
        <w:t xml:space="preserve"> Phenotypic </w:t>
      </w:r>
      <w:r w:rsidR="00A67892" w:rsidRPr="006024C1">
        <w:rPr>
          <w:rFonts w:cs="Arial"/>
          <w:sz w:val="20"/>
          <w:szCs w:val="20"/>
        </w:rPr>
        <w:t>c</w:t>
      </w:r>
      <w:r w:rsidRPr="006024C1">
        <w:rPr>
          <w:rFonts w:cs="Arial"/>
          <w:sz w:val="20"/>
          <w:szCs w:val="20"/>
        </w:rPr>
        <w:t xml:space="preserve">haracterization of </w:t>
      </w:r>
      <w:r w:rsidR="00A67892" w:rsidRPr="006024C1">
        <w:rPr>
          <w:rFonts w:cs="Arial"/>
          <w:sz w:val="20"/>
          <w:szCs w:val="20"/>
        </w:rPr>
        <w:t>r</w:t>
      </w:r>
      <w:r w:rsidRPr="006024C1">
        <w:rPr>
          <w:rFonts w:cs="Arial"/>
          <w:sz w:val="20"/>
          <w:szCs w:val="20"/>
        </w:rPr>
        <w:t xml:space="preserve">ecent </w:t>
      </w:r>
      <w:r w:rsidR="00A67892" w:rsidRPr="006024C1">
        <w:rPr>
          <w:rFonts w:cs="Arial"/>
          <w:sz w:val="20"/>
          <w:szCs w:val="20"/>
        </w:rPr>
        <w:t>c</w:t>
      </w:r>
      <w:r w:rsidRPr="006024C1">
        <w:rPr>
          <w:rFonts w:cs="Arial"/>
          <w:sz w:val="20"/>
          <w:szCs w:val="20"/>
        </w:rPr>
        <w:t xml:space="preserve">lonal </w:t>
      </w:r>
      <w:r w:rsidR="00A67892" w:rsidRPr="006024C1">
        <w:rPr>
          <w:rFonts w:cs="Arial"/>
          <w:sz w:val="20"/>
          <w:szCs w:val="20"/>
        </w:rPr>
        <w:t>l</w:t>
      </w:r>
      <w:r w:rsidRPr="006024C1">
        <w:rPr>
          <w:rFonts w:cs="Arial"/>
          <w:sz w:val="20"/>
          <w:szCs w:val="20"/>
        </w:rPr>
        <w:t xml:space="preserve">ineages of </w:t>
      </w:r>
      <w:r w:rsidRPr="006024C1">
        <w:rPr>
          <w:rFonts w:cs="Arial"/>
          <w:i/>
          <w:sz w:val="20"/>
          <w:szCs w:val="20"/>
        </w:rPr>
        <w:t>Phytophthora infestans</w:t>
      </w:r>
      <w:r w:rsidR="00A67892" w:rsidRPr="006024C1">
        <w:rPr>
          <w:rFonts w:cs="Arial"/>
          <w:sz w:val="20"/>
          <w:szCs w:val="20"/>
        </w:rPr>
        <w:t xml:space="preserve"> in the United States. Plant Disease 97:873–881</w:t>
      </w:r>
      <w:bookmarkEnd w:id="146"/>
      <w:bookmarkEnd w:id="147"/>
      <w:bookmarkEnd w:id="148"/>
    </w:p>
    <w:p w14:paraId="78C2EBF4" w14:textId="002985B7" w:rsidR="00F22C15" w:rsidRPr="006024C1" w:rsidRDefault="00F22C15" w:rsidP="001D37E9">
      <w:pPr>
        <w:spacing w:after="120"/>
        <w:rPr>
          <w:rFonts w:cs="Arial"/>
          <w:b/>
          <w:sz w:val="20"/>
          <w:szCs w:val="20"/>
        </w:rPr>
      </w:pPr>
      <w:bookmarkStart w:id="149" w:name="_Toc478734621"/>
      <w:bookmarkStart w:id="150" w:name="_Toc478734709"/>
      <w:bookmarkStart w:id="151" w:name="_Toc479754485"/>
      <w:r w:rsidRPr="006024C1">
        <w:rPr>
          <w:rFonts w:cs="Arial"/>
          <w:sz w:val="20"/>
          <w:szCs w:val="20"/>
        </w:rPr>
        <w:t xml:space="preserve">Delaney B, Astwood JD, Cunny H, et al. </w:t>
      </w:r>
      <w:r w:rsidR="00A67892" w:rsidRPr="006024C1">
        <w:rPr>
          <w:rFonts w:cs="Arial"/>
          <w:sz w:val="20"/>
          <w:szCs w:val="20"/>
        </w:rPr>
        <w:t>(</w:t>
      </w:r>
      <w:r w:rsidRPr="006024C1">
        <w:rPr>
          <w:rFonts w:cs="Arial"/>
          <w:sz w:val="20"/>
          <w:szCs w:val="20"/>
        </w:rPr>
        <w:t>2008</w:t>
      </w:r>
      <w:r w:rsidR="00A67892" w:rsidRPr="006024C1">
        <w:rPr>
          <w:rFonts w:cs="Arial"/>
          <w:sz w:val="20"/>
          <w:szCs w:val="20"/>
        </w:rPr>
        <w:t>)</w:t>
      </w:r>
      <w:r w:rsidRPr="006024C1">
        <w:rPr>
          <w:rFonts w:cs="Arial"/>
          <w:sz w:val="20"/>
          <w:szCs w:val="20"/>
        </w:rPr>
        <w:t xml:space="preserve"> Evaluation of protein safety in the context of agricultural biotechnology, Food Chem Toxicol 46 </w:t>
      </w:r>
      <w:r w:rsidR="00A67892" w:rsidRPr="006024C1">
        <w:rPr>
          <w:rFonts w:cs="Arial"/>
          <w:sz w:val="20"/>
          <w:szCs w:val="20"/>
        </w:rPr>
        <w:t>(S</w:t>
      </w:r>
      <w:r w:rsidRPr="006024C1">
        <w:rPr>
          <w:rFonts w:cs="Arial"/>
          <w:sz w:val="20"/>
          <w:szCs w:val="20"/>
        </w:rPr>
        <w:t>2</w:t>
      </w:r>
      <w:r w:rsidR="00A67892" w:rsidRPr="006024C1">
        <w:rPr>
          <w:rFonts w:cs="Arial"/>
          <w:sz w:val="20"/>
          <w:szCs w:val="20"/>
        </w:rPr>
        <w:t>)</w:t>
      </w:r>
      <w:r w:rsidRPr="006024C1">
        <w:rPr>
          <w:rFonts w:cs="Arial"/>
          <w:sz w:val="20"/>
          <w:szCs w:val="20"/>
        </w:rPr>
        <w:t>: S71-97</w:t>
      </w:r>
      <w:bookmarkEnd w:id="149"/>
      <w:bookmarkEnd w:id="150"/>
      <w:bookmarkEnd w:id="151"/>
      <w:r w:rsidRPr="006024C1">
        <w:rPr>
          <w:rFonts w:cs="Arial"/>
          <w:sz w:val="20"/>
          <w:szCs w:val="20"/>
        </w:rPr>
        <w:t xml:space="preserve"> </w:t>
      </w:r>
    </w:p>
    <w:p w14:paraId="68E2DC5C" w14:textId="470A29B3" w:rsidR="00F22C15" w:rsidRPr="006024C1" w:rsidRDefault="00441B08" w:rsidP="001D37E9">
      <w:pPr>
        <w:spacing w:after="120"/>
        <w:rPr>
          <w:rFonts w:cs="Arial"/>
          <w:b/>
          <w:sz w:val="20"/>
          <w:szCs w:val="20"/>
        </w:rPr>
      </w:pPr>
      <w:bookmarkStart w:id="152" w:name="_Toc478734622"/>
      <w:bookmarkStart w:id="153" w:name="_Toc478734710"/>
      <w:bookmarkStart w:id="154" w:name="_Toc479754486"/>
      <w:r w:rsidRPr="006024C1">
        <w:rPr>
          <w:rFonts w:cs="Arial"/>
          <w:sz w:val="20"/>
          <w:szCs w:val="20"/>
        </w:rPr>
        <w:t>FAO</w:t>
      </w:r>
      <w:r w:rsidR="00F22C15" w:rsidRPr="006024C1">
        <w:rPr>
          <w:rFonts w:cs="Arial"/>
          <w:sz w:val="20"/>
          <w:szCs w:val="20"/>
        </w:rPr>
        <w:t xml:space="preserve"> </w:t>
      </w:r>
      <w:r w:rsidRPr="006024C1">
        <w:rPr>
          <w:rFonts w:cs="Arial"/>
          <w:sz w:val="20"/>
          <w:szCs w:val="20"/>
        </w:rPr>
        <w:t>(</w:t>
      </w:r>
      <w:r w:rsidR="00F22C15" w:rsidRPr="006024C1">
        <w:rPr>
          <w:rFonts w:cs="Arial"/>
          <w:sz w:val="20"/>
          <w:szCs w:val="20"/>
        </w:rPr>
        <w:t>2016</w:t>
      </w:r>
      <w:r w:rsidRPr="006024C1">
        <w:rPr>
          <w:rFonts w:cs="Arial"/>
          <w:sz w:val="20"/>
          <w:szCs w:val="20"/>
        </w:rPr>
        <w:t>) FAOSTAT. Production: Crops. Food and Agriculture Organization of the United Nations</w:t>
      </w:r>
      <w:r w:rsidR="00D2516D" w:rsidRPr="006024C1">
        <w:rPr>
          <w:rFonts w:cs="Arial"/>
          <w:sz w:val="20"/>
          <w:szCs w:val="20"/>
        </w:rPr>
        <w:t>, Rome</w:t>
      </w:r>
      <w:r w:rsidRPr="006024C1">
        <w:rPr>
          <w:rFonts w:cs="Arial"/>
          <w:sz w:val="20"/>
          <w:szCs w:val="20"/>
        </w:rPr>
        <w:t>.</w:t>
      </w:r>
      <w:r w:rsidR="00F22C15" w:rsidRPr="006024C1">
        <w:rPr>
          <w:rFonts w:cs="Arial"/>
          <w:sz w:val="20"/>
          <w:szCs w:val="20"/>
        </w:rPr>
        <w:t xml:space="preserve"> </w:t>
      </w:r>
      <w:hyperlink r:id="rId69" w:anchor="data/QC/visualize" w:history="1">
        <w:r w:rsidRPr="006024C1">
          <w:rPr>
            <w:rStyle w:val="Hyperlink"/>
            <w:rFonts w:cs="Arial"/>
            <w:sz w:val="20"/>
            <w:szCs w:val="20"/>
          </w:rPr>
          <w:t>http://www.fao.org/faostat/en/#data/QC/visualize</w:t>
        </w:r>
      </w:hyperlink>
      <w:r w:rsidRPr="006024C1">
        <w:rPr>
          <w:rFonts w:cs="Arial"/>
          <w:sz w:val="20"/>
          <w:szCs w:val="20"/>
        </w:rPr>
        <w:t>. Accessed February 2017</w:t>
      </w:r>
      <w:bookmarkEnd w:id="152"/>
      <w:bookmarkEnd w:id="153"/>
      <w:bookmarkEnd w:id="154"/>
    </w:p>
    <w:p w14:paraId="622CA4D7" w14:textId="6EC0F1EA" w:rsidR="00F22C15" w:rsidRPr="006024C1" w:rsidRDefault="00F22C15" w:rsidP="001D37E9">
      <w:pPr>
        <w:spacing w:after="120"/>
        <w:rPr>
          <w:rFonts w:cs="Arial"/>
          <w:b/>
          <w:sz w:val="20"/>
          <w:szCs w:val="20"/>
        </w:rPr>
      </w:pPr>
      <w:bookmarkStart w:id="155" w:name="_Toc478734623"/>
      <w:bookmarkStart w:id="156" w:name="_Toc478734711"/>
      <w:bookmarkStart w:id="157" w:name="_Toc479754487"/>
      <w:r w:rsidRPr="006024C1">
        <w:rPr>
          <w:rFonts w:cs="Arial"/>
          <w:sz w:val="20"/>
          <w:szCs w:val="20"/>
        </w:rPr>
        <w:t>FDA</w:t>
      </w:r>
      <w:r w:rsidR="00441B08" w:rsidRPr="006024C1">
        <w:rPr>
          <w:rFonts w:cs="Arial"/>
          <w:sz w:val="20"/>
          <w:szCs w:val="20"/>
        </w:rPr>
        <w:t xml:space="preserve"> (</w:t>
      </w:r>
      <w:r w:rsidRPr="006024C1">
        <w:rPr>
          <w:rFonts w:cs="Arial"/>
          <w:sz w:val="20"/>
          <w:szCs w:val="20"/>
        </w:rPr>
        <w:t>2003</w:t>
      </w:r>
      <w:r w:rsidR="00441B08" w:rsidRPr="006024C1">
        <w:rPr>
          <w:rFonts w:cs="Arial"/>
          <w:sz w:val="20"/>
          <w:szCs w:val="20"/>
        </w:rPr>
        <w:t>)</w:t>
      </w:r>
      <w:r w:rsidRPr="006024C1">
        <w:rPr>
          <w:rFonts w:cs="Arial"/>
          <w:sz w:val="20"/>
          <w:szCs w:val="20"/>
        </w:rPr>
        <w:t xml:space="preserve"> Detection and </w:t>
      </w:r>
      <w:r w:rsidR="00F07A0D" w:rsidRPr="006024C1">
        <w:rPr>
          <w:rFonts w:cs="Arial"/>
          <w:sz w:val="20"/>
          <w:szCs w:val="20"/>
        </w:rPr>
        <w:t>q</w:t>
      </w:r>
      <w:r w:rsidRPr="006024C1">
        <w:rPr>
          <w:rFonts w:cs="Arial"/>
          <w:sz w:val="20"/>
          <w:szCs w:val="20"/>
        </w:rPr>
        <w:t xml:space="preserve">uantitation of </w:t>
      </w:r>
      <w:r w:rsidR="00F07A0D" w:rsidRPr="006024C1">
        <w:rPr>
          <w:rFonts w:cs="Arial"/>
          <w:sz w:val="20"/>
          <w:szCs w:val="20"/>
        </w:rPr>
        <w:t>a</w:t>
      </w:r>
      <w:r w:rsidRPr="006024C1">
        <w:rPr>
          <w:rFonts w:cs="Arial"/>
          <w:sz w:val="20"/>
          <w:szCs w:val="20"/>
        </w:rPr>
        <w:t xml:space="preserve">crylamide in </w:t>
      </w:r>
      <w:r w:rsidR="00F07A0D" w:rsidRPr="006024C1">
        <w:rPr>
          <w:rFonts w:cs="Arial"/>
          <w:sz w:val="20"/>
          <w:szCs w:val="20"/>
        </w:rPr>
        <w:t>f</w:t>
      </w:r>
      <w:r w:rsidRPr="006024C1">
        <w:rPr>
          <w:rFonts w:cs="Arial"/>
          <w:sz w:val="20"/>
          <w:szCs w:val="20"/>
        </w:rPr>
        <w:t xml:space="preserve">oods, </w:t>
      </w:r>
      <w:r w:rsidR="00441B08" w:rsidRPr="006024C1">
        <w:rPr>
          <w:rFonts w:cs="Arial"/>
          <w:sz w:val="20"/>
          <w:szCs w:val="20"/>
        </w:rPr>
        <w:t>U.S. Food and Drug Administration</w:t>
      </w:r>
      <w:r w:rsidR="00D2516D" w:rsidRPr="006024C1">
        <w:rPr>
          <w:rFonts w:cs="Arial"/>
          <w:sz w:val="20"/>
          <w:szCs w:val="20"/>
        </w:rPr>
        <w:t>, Maryland</w:t>
      </w:r>
      <w:r w:rsidR="00441B08" w:rsidRPr="006024C1">
        <w:rPr>
          <w:rFonts w:cs="Arial"/>
          <w:sz w:val="20"/>
          <w:szCs w:val="20"/>
        </w:rPr>
        <w:t xml:space="preserve">. </w:t>
      </w:r>
      <w:hyperlink r:id="rId70" w:history="1">
        <w:r w:rsidR="001C5F8A" w:rsidRPr="000D6E9E">
          <w:rPr>
            <w:rStyle w:val="Hyperlink"/>
            <w:rFonts w:cs="Arial"/>
            <w:sz w:val="20"/>
            <w:szCs w:val="20"/>
          </w:rPr>
          <w:t>http://www.fda.gov/Food/FoodborneIllnessContaminants/ChemicalContaminants/ ucm053537.htm</w:t>
        </w:r>
      </w:hyperlink>
      <w:r w:rsidRPr="006024C1">
        <w:rPr>
          <w:rFonts w:cs="Arial"/>
          <w:sz w:val="20"/>
          <w:szCs w:val="20"/>
        </w:rPr>
        <w:t>.</w:t>
      </w:r>
      <w:r w:rsidR="00441B08" w:rsidRPr="006024C1">
        <w:rPr>
          <w:rFonts w:cs="Arial"/>
          <w:sz w:val="20"/>
          <w:szCs w:val="20"/>
        </w:rPr>
        <w:t xml:space="preserve"> Accessed February 2017</w:t>
      </w:r>
      <w:bookmarkEnd w:id="155"/>
      <w:bookmarkEnd w:id="156"/>
      <w:bookmarkEnd w:id="157"/>
    </w:p>
    <w:p w14:paraId="65BCA9C4" w14:textId="554919D1" w:rsidR="00F22C15" w:rsidRPr="006024C1" w:rsidRDefault="00441B08" w:rsidP="001D37E9">
      <w:pPr>
        <w:spacing w:after="120"/>
        <w:rPr>
          <w:rFonts w:cs="Arial"/>
          <w:b/>
          <w:sz w:val="20"/>
          <w:szCs w:val="20"/>
        </w:rPr>
      </w:pPr>
      <w:bookmarkStart w:id="158" w:name="_Toc478734624"/>
      <w:bookmarkStart w:id="159" w:name="_Toc478734712"/>
      <w:bookmarkStart w:id="160" w:name="_Toc479754488"/>
      <w:r w:rsidRPr="006024C1">
        <w:rPr>
          <w:rFonts w:cs="Arial"/>
          <w:sz w:val="20"/>
          <w:szCs w:val="20"/>
        </w:rPr>
        <w:t>FDA</w:t>
      </w:r>
      <w:r w:rsidR="00F22C15" w:rsidRPr="006024C1">
        <w:rPr>
          <w:rFonts w:cs="Arial"/>
          <w:sz w:val="20"/>
          <w:szCs w:val="20"/>
        </w:rPr>
        <w:t xml:space="preserve"> </w:t>
      </w:r>
      <w:r w:rsidRPr="006024C1">
        <w:rPr>
          <w:rFonts w:cs="Arial"/>
          <w:sz w:val="20"/>
          <w:szCs w:val="20"/>
        </w:rPr>
        <w:t>(</w:t>
      </w:r>
      <w:r w:rsidR="00F22C15" w:rsidRPr="006024C1">
        <w:rPr>
          <w:rFonts w:cs="Arial"/>
          <w:sz w:val="20"/>
          <w:szCs w:val="20"/>
        </w:rPr>
        <w:t>2013</w:t>
      </w:r>
      <w:r w:rsidRPr="006024C1">
        <w:rPr>
          <w:rFonts w:cs="Arial"/>
          <w:sz w:val="20"/>
          <w:szCs w:val="20"/>
        </w:rPr>
        <w:t>)</w:t>
      </w:r>
      <w:r w:rsidR="00F22C15" w:rsidRPr="006024C1">
        <w:rPr>
          <w:rFonts w:cs="Arial"/>
          <w:sz w:val="20"/>
          <w:szCs w:val="20"/>
        </w:rPr>
        <w:t xml:space="preserve"> Guidance fo</w:t>
      </w:r>
      <w:r w:rsidRPr="006024C1">
        <w:rPr>
          <w:rFonts w:cs="Arial"/>
          <w:sz w:val="20"/>
          <w:szCs w:val="20"/>
        </w:rPr>
        <w:t xml:space="preserve">r </w:t>
      </w:r>
      <w:r w:rsidR="00F07A0D" w:rsidRPr="006024C1">
        <w:rPr>
          <w:rFonts w:cs="Arial"/>
          <w:sz w:val="20"/>
          <w:szCs w:val="20"/>
        </w:rPr>
        <w:t>i</w:t>
      </w:r>
      <w:r w:rsidRPr="006024C1">
        <w:rPr>
          <w:rFonts w:cs="Arial"/>
          <w:sz w:val="20"/>
          <w:szCs w:val="20"/>
        </w:rPr>
        <w:t xml:space="preserve">ndustry: </w:t>
      </w:r>
      <w:r w:rsidR="00F07A0D" w:rsidRPr="006024C1">
        <w:rPr>
          <w:rFonts w:cs="Arial"/>
          <w:sz w:val="20"/>
          <w:szCs w:val="20"/>
        </w:rPr>
        <w:t>a</w:t>
      </w:r>
      <w:r w:rsidRPr="006024C1">
        <w:rPr>
          <w:rFonts w:cs="Arial"/>
          <w:sz w:val="20"/>
          <w:szCs w:val="20"/>
        </w:rPr>
        <w:t xml:space="preserve">crylamide in </w:t>
      </w:r>
      <w:r w:rsidR="00F07A0D" w:rsidRPr="006024C1">
        <w:rPr>
          <w:rFonts w:cs="Arial"/>
          <w:sz w:val="20"/>
          <w:szCs w:val="20"/>
        </w:rPr>
        <w:t>f</w:t>
      </w:r>
      <w:r w:rsidRPr="006024C1">
        <w:rPr>
          <w:rFonts w:cs="Arial"/>
          <w:sz w:val="20"/>
          <w:szCs w:val="20"/>
        </w:rPr>
        <w:t>oods. U.S. Food and Drug Administration,</w:t>
      </w:r>
      <w:r w:rsidR="00D2516D" w:rsidRPr="006024C1">
        <w:rPr>
          <w:rFonts w:cs="Arial"/>
          <w:sz w:val="20"/>
          <w:szCs w:val="20"/>
        </w:rPr>
        <w:t xml:space="preserve"> Maryland</w:t>
      </w:r>
      <w:r w:rsidR="00F22C15" w:rsidRPr="006024C1">
        <w:rPr>
          <w:rFonts w:cs="Arial"/>
          <w:sz w:val="20"/>
          <w:szCs w:val="20"/>
        </w:rPr>
        <w:t>.</w:t>
      </w:r>
      <w:r w:rsidRPr="006024C1">
        <w:rPr>
          <w:rFonts w:cs="Arial"/>
          <w:sz w:val="20"/>
          <w:szCs w:val="20"/>
        </w:rPr>
        <w:t xml:space="preserve"> </w:t>
      </w:r>
      <w:hyperlink r:id="rId71" w:history="1">
        <w:r w:rsidR="008E7AF3" w:rsidRPr="000D6E9E">
          <w:rPr>
            <w:rStyle w:val="Hyperlink"/>
            <w:rFonts w:cs="Arial"/>
            <w:sz w:val="20"/>
            <w:szCs w:val="20"/>
          </w:rPr>
          <w:t>https://www.fda.gov/Food/GuidanceRegulation/GuidanceDocumentsRegulatoryInformation/ ChemicalContaminantsMetalsNaturalToxinsPesticides/ ucm374524.htm</w:t>
        </w:r>
      </w:hyperlink>
      <w:r w:rsidRPr="006024C1">
        <w:rPr>
          <w:rFonts w:cs="Arial"/>
          <w:sz w:val="20"/>
          <w:szCs w:val="20"/>
        </w:rPr>
        <w:t>. Accessed February 2017</w:t>
      </w:r>
      <w:bookmarkEnd w:id="158"/>
      <w:bookmarkEnd w:id="159"/>
      <w:bookmarkEnd w:id="160"/>
      <w:r w:rsidRPr="006024C1">
        <w:rPr>
          <w:rFonts w:cs="Arial"/>
          <w:sz w:val="20"/>
          <w:szCs w:val="20"/>
        </w:rPr>
        <w:t xml:space="preserve"> </w:t>
      </w:r>
    </w:p>
    <w:p w14:paraId="11C99FFE" w14:textId="18782524" w:rsidR="00F22C15" w:rsidRPr="006024C1" w:rsidRDefault="00F22C15" w:rsidP="001D37E9">
      <w:pPr>
        <w:spacing w:after="120"/>
        <w:rPr>
          <w:rFonts w:cs="Arial"/>
          <w:b/>
          <w:sz w:val="20"/>
          <w:szCs w:val="20"/>
        </w:rPr>
      </w:pPr>
      <w:bookmarkStart w:id="161" w:name="_Toc478734625"/>
      <w:bookmarkStart w:id="162" w:name="_Toc478734713"/>
      <w:bookmarkStart w:id="163" w:name="_Toc479754489"/>
      <w:r w:rsidRPr="006024C1">
        <w:rPr>
          <w:rFonts w:cs="Arial"/>
          <w:sz w:val="20"/>
          <w:szCs w:val="20"/>
        </w:rPr>
        <w:t>Forsyt</w:t>
      </w:r>
      <w:r w:rsidR="00A67892" w:rsidRPr="006024C1">
        <w:rPr>
          <w:rFonts w:cs="Arial"/>
          <w:sz w:val="20"/>
          <w:szCs w:val="20"/>
        </w:rPr>
        <w:t>h A, Weeks T, Richael C, Duan H</w:t>
      </w:r>
      <w:r w:rsidRPr="006024C1">
        <w:rPr>
          <w:rFonts w:cs="Arial"/>
          <w:sz w:val="20"/>
          <w:szCs w:val="20"/>
        </w:rPr>
        <w:t xml:space="preserve"> </w:t>
      </w:r>
      <w:r w:rsidR="00A67892" w:rsidRPr="006024C1">
        <w:rPr>
          <w:rFonts w:cs="Arial"/>
          <w:sz w:val="20"/>
          <w:szCs w:val="20"/>
        </w:rPr>
        <w:t>(</w:t>
      </w:r>
      <w:r w:rsidRPr="006024C1">
        <w:rPr>
          <w:rFonts w:cs="Arial"/>
          <w:sz w:val="20"/>
          <w:szCs w:val="20"/>
        </w:rPr>
        <w:t>2016</w:t>
      </w:r>
      <w:r w:rsidR="00A67892" w:rsidRPr="006024C1">
        <w:rPr>
          <w:rFonts w:cs="Arial"/>
          <w:sz w:val="20"/>
          <w:szCs w:val="20"/>
        </w:rPr>
        <w:t>)</w:t>
      </w:r>
      <w:r w:rsidRPr="006024C1">
        <w:rPr>
          <w:rFonts w:cs="Arial"/>
          <w:sz w:val="20"/>
          <w:szCs w:val="20"/>
        </w:rPr>
        <w:t xml:space="preserve"> Transcription </w:t>
      </w:r>
      <w:r w:rsidR="00A67892" w:rsidRPr="006024C1">
        <w:rPr>
          <w:rFonts w:cs="Arial"/>
          <w:sz w:val="20"/>
          <w:szCs w:val="20"/>
        </w:rPr>
        <w:t>a</w:t>
      </w:r>
      <w:r w:rsidRPr="006024C1">
        <w:rPr>
          <w:rFonts w:cs="Arial"/>
          <w:sz w:val="20"/>
          <w:szCs w:val="20"/>
        </w:rPr>
        <w:t>ctivator-</w:t>
      </w:r>
      <w:r w:rsidR="00A67892" w:rsidRPr="006024C1">
        <w:rPr>
          <w:rFonts w:cs="Arial"/>
          <w:sz w:val="20"/>
          <w:szCs w:val="20"/>
        </w:rPr>
        <w:t>l</w:t>
      </w:r>
      <w:r w:rsidRPr="006024C1">
        <w:rPr>
          <w:rFonts w:cs="Arial"/>
          <w:sz w:val="20"/>
          <w:szCs w:val="20"/>
        </w:rPr>
        <w:t xml:space="preserve">ike </w:t>
      </w:r>
      <w:r w:rsidR="00A67892" w:rsidRPr="006024C1">
        <w:rPr>
          <w:rFonts w:cs="Arial"/>
          <w:sz w:val="20"/>
          <w:szCs w:val="20"/>
        </w:rPr>
        <w:t>e</w:t>
      </w:r>
      <w:r w:rsidRPr="006024C1">
        <w:rPr>
          <w:rFonts w:cs="Arial"/>
          <w:sz w:val="20"/>
          <w:szCs w:val="20"/>
        </w:rPr>
        <w:t xml:space="preserve">ffector </w:t>
      </w:r>
      <w:r w:rsidR="00A67892" w:rsidRPr="006024C1">
        <w:rPr>
          <w:rFonts w:cs="Arial"/>
          <w:sz w:val="20"/>
          <w:szCs w:val="20"/>
        </w:rPr>
        <w:t>n</w:t>
      </w:r>
      <w:r w:rsidRPr="006024C1">
        <w:rPr>
          <w:rFonts w:cs="Arial"/>
          <w:sz w:val="20"/>
          <w:szCs w:val="20"/>
        </w:rPr>
        <w:t>ucleases (TALEN)-</w:t>
      </w:r>
      <w:r w:rsidR="00A67892" w:rsidRPr="006024C1">
        <w:rPr>
          <w:rFonts w:cs="Arial"/>
          <w:sz w:val="20"/>
          <w:szCs w:val="20"/>
        </w:rPr>
        <w:t>m</w:t>
      </w:r>
      <w:r w:rsidRPr="006024C1">
        <w:rPr>
          <w:rFonts w:cs="Arial"/>
          <w:sz w:val="20"/>
          <w:szCs w:val="20"/>
        </w:rPr>
        <w:t xml:space="preserve">ediated </w:t>
      </w:r>
      <w:r w:rsidR="00A67892" w:rsidRPr="006024C1">
        <w:rPr>
          <w:rFonts w:cs="Arial"/>
          <w:sz w:val="20"/>
          <w:szCs w:val="20"/>
        </w:rPr>
        <w:t>t</w:t>
      </w:r>
      <w:r w:rsidRPr="006024C1">
        <w:rPr>
          <w:rFonts w:cs="Arial"/>
          <w:sz w:val="20"/>
          <w:szCs w:val="20"/>
        </w:rPr>
        <w:t>argeted</w:t>
      </w:r>
      <w:r w:rsidR="00A67892" w:rsidRPr="006024C1">
        <w:rPr>
          <w:rFonts w:cs="Arial"/>
          <w:sz w:val="20"/>
          <w:szCs w:val="20"/>
        </w:rPr>
        <w:t xml:space="preserve"> DNA insertion in potato plants.</w:t>
      </w:r>
      <w:r w:rsidRPr="006024C1">
        <w:rPr>
          <w:rFonts w:cs="Arial"/>
          <w:sz w:val="20"/>
          <w:szCs w:val="20"/>
        </w:rPr>
        <w:t xml:space="preserve"> Fro</w:t>
      </w:r>
      <w:r w:rsidR="00A67892" w:rsidRPr="006024C1">
        <w:rPr>
          <w:rFonts w:cs="Arial"/>
          <w:sz w:val="20"/>
          <w:szCs w:val="20"/>
        </w:rPr>
        <w:t>nt Plant Sci 7:</w:t>
      </w:r>
      <w:r w:rsidR="00655D0D" w:rsidRPr="006024C1">
        <w:rPr>
          <w:rFonts w:cs="Arial"/>
          <w:sz w:val="20"/>
          <w:szCs w:val="20"/>
        </w:rPr>
        <w:t>e</w:t>
      </w:r>
      <w:r w:rsidR="00A67892" w:rsidRPr="006024C1">
        <w:rPr>
          <w:rFonts w:cs="Arial"/>
          <w:sz w:val="20"/>
          <w:szCs w:val="20"/>
        </w:rPr>
        <w:t>1572</w:t>
      </w:r>
      <w:bookmarkEnd w:id="161"/>
      <w:bookmarkEnd w:id="162"/>
      <w:bookmarkEnd w:id="163"/>
    </w:p>
    <w:p w14:paraId="7F0B9A4D" w14:textId="0C4B9AAB" w:rsidR="00F22C15" w:rsidRPr="006024C1" w:rsidRDefault="00F22C15" w:rsidP="001D37E9">
      <w:pPr>
        <w:spacing w:after="120"/>
        <w:rPr>
          <w:rFonts w:cs="Arial"/>
          <w:sz w:val="20"/>
          <w:szCs w:val="20"/>
        </w:rPr>
      </w:pPr>
      <w:bookmarkStart w:id="164" w:name="_Toc478734626"/>
      <w:bookmarkStart w:id="165" w:name="_Toc478734714"/>
      <w:bookmarkStart w:id="166" w:name="_Toc479754490"/>
      <w:r w:rsidRPr="006024C1">
        <w:rPr>
          <w:rFonts w:cs="Arial"/>
          <w:sz w:val="20"/>
          <w:szCs w:val="20"/>
        </w:rPr>
        <w:t xml:space="preserve">Foster SJ, Park T, Pel M, </w:t>
      </w:r>
      <w:r w:rsidR="00A67892" w:rsidRPr="006024C1">
        <w:rPr>
          <w:rFonts w:cs="Arial"/>
          <w:sz w:val="20"/>
          <w:szCs w:val="20"/>
        </w:rPr>
        <w:t>et al.</w:t>
      </w:r>
      <w:r w:rsidRPr="006024C1">
        <w:rPr>
          <w:rFonts w:cs="Arial"/>
          <w:sz w:val="20"/>
          <w:szCs w:val="20"/>
        </w:rPr>
        <w:t xml:space="preserve"> </w:t>
      </w:r>
      <w:r w:rsidR="00A67892" w:rsidRPr="006024C1">
        <w:rPr>
          <w:rFonts w:cs="Arial"/>
          <w:sz w:val="20"/>
          <w:szCs w:val="20"/>
        </w:rPr>
        <w:t>(</w:t>
      </w:r>
      <w:r w:rsidRPr="006024C1">
        <w:rPr>
          <w:rFonts w:cs="Arial"/>
          <w:sz w:val="20"/>
          <w:szCs w:val="20"/>
        </w:rPr>
        <w:t>2009</w:t>
      </w:r>
      <w:r w:rsidR="00A67892" w:rsidRPr="006024C1">
        <w:rPr>
          <w:rFonts w:cs="Arial"/>
          <w:sz w:val="20"/>
          <w:szCs w:val="20"/>
        </w:rPr>
        <w:t>)</w:t>
      </w:r>
      <w:r w:rsidRPr="006024C1">
        <w:rPr>
          <w:rFonts w:cs="Arial"/>
          <w:sz w:val="20"/>
          <w:szCs w:val="20"/>
        </w:rPr>
        <w:t xml:space="preserve"> Rpi-vnt1.1, a Tm-2(2) homolog from </w:t>
      </w:r>
      <w:r w:rsidRPr="006024C1">
        <w:rPr>
          <w:rFonts w:cs="Arial"/>
          <w:i/>
          <w:sz w:val="20"/>
          <w:szCs w:val="20"/>
        </w:rPr>
        <w:t>Solanum venturii</w:t>
      </w:r>
      <w:r w:rsidRPr="006024C1">
        <w:rPr>
          <w:rFonts w:cs="Arial"/>
          <w:sz w:val="20"/>
          <w:szCs w:val="20"/>
        </w:rPr>
        <w:t>, confers resistance to potato late blight</w:t>
      </w:r>
      <w:r w:rsidR="00A67892" w:rsidRPr="006024C1">
        <w:rPr>
          <w:rFonts w:cs="Arial"/>
          <w:sz w:val="20"/>
          <w:szCs w:val="20"/>
        </w:rPr>
        <w:t>.</w:t>
      </w:r>
      <w:r w:rsidRPr="006024C1">
        <w:rPr>
          <w:rFonts w:cs="Arial"/>
          <w:sz w:val="20"/>
          <w:szCs w:val="20"/>
        </w:rPr>
        <w:t xml:space="preserve"> Mol Plant Microbe</w:t>
      </w:r>
      <w:r w:rsidR="00A67892" w:rsidRPr="006024C1">
        <w:rPr>
          <w:rFonts w:cs="Arial"/>
          <w:sz w:val="20"/>
          <w:szCs w:val="20"/>
        </w:rPr>
        <w:t xml:space="preserve"> Interact 22:589–600</w:t>
      </w:r>
      <w:bookmarkEnd w:id="164"/>
      <w:bookmarkEnd w:id="165"/>
      <w:bookmarkEnd w:id="166"/>
    </w:p>
    <w:p w14:paraId="3E4106A2" w14:textId="2319B7BA" w:rsidR="00D10C37" w:rsidRPr="006024C1" w:rsidRDefault="0019397E" w:rsidP="0019397E">
      <w:pPr>
        <w:spacing w:after="120"/>
        <w:rPr>
          <w:rFonts w:cs="Arial"/>
          <w:b/>
          <w:sz w:val="20"/>
          <w:szCs w:val="20"/>
        </w:rPr>
      </w:pPr>
      <w:r w:rsidRPr="006024C1">
        <w:rPr>
          <w:rFonts w:cs="Arial"/>
          <w:sz w:val="20"/>
          <w:szCs w:val="20"/>
        </w:rPr>
        <w:t xml:space="preserve">FSANZ (2013) Response to Heinemann </w:t>
      </w:r>
      <w:r w:rsidRPr="006024C1">
        <w:rPr>
          <w:rFonts w:cs="Arial"/>
          <w:i/>
          <w:sz w:val="20"/>
          <w:szCs w:val="20"/>
        </w:rPr>
        <w:t>et al</w:t>
      </w:r>
      <w:r w:rsidRPr="006024C1">
        <w:rPr>
          <w:rFonts w:cs="Arial"/>
          <w:sz w:val="20"/>
          <w:szCs w:val="20"/>
        </w:rPr>
        <w:t xml:space="preserve"> on the regulation of GM crops and foods developed using gene silencing. Food Standards Australia New Zealand, Canberra. </w:t>
      </w:r>
      <w:hyperlink r:id="rId72" w:history="1">
        <w:r w:rsidRPr="006024C1">
          <w:rPr>
            <w:rStyle w:val="Hyperlink"/>
            <w:rFonts w:cs="Arial"/>
            <w:sz w:val="20"/>
            <w:szCs w:val="20"/>
          </w:rPr>
          <w:t>http://www.foodstandards.gov.au/consumer/gmfood/Pages/Response-to-Heinemann-et-al-on-the-regulation-of-GM-crops-and-foods-developed-using-gene-silencing.aspx</w:t>
        </w:r>
      </w:hyperlink>
      <w:r w:rsidRPr="006024C1">
        <w:rPr>
          <w:rFonts w:cs="Arial"/>
          <w:sz w:val="20"/>
          <w:szCs w:val="20"/>
        </w:rPr>
        <w:t xml:space="preserve">. Accessed March 2017. </w:t>
      </w:r>
    </w:p>
    <w:p w14:paraId="08D2A63D" w14:textId="43EE6F63" w:rsidR="005840AD" w:rsidRPr="006024C1" w:rsidRDefault="005840AD" w:rsidP="001D37E9">
      <w:pPr>
        <w:spacing w:after="120"/>
        <w:rPr>
          <w:rFonts w:cs="Arial"/>
          <w:b/>
          <w:sz w:val="20"/>
          <w:szCs w:val="20"/>
        </w:rPr>
      </w:pPr>
      <w:bookmarkStart w:id="167" w:name="_Toc479754491"/>
      <w:r w:rsidRPr="006024C1">
        <w:rPr>
          <w:rFonts w:cs="Arial"/>
          <w:sz w:val="20"/>
          <w:szCs w:val="20"/>
        </w:rPr>
        <w:t xml:space="preserve">FSANZ (2016) A1128 – Food derived from reduced acrylamide potential &amp; browning potato line E12. Food Standards Australia New Zealand, Canberra. </w:t>
      </w:r>
      <w:hyperlink w:history="1">
        <w:r w:rsidRPr="006024C1">
          <w:rPr>
            <w:rStyle w:val="Hyperlink"/>
            <w:rFonts w:cs="Arial"/>
            <w:sz w:val="20"/>
            <w:szCs w:val="20"/>
          </w:rPr>
          <w:t>http://www.foodstandards.gov. au/code/applications/Pages/A1128GMPotatoE12.aspx</w:t>
        </w:r>
      </w:hyperlink>
      <w:r w:rsidRPr="006024C1">
        <w:rPr>
          <w:rFonts w:cs="Arial"/>
          <w:sz w:val="20"/>
          <w:szCs w:val="20"/>
        </w:rPr>
        <w:t>. Accessed January 2017.</w:t>
      </w:r>
      <w:bookmarkEnd w:id="167"/>
    </w:p>
    <w:p w14:paraId="7B2B83AA" w14:textId="6AEF86A5" w:rsidR="00F22C15" w:rsidRPr="006024C1" w:rsidRDefault="00F22C15" w:rsidP="001D37E9">
      <w:pPr>
        <w:spacing w:after="120"/>
        <w:rPr>
          <w:rFonts w:cs="Arial"/>
          <w:b/>
          <w:sz w:val="20"/>
          <w:szCs w:val="20"/>
        </w:rPr>
      </w:pPr>
      <w:bookmarkStart w:id="168" w:name="_Toc478734627"/>
      <w:bookmarkStart w:id="169" w:name="_Toc478734715"/>
      <w:bookmarkStart w:id="170" w:name="_Toc479754492"/>
      <w:r w:rsidRPr="006024C1">
        <w:rPr>
          <w:rFonts w:cs="Arial"/>
          <w:sz w:val="20"/>
          <w:szCs w:val="20"/>
        </w:rPr>
        <w:t>Gao L, Bradeen JM</w:t>
      </w:r>
      <w:r w:rsidR="00A67892" w:rsidRPr="006024C1">
        <w:rPr>
          <w:rFonts w:cs="Arial"/>
          <w:sz w:val="20"/>
          <w:szCs w:val="20"/>
        </w:rPr>
        <w:t xml:space="preserve"> (</w:t>
      </w:r>
      <w:r w:rsidRPr="006024C1">
        <w:rPr>
          <w:rFonts w:cs="Arial"/>
          <w:sz w:val="20"/>
          <w:szCs w:val="20"/>
        </w:rPr>
        <w:t>2016</w:t>
      </w:r>
      <w:r w:rsidR="00A67892" w:rsidRPr="006024C1">
        <w:rPr>
          <w:rFonts w:cs="Arial"/>
          <w:sz w:val="20"/>
          <w:szCs w:val="20"/>
        </w:rPr>
        <w:t>)</w:t>
      </w:r>
      <w:r w:rsidRPr="006024C1">
        <w:rPr>
          <w:rFonts w:cs="Arial"/>
          <w:sz w:val="20"/>
          <w:szCs w:val="20"/>
        </w:rPr>
        <w:t xml:space="preserve"> Contrasting </w:t>
      </w:r>
      <w:r w:rsidR="00A67892" w:rsidRPr="006024C1">
        <w:rPr>
          <w:rFonts w:cs="Arial"/>
          <w:sz w:val="20"/>
          <w:szCs w:val="20"/>
        </w:rPr>
        <w:t>p</w:t>
      </w:r>
      <w:r w:rsidRPr="006024C1">
        <w:rPr>
          <w:rFonts w:cs="Arial"/>
          <w:sz w:val="20"/>
          <w:szCs w:val="20"/>
        </w:rPr>
        <w:t xml:space="preserve">otato </w:t>
      </w:r>
      <w:r w:rsidR="00A67892" w:rsidRPr="006024C1">
        <w:rPr>
          <w:rFonts w:cs="Arial"/>
          <w:sz w:val="20"/>
          <w:szCs w:val="20"/>
        </w:rPr>
        <w:t>f</w:t>
      </w:r>
      <w:r w:rsidRPr="006024C1">
        <w:rPr>
          <w:rFonts w:cs="Arial"/>
          <w:sz w:val="20"/>
          <w:szCs w:val="20"/>
        </w:rPr>
        <w:t xml:space="preserve">oliage and </w:t>
      </w:r>
      <w:r w:rsidR="00A67892" w:rsidRPr="006024C1">
        <w:rPr>
          <w:rFonts w:cs="Arial"/>
          <w:sz w:val="20"/>
          <w:szCs w:val="20"/>
        </w:rPr>
        <w:t>t</w:t>
      </w:r>
      <w:r w:rsidRPr="006024C1">
        <w:rPr>
          <w:rFonts w:cs="Arial"/>
          <w:sz w:val="20"/>
          <w:szCs w:val="20"/>
        </w:rPr>
        <w:t xml:space="preserve">uber </w:t>
      </w:r>
      <w:r w:rsidR="00A67892" w:rsidRPr="006024C1">
        <w:rPr>
          <w:rFonts w:cs="Arial"/>
          <w:sz w:val="20"/>
          <w:szCs w:val="20"/>
        </w:rPr>
        <w:t>defence</w:t>
      </w:r>
      <w:r w:rsidRPr="006024C1">
        <w:rPr>
          <w:rFonts w:cs="Arial"/>
          <w:sz w:val="20"/>
          <w:szCs w:val="20"/>
        </w:rPr>
        <w:t xml:space="preserve"> </w:t>
      </w:r>
      <w:r w:rsidR="00A67892" w:rsidRPr="006024C1">
        <w:rPr>
          <w:rFonts w:cs="Arial"/>
          <w:sz w:val="20"/>
          <w:szCs w:val="20"/>
        </w:rPr>
        <w:t>m</w:t>
      </w:r>
      <w:r w:rsidRPr="006024C1">
        <w:rPr>
          <w:rFonts w:cs="Arial"/>
          <w:sz w:val="20"/>
          <w:szCs w:val="20"/>
        </w:rPr>
        <w:t xml:space="preserve">echanisms against the </w:t>
      </w:r>
      <w:r w:rsidR="00A67892" w:rsidRPr="006024C1">
        <w:rPr>
          <w:rFonts w:cs="Arial"/>
          <w:sz w:val="20"/>
          <w:szCs w:val="20"/>
        </w:rPr>
        <w:t>l</w:t>
      </w:r>
      <w:r w:rsidRPr="006024C1">
        <w:rPr>
          <w:rFonts w:cs="Arial"/>
          <w:sz w:val="20"/>
          <w:szCs w:val="20"/>
        </w:rPr>
        <w:t xml:space="preserve">ate </w:t>
      </w:r>
      <w:r w:rsidR="00A67892" w:rsidRPr="006024C1">
        <w:rPr>
          <w:rFonts w:cs="Arial"/>
          <w:sz w:val="20"/>
          <w:szCs w:val="20"/>
        </w:rPr>
        <w:t>b</w:t>
      </w:r>
      <w:r w:rsidRPr="006024C1">
        <w:rPr>
          <w:rFonts w:cs="Arial"/>
          <w:sz w:val="20"/>
          <w:szCs w:val="20"/>
        </w:rPr>
        <w:t xml:space="preserve">light </w:t>
      </w:r>
      <w:r w:rsidR="00A67892" w:rsidRPr="006024C1">
        <w:rPr>
          <w:rFonts w:cs="Arial"/>
          <w:sz w:val="20"/>
          <w:szCs w:val="20"/>
        </w:rPr>
        <w:t>p</w:t>
      </w:r>
      <w:r w:rsidRPr="006024C1">
        <w:rPr>
          <w:rFonts w:cs="Arial"/>
          <w:sz w:val="20"/>
          <w:szCs w:val="20"/>
        </w:rPr>
        <w:t xml:space="preserve">athogen </w:t>
      </w:r>
      <w:r w:rsidRPr="006024C1">
        <w:rPr>
          <w:rFonts w:cs="Arial"/>
          <w:i/>
          <w:sz w:val="20"/>
          <w:szCs w:val="20"/>
        </w:rPr>
        <w:t>Phytophthora infestans</w:t>
      </w:r>
      <w:r w:rsidR="00A67892" w:rsidRPr="006024C1">
        <w:rPr>
          <w:rFonts w:cs="Arial"/>
          <w:sz w:val="20"/>
          <w:szCs w:val="20"/>
        </w:rPr>
        <w:t>. PLoS One 11:e0159969</w:t>
      </w:r>
      <w:bookmarkEnd w:id="168"/>
      <w:bookmarkEnd w:id="169"/>
      <w:bookmarkEnd w:id="170"/>
    </w:p>
    <w:p w14:paraId="4F670F29" w14:textId="77777777" w:rsidR="00F22C15" w:rsidRPr="006024C1" w:rsidRDefault="00F22C15" w:rsidP="001D37E9">
      <w:pPr>
        <w:spacing w:after="120"/>
        <w:rPr>
          <w:rFonts w:cs="Arial"/>
          <w:sz w:val="20"/>
          <w:szCs w:val="20"/>
        </w:rPr>
      </w:pPr>
      <w:bookmarkStart w:id="171" w:name="_Toc478734628"/>
      <w:bookmarkStart w:id="172" w:name="_Toc478734716"/>
      <w:bookmarkStart w:id="173" w:name="_Toc479754493"/>
      <w:r w:rsidRPr="006024C1">
        <w:rPr>
          <w:rFonts w:cs="Arial"/>
          <w:sz w:val="20"/>
          <w:szCs w:val="20"/>
        </w:rPr>
        <w:t>Herman RA, Ekmay R (2014) Do whole-food animal feeding studies have any value in the safety assessment of GM crops? Regulatory Toxicology and Pharmacology 68:171–174</w:t>
      </w:r>
      <w:bookmarkEnd w:id="171"/>
      <w:bookmarkEnd w:id="172"/>
      <w:bookmarkEnd w:id="173"/>
    </w:p>
    <w:p w14:paraId="3AE9E0C9" w14:textId="57C4BDE4" w:rsidR="0019397E" w:rsidRPr="006024C1" w:rsidRDefault="0019397E" w:rsidP="001D37E9">
      <w:pPr>
        <w:spacing w:after="120"/>
        <w:rPr>
          <w:rFonts w:cs="Arial"/>
          <w:sz w:val="20"/>
          <w:szCs w:val="20"/>
        </w:rPr>
      </w:pPr>
      <w:r w:rsidRPr="006024C1">
        <w:rPr>
          <w:rFonts w:cs="Arial"/>
          <w:sz w:val="20"/>
          <w:szCs w:val="20"/>
        </w:rPr>
        <w:t xml:space="preserve">Hickerson </w:t>
      </w:r>
      <w:r w:rsidR="006C3B20" w:rsidRPr="006024C1">
        <w:rPr>
          <w:rFonts w:cs="Arial"/>
          <w:sz w:val="20"/>
          <w:szCs w:val="20"/>
        </w:rPr>
        <w:t>RP, Vlassov AV, Wang Q, et al. (2008) Stability study of unmodified siRNA and relevance to clinical use. Oligonucleotides 18:345-354</w:t>
      </w:r>
    </w:p>
    <w:p w14:paraId="3FBD8238" w14:textId="323C3A9D" w:rsidR="00F22C15" w:rsidRPr="006024C1" w:rsidRDefault="00F22C15" w:rsidP="001D37E9">
      <w:pPr>
        <w:spacing w:after="120"/>
        <w:rPr>
          <w:rFonts w:cs="Arial"/>
          <w:sz w:val="20"/>
          <w:szCs w:val="20"/>
        </w:rPr>
      </w:pPr>
      <w:bookmarkStart w:id="174" w:name="_Toc478734629"/>
      <w:bookmarkStart w:id="175" w:name="_Toc478734717"/>
      <w:bookmarkStart w:id="176" w:name="_Toc479754494"/>
      <w:r w:rsidRPr="006024C1">
        <w:rPr>
          <w:rFonts w:cs="Arial"/>
          <w:sz w:val="20"/>
          <w:szCs w:val="20"/>
        </w:rPr>
        <w:t>Iovene M, Zha</w:t>
      </w:r>
      <w:r w:rsidR="00C4058C" w:rsidRPr="006024C1">
        <w:rPr>
          <w:rFonts w:cs="Arial"/>
          <w:sz w:val="20"/>
          <w:szCs w:val="20"/>
        </w:rPr>
        <w:t>ng T, Lou Q, Buell CR, Jiang J (</w:t>
      </w:r>
      <w:r w:rsidRPr="006024C1">
        <w:rPr>
          <w:rFonts w:cs="Arial"/>
          <w:sz w:val="20"/>
          <w:szCs w:val="20"/>
        </w:rPr>
        <w:t>2013</w:t>
      </w:r>
      <w:r w:rsidR="00C4058C" w:rsidRPr="006024C1">
        <w:rPr>
          <w:rFonts w:cs="Arial"/>
          <w:sz w:val="20"/>
          <w:szCs w:val="20"/>
        </w:rPr>
        <w:t>)</w:t>
      </w:r>
      <w:r w:rsidRPr="006024C1">
        <w:rPr>
          <w:rFonts w:cs="Arial"/>
          <w:sz w:val="20"/>
          <w:szCs w:val="20"/>
        </w:rPr>
        <w:t xml:space="preserve"> Copy number variation in potato - an asexually propagated autotetraploid species</w:t>
      </w:r>
      <w:r w:rsidR="00C4058C" w:rsidRPr="006024C1">
        <w:rPr>
          <w:rFonts w:cs="Arial"/>
          <w:sz w:val="20"/>
          <w:szCs w:val="20"/>
        </w:rPr>
        <w:t>.</w:t>
      </w:r>
      <w:r w:rsidRPr="006024C1">
        <w:rPr>
          <w:rFonts w:cs="Arial"/>
          <w:sz w:val="20"/>
          <w:szCs w:val="20"/>
        </w:rPr>
        <w:t xml:space="preserve"> Plant J 75:80–89</w:t>
      </w:r>
      <w:bookmarkEnd w:id="174"/>
      <w:bookmarkEnd w:id="175"/>
      <w:bookmarkEnd w:id="176"/>
    </w:p>
    <w:p w14:paraId="3615C8AE" w14:textId="1B5F9BFA" w:rsidR="0019397E" w:rsidRPr="006024C1" w:rsidRDefault="0019397E" w:rsidP="0019397E">
      <w:pPr>
        <w:tabs>
          <w:tab w:val="left" w:pos="0"/>
        </w:tabs>
        <w:spacing w:after="240"/>
        <w:rPr>
          <w:rFonts w:cs="Arial"/>
          <w:noProof/>
          <w:color w:val="000000" w:themeColor="text1"/>
          <w:sz w:val="20"/>
          <w:szCs w:val="20"/>
        </w:rPr>
      </w:pPr>
      <w:r w:rsidRPr="006024C1">
        <w:rPr>
          <w:rFonts w:cs="Arial"/>
          <w:noProof/>
          <w:color w:val="000000" w:themeColor="text1"/>
          <w:sz w:val="20"/>
          <w:szCs w:val="20"/>
        </w:rPr>
        <w:t>Ivashuta SI, Petrick JS, Heisel SE, Zhang Y, Guo L, Reynolds TL, Rice JF, Allen E, Roberts JK (2009) Endogenous small RNAs in grain: semi-quantification and sequence homology to human and animal genes. Food and Chemical Toxicology 47:353–360</w:t>
      </w:r>
    </w:p>
    <w:p w14:paraId="64396E84" w14:textId="764B8ED0" w:rsidR="00F22C15" w:rsidRPr="006024C1" w:rsidRDefault="00441B08" w:rsidP="001D37E9">
      <w:pPr>
        <w:spacing w:after="120"/>
        <w:rPr>
          <w:rFonts w:cs="Arial"/>
          <w:b/>
          <w:sz w:val="20"/>
          <w:szCs w:val="20"/>
        </w:rPr>
      </w:pPr>
      <w:bookmarkStart w:id="177" w:name="_Toc478734630"/>
      <w:bookmarkStart w:id="178" w:name="_Toc478734718"/>
      <w:bookmarkStart w:id="179" w:name="_Toc479754495"/>
      <w:r w:rsidRPr="006024C1">
        <w:rPr>
          <w:rFonts w:cs="Arial"/>
          <w:sz w:val="20"/>
          <w:szCs w:val="20"/>
        </w:rPr>
        <w:t>JECFA</w:t>
      </w:r>
      <w:r w:rsidR="00F22C15" w:rsidRPr="006024C1">
        <w:rPr>
          <w:rFonts w:cs="Arial"/>
          <w:sz w:val="20"/>
          <w:szCs w:val="20"/>
        </w:rPr>
        <w:t xml:space="preserve"> </w:t>
      </w:r>
      <w:r w:rsidRPr="006024C1">
        <w:rPr>
          <w:rFonts w:cs="Arial"/>
          <w:sz w:val="20"/>
          <w:szCs w:val="20"/>
        </w:rPr>
        <w:t>(</w:t>
      </w:r>
      <w:r w:rsidR="00F22C15" w:rsidRPr="006024C1">
        <w:rPr>
          <w:rFonts w:cs="Arial"/>
          <w:sz w:val="20"/>
          <w:szCs w:val="20"/>
        </w:rPr>
        <w:t>2011</w:t>
      </w:r>
      <w:r w:rsidRPr="006024C1">
        <w:rPr>
          <w:rFonts w:cs="Arial"/>
          <w:sz w:val="20"/>
          <w:szCs w:val="20"/>
        </w:rPr>
        <w:t>)</w:t>
      </w:r>
      <w:r w:rsidR="00F22C15" w:rsidRPr="006024C1">
        <w:rPr>
          <w:rFonts w:cs="Arial"/>
          <w:sz w:val="20"/>
          <w:szCs w:val="20"/>
        </w:rPr>
        <w:t xml:space="preserve"> Safety evaluation of certain contaminants in food. Prepared by the Seventy-second meeting of the Joint FAO/WHO Expert Committee on Food Additives (JECFA), India.</w:t>
      </w:r>
      <w:bookmarkEnd w:id="177"/>
      <w:bookmarkEnd w:id="178"/>
      <w:bookmarkEnd w:id="179"/>
    </w:p>
    <w:p w14:paraId="0A51A56F" w14:textId="3F8D015B" w:rsidR="00F22C15" w:rsidRPr="006024C1" w:rsidRDefault="00C4058C" w:rsidP="001D37E9">
      <w:pPr>
        <w:spacing w:after="120"/>
        <w:rPr>
          <w:rFonts w:cs="Arial"/>
          <w:b/>
          <w:sz w:val="20"/>
          <w:szCs w:val="20"/>
        </w:rPr>
      </w:pPr>
      <w:bookmarkStart w:id="180" w:name="_Toc478734631"/>
      <w:bookmarkStart w:id="181" w:name="_Toc478734719"/>
      <w:bookmarkStart w:id="182" w:name="_Toc479754496"/>
      <w:r w:rsidRPr="006024C1">
        <w:rPr>
          <w:rFonts w:cs="Arial"/>
          <w:sz w:val="20"/>
          <w:szCs w:val="20"/>
        </w:rPr>
        <w:t>Jones JD, Dangl JL</w:t>
      </w:r>
      <w:r w:rsidR="00F22C15" w:rsidRPr="006024C1">
        <w:rPr>
          <w:rFonts w:cs="Arial"/>
          <w:sz w:val="20"/>
          <w:szCs w:val="20"/>
        </w:rPr>
        <w:t xml:space="preserve"> </w:t>
      </w:r>
      <w:r w:rsidRPr="006024C1">
        <w:rPr>
          <w:rFonts w:cs="Arial"/>
          <w:sz w:val="20"/>
          <w:szCs w:val="20"/>
        </w:rPr>
        <w:t>(</w:t>
      </w:r>
      <w:r w:rsidR="00F22C15" w:rsidRPr="006024C1">
        <w:rPr>
          <w:rFonts w:cs="Arial"/>
          <w:sz w:val="20"/>
          <w:szCs w:val="20"/>
        </w:rPr>
        <w:t>2006</w:t>
      </w:r>
      <w:r w:rsidRPr="006024C1">
        <w:rPr>
          <w:rFonts w:cs="Arial"/>
          <w:sz w:val="20"/>
          <w:szCs w:val="20"/>
        </w:rPr>
        <w:t>)</w:t>
      </w:r>
      <w:r w:rsidR="00F22C15" w:rsidRPr="006024C1">
        <w:rPr>
          <w:rFonts w:cs="Arial"/>
          <w:sz w:val="20"/>
          <w:szCs w:val="20"/>
        </w:rPr>
        <w:t xml:space="preserve"> The plant imm</w:t>
      </w:r>
      <w:r w:rsidRPr="006024C1">
        <w:rPr>
          <w:rFonts w:cs="Arial"/>
          <w:sz w:val="20"/>
          <w:szCs w:val="20"/>
        </w:rPr>
        <w:t>une system. Nature 444:323–329</w:t>
      </w:r>
      <w:bookmarkEnd w:id="180"/>
      <w:bookmarkEnd w:id="181"/>
      <w:bookmarkEnd w:id="182"/>
    </w:p>
    <w:p w14:paraId="794440E1" w14:textId="60E8BDE5" w:rsidR="00F22C15" w:rsidRPr="006024C1" w:rsidRDefault="00C4058C" w:rsidP="001D37E9">
      <w:pPr>
        <w:spacing w:after="120"/>
        <w:rPr>
          <w:rFonts w:cs="Arial"/>
          <w:b/>
          <w:sz w:val="20"/>
          <w:szCs w:val="20"/>
        </w:rPr>
      </w:pPr>
      <w:bookmarkStart w:id="183" w:name="_Toc478734632"/>
      <w:bookmarkStart w:id="184" w:name="_Toc478734720"/>
      <w:bookmarkStart w:id="185" w:name="_Toc479754497"/>
      <w:r w:rsidRPr="006024C1">
        <w:rPr>
          <w:rFonts w:cs="Arial"/>
          <w:sz w:val="20"/>
          <w:szCs w:val="20"/>
        </w:rPr>
        <w:t>Jones JD</w:t>
      </w:r>
      <w:r w:rsidR="00F22C15" w:rsidRPr="006024C1">
        <w:rPr>
          <w:rFonts w:cs="Arial"/>
          <w:sz w:val="20"/>
          <w:szCs w:val="20"/>
        </w:rPr>
        <w:t>, Witek K, Verweij W</w:t>
      </w:r>
      <w:r w:rsidRPr="006024C1">
        <w:rPr>
          <w:rFonts w:cs="Arial"/>
          <w:sz w:val="20"/>
          <w:szCs w:val="20"/>
        </w:rPr>
        <w:t>, et al.</w:t>
      </w:r>
      <w:r w:rsidR="00F22C15" w:rsidRPr="006024C1">
        <w:rPr>
          <w:rFonts w:cs="Arial"/>
          <w:sz w:val="20"/>
          <w:szCs w:val="20"/>
        </w:rPr>
        <w:t xml:space="preserve"> </w:t>
      </w:r>
      <w:r w:rsidRPr="006024C1">
        <w:rPr>
          <w:rFonts w:cs="Arial"/>
          <w:sz w:val="20"/>
          <w:szCs w:val="20"/>
        </w:rPr>
        <w:t>(</w:t>
      </w:r>
      <w:r w:rsidR="00F22C15" w:rsidRPr="006024C1">
        <w:rPr>
          <w:rFonts w:cs="Arial"/>
          <w:sz w:val="20"/>
          <w:szCs w:val="20"/>
        </w:rPr>
        <w:t>2014</w:t>
      </w:r>
      <w:r w:rsidRPr="006024C1">
        <w:rPr>
          <w:rFonts w:cs="Arial"/>
          <w:sz w:val="20"/>
          <w:szCs w:val="20"/>
        </w:rPr>
        <w:t>)</w:t>
      </w:r>
      <w:r w:rsidR="00F22C15" w:rsidRPr="006024C1">
        <w:rPr>
          <w:rFonts w:cs="Arial"/>
          <w:sz w:val="20"/>
          <w:szCs w:val="20"/>
        </w:rPr>
        <w:t xml:space="preserve"> Elevating crop disease resistance with cloned genes</w:t>
      </w:r>
      <w:r w:rsidRPr="006024C1">
        <w:rPr>
          <w:rFonts w:cs="Arial"/>
          <w:sz w:val="20"/>
          <w:szCs w:val="20"/>
        </w:rPr>
        <w:t>.</w:t>
      </w:r>
      <w:r w:rsidR="00F22C15" w:rsidRPr="006024C1">
        <w:rPr>
          <w:rFonts w:cs="Arial"/>
          <w:sz w:val="20"/>
          <w:szCs w:val="20"/>
        </w:rPr>
        <w:t xml:space="preserve"> Philos Trans R Soc Lond B Biol Sci 369</w:t>
      </w:r>
      <w:r w:rsidRPr="006024C1">
        <w:rPr>
          <w:rFonts w:cs="Arial"/>
          <w:sz w:val="20"/>
          <w:szCs w:val="20"/>
        </w:rPr>
        <w:t>(1639)</w:t>
      </w:r>
      <w:r w:rsidR="00F22C15" w:rsidRPr="006024C1">
        <w:rPr>
          <w:rFonts w:cs="Arial"/>
          <w:sz w:val="20"/>
          <w:szCs w:val="20"/>
        </w:rPr>
        <w:t>:</w:t>
      </w:r>
      <w:r w:rsidRPr="006024C1">
        <w:rPr>
          <w:rFonts w:cs="Arial"/>
          <w:sz w:val="20"/>
          <w:szCs w:val="20"/>
        </w:rPr>
        <w:t>e</w:t>
      </w:r>
      <w:r w:rsidR="00F22C15" w:rsidRPr="006024C1">
        <w:rPr>
          <w:rFonts w:cs="Arial"/>
          <w:sz w:val="20"/>
          <w:szCs w:val="20"/>
        </w:rPr>
        <w:t>20130087</w:t>
      </w:r>
      <w:bookmarkEnd w:id="183"/>
      <w:bookmarkEnd w:id="184"/>
      <w:bookmarkEnd w:id="185"/>
    </w:p>
    <w:p w14:paraId="6F6C5B33" w14:textId="2B7CA75B" w:rsidR="00885EA0" w:rsidRPr="006024C1" w:rsidRDefault="00885EA0" w:rsidP="001D37E9">
      <w:pPr>
        <w:spacing w:after="120"/>
        <w:rPr>
          <w:rFonts w:cs="Arial"/>
          <w:b/>
          <w:sz w:val="20"/>
          <w:szCs w:val="20"/>
        </w:rPr>
      </w:pPr>
      <w:bookmarkStart w:id="186" w:name="_Toc479754498"/>
      <w:r w:rsidRPr="006024C1">
        <w:rPr>
          <w:rFonts w:cs="Arial"/>
          <w:sz w:val="20"/>
          <w:szCs w:val="20"/>
        </w:rPr>
        <w:t>Kozak M (1989) Circumstances and mechanisms of inhibition of translation by secondary structure in eukaryotic mRNAs. Molecular and Cellular Biology 9(11):5134–5142</w:t>
      </w:r>
      <w:bookmarkEnd w:id="186"/>
    </w:p>
    <w:p w14:paraId="20C601BB" w14:textId="77777777" w:rsidR="00CB54B2" w:rsidRDefault="00CB54B2" w:rsidP="001D37E9">
      <w:pPr>
        <w:spacing w:after="120"/>
        <w:rPr>
          <w:rFonts w:cs="Arial"/>
          <w:sz w:val="20"/>
          <w:szCs w:val="20"/>
        </w:rPr>
      </w:pPr>
      <w:bookmarkStart w:id="187" w:name="_Toc478734633"/>
      <w:bookmarkStart w:id="188" w:name="_Toc478734721"/>
      <w:bookmarkStart w:id="189" w:name="_Toc479754499"/>
      <w:r>
        <w:rPr>
          <w:rFonts w:cs="Arial"/>
          <w:sz w:val="20"/>
          <w:szCs w:val="20"/>
        </w:rPr>
        <w:br w:type="page"/>
      </w:r>
    </w:p>
    <w:p w14:paraId="4A79E25C" w14:textId="1ED65D4C" w:rsidR="00F22C15" w:rsidRPr="006024C1" w:rsidRDefault="00F22C15" w:rsidP="001D37E9">
      <w:pPr>
        <w:spacing w:after="120"/>
        <w:rPr>
          <w:rFonts w:cs="Arial"/>
          <w:sz w:val="20"/>
          <w:szCs w:val="20"/>
        </w:rPr>
      </w:pPr>
      <w:r w:rsidRPr="006024C1">
        <w:rPr>
          <w:rFonts w:cs="Arial"/>
          <w:sz w:val="20"/>
          <w:szCs w:val="20"/>
        </w:rPr>
        <w:lastRenderedPageBreak/>
        <w:t xml:space="preserve">Marone D, Russo MA, Laido G, </w:t>
      </w:r>
      <w:r w:rsidR="00C4058C" w:rsidRPr="006024C1">
        <w:rPr>
          <w:rFonts w:cs="Arial"/>
          <w:sz w:val="20"/>
          <w:szCs w:val="20"/>
        </w:rPr>
        <w:t>Leonardis AM de, Mastrangelo AM</w:t>
      </w:r>
      <w:r w:rsidRPr="006024C1">
        <w:rPr>
          <w:rFonts w:cs="Arial"/>
          <w:sz w:val="20"/>
          <w:szCs w:val="20"/>
        </w:rPr>
        <w:t xml:space="preserve"> </w:t>
      </w:r>
      <w:r w:rsidR="00C4058C" w:rsidRPr="006024C1">
        <w:rPr>
          <w:rFonts w:cs="Arial"/>
          <w:sz w:val="20"/>
          <w:szCs w:val="20"/>
        </w:rPr>
        <w:t>(</w:t>
      </w:r>
      <w:r w:rsidRPr="006024C1">
        <w:rPr>
          <w:rFonts w:cs="Arial"/>
          <w:sz w:val="20"/>
          <w:szCs w:val="20"/>
        </w:rPr>
        <w:t>2013</w:t>
      </w:r>
      <w:r w:rsidR="00C4058C" w:rsidRPr="006024C1">
        <w:rPr>
          <w:rFonts w:cs="Arial"/>
          <w:sz w:val="20"/>
          <w:szCs w:val="20"/>
        </w:rPr>
        <w:t>)</w:t>
      </w:r>
      <w:r w:rsidRPr="006024C1">
        <w:rPr>
          <w:rFonts w:cs="Arial"/>
          <w:sz w:val="20"/>
          <w:szCs w:val="20"/>
        </w:rPr>
        <w:t xml:space="preserve"> Plant nucleotide binding site-leucine-rich repeat (NBS-LRR) genes: active guardians in host </w:t>
      </w:r>
      <w:r w:rsidR="00C4058C" w:rsidRPr="006024C1">
        <w:rPr>
          <w:rFonts w:cs="Arial"/>
          <w:sz w:val="20"/>
          <w:szCs w:val="20"/>
        </w:rPr>
        <w:t>defence</w:t>
      </w:r>
      <w:r w:rsidRPr="006024C1">
        <w:rPr>
          <w:rFonts w:cs="Arial"/>
          <w:sz w:val="20"/>
          <w:szCs w:val="20"/>
        </w:rPr>
        <w:t xml:space="preserve"> respon</w:t>
      </w:r>
      <w:r w:rsidR="00C4058C" w:rsidRPr="006024C1">
        <w:rPr>
          <w:rFonts w:cs="Arial"/>
          <w:sz w:val="20"/>
          <w:szCs w:val="20"/>
        </w:rPr>
        <w:t>ses. Int J Mol Sci 14:7302–7326</w:t>
      </w:r>
      <w:bookmarkEnd w:id="187"/>
      <w:bookmarkEnd w:id="188"/>
      <w:bookmarkEnd w:id="189"/>
    </w:p>
    <w:p w14:paraId="24464778" w14:textId="5916266B" w:rsidR="0019397E" w:rsidRPr="006024C1" w:rsidRDefault="0019397E" w:rsidP="001D37E9">
      <w:pPr>
        <w:spacing w:after="120"/>
        <w:rPr>
          <w:rFonts w:cs="Arial"/>
          <w:sz w:val="20"/>
          <w:szCs w:val="20"/>
        </w:rPr>
      </w:pPr>
      <w:r w:rsidRPr="006024C1">
        <w:rPr>
          <w:rFonts w:cs="Arial"/>
          <w:sz w:val="20"/>
          <w:szCs w:val="20"/>
        </w:rPr>
        <w:t>Martinez T, Jimenez AI, Paneda C (2015) Short-interference RNAs: becoming medicines. EXCLI J 14:714-746</w:t>
      </w:r>
    </w:p>
    <w:p w14:paraId="40EDCF8B" w14:textId="547DBBAA" w:rsidR="00F22C15" w:rsidRPr="006024C1" w:rsidRDefault="00F22C15" w:rsidP="001D37E9">
      <w:pPr>
        <w:spacing w:after="120"/>
        <w:rPr>
          <w:rFonts w:cs="Arial"/>
          <w:b/>
          <w:sz w:val="20"/>
          <w:szCs w:val="20"/>
        </w:rPr>
      </w:pPr>
      <w:bookmarkStart w:id="190" w:name="_Toc478734634"/>
      <w:bookmarkStart w:id="191" w:name="_Toc478734722"/>
      <w:bookmarkStart w:id="192" w:name="_Toc479754500"/>
      <w:r w:rsidRPr="006024C1">
        <w:rPr>
          <w:rFonts w:cs="Arial"/>
          <w:sz w:val="20"/>
          <w:szCs w:val="20"/>
        </w:rPr>
        <w:t>McHale L</w:t>
      </w:r>
      <w:r w:rsidR="00C4058C" w:rsidRPr="006024C1">
        <w:rPr>
          <w:rFonts w:cs="Arial"/>
          <w:sz w:val="20"/>
          <w:szCs w:val="20"/>
        </w:rPr>
        <w:t>, Tan X, Koehl P, Michelmore RW</w:t>
      </w:r>
      <w:r w:rsidRPr="006024C1">
        <w:rPr>
          <w:rFonts w:cs="Arial"/>
          <w:sz w:val="20"/>
          <w:szCs w:val="20"/>
        </w:rPr>
        <w:t xml:space="preserve"> </w:t>
      </w:r>
      <w:r w:rsidR="00C4058C" w:rsidRPr="006024C1">
        <w:rPr>
          <w:rFonts w:cs="Arial"/>
          <w:sz w:val="20"/>
          <w:szCs w:val="20"/>
        </w:rPr>
        <w:t>(</w:t>
      </w:r>
      <w:r w:rsidRPr="006024C1">
        <w:rPr>
          <w:rFonts w:cs="Arial"/>
          <w:sz w:val="20"/>
          <w:szCs w:val="20"/>
        </w:rPr>
        <w:t>2006</w:t>
      </w:r>
      <w:r w:rsidR="00C4058C" w:rsidRPr="006024C1">
        <w:rPr>
          <w:rFonts w:cs="Arial"/>
          <w:sz w:val="20"/>
          <w:szCs w:val="20"/>
        </w:rPr>
        <w:t>)</w:t>
      </w:r>
      <w:r w:rsidRPr="006024C1">
        <w:rPr>
          <w:rFonts w:cs="Arial"/>
          <w:sz w:val="20"/>
          <w:szCs w:val="20"/>
        </w:rPr>
        <w:t xml:space="preserve"> Plant NBS</w:t>
      </w:r>
      <w:r w:rsidR="00C4058C" w:rsidRPr="006024C1">
        <w:rPr>
          <w:rFonts w:cs="Arial"/>
          <w:sz w:val="20"/>
          <w:szCs w:val="20"/>
        </w:rPr>
        <w:t>-LRR proteins: adaptable guards. Genome Biol 7:e212</w:t>
      </w:r>
      <w:bookmarkEnd w:id="190"/>
      <w:bookmarkEnd w:id="191"/>
      <w:bookmarkEnd w:id="192"/>
    </w:p>
    <w:p w14:paraId="7E3FE574" w14:textId="35D73F5A" w:rsidR="00F22C15" w:rsidRPr="006024C1" w:rsidRDefault="00F22C15" w:rsidP="001D37E9">
      <w:pPr>
        <w:spacing w:after="120"/>
        <w:rPr>
          <w:rFonts w:cs="Arial"/>
          <w:b/>
          <w:sz w:val="20"/>
          <w:szCs w:val="20"/>
        </w:rPr>
      </w:pPr>
      <w:bookmarkStart w:id="193" w:name="_Toc478734635"/>
      <w:bookmarkStart w:id="194" w:name="_Toc478734723"/>
      <w:bookmarkStart w:id="195" w:name="_Toc479754501"/>
      <w:r w:rsidRPr="006024C1">
        <w:rPr>
          <w:rFonts w:cs="Arial"/>
          <w:sz w:val="20"/>
          <w:szCs w:val="20"/>
        </w:rPr>
        <w:t>Muller-Rober B, La Cogna</w:t>
      </w:r>
      <w:r w:rsidR="00655D0D" w:rsidRPr="006024C1">
        <w:rPr>
          <w:rFonts w:cs="Arial"/>
          <w:sz w:val="20"/>
          <w:szCs w:val="20"/>
        </w:rPr>
        <w:t>ta U, Sonnewald U, Willmitzer L</w:t>
      </w:r>
      <w:r w:rsidRPr="006024C1">
        <w:rPr>
          <w:rFonts w:cs="Arial"/>
          <w:sz w:val="20"/>
          <w:szCs w:val="20"/>
        </w:rPr>
        <w:t xml:space="preserve"> </w:t>
      </w:r>
      <w:r w:rsidR="00655D0D" w:rsidRPr="006024C1">
        <w:rPr>
          <w:rFonts w:cs="Arial"/>
          <w:sz w:val="20"/>
          <w:szCs w:val="20"/>
        </w:rPr>
        <w:t>(</w:t>
      </w:r>
      <w:r w:rsidRPr="006024C1">
        <w:rPr>
          <w:rFonts w:cs="Arial"/>
          <w:sz w:val="20"/>
          <w:szCs w:val="20"/>
        </w:rPr>
        <w:t>1994</w:t>
      </w:r>
      <w:r w:rsidR="00655D0D" w:rsidRPr="006024C1">
        <w:rPr>
          <w:rFonts w:cs="Arial"/>
          <w:sz w:val="20"/>
          <w:szCs w:val="20"/>
        </w:rPr>
        <w:t>)</w:t>
      </w:r>
      <w:r w:rsidRPr="006024C1">
        <w:rPr>
          <w:rFonts w:cs="Arial"/>
          <w:sz w:val="20"/>
          <w:szCs w:val="20"/>
        </w:rPr>
        <w:t xml:space="preserve"> A truncated version of an ADP-glucose pyrophosphorylase promoter from potato specifies guard cell-selective </w:t>
      </w:r>
      <w:r w:rsidR="00655D0D" w:rsidRPr="006024C1">
        <w:rPr>
          <w:rFonts w:cs="Arial"/>
          <w:sz w:val="20"/>
          <w:szCs w:val="20"/>
        </w:rPr>
        <w:t>expression in transgenic plants. Plant Cell 6:601–612</w:t>
      </w:r>
      <w:bookmarkEnd w:id="193"/>
      <w:bookmarkEnd w:id="194"/>
      <w:bookmarkEnd w:id="195"/>
    </w:p>
    <w:p w14:paraId="74528ACC" w14:textId="09BDC854" w:rsidR="00F22C15" w:rsidRPr="006024C1" w:rsidRDefault="00F07A0D" w:rsidP="001D37E9">
      <w:pPr>
        <w:spacing w:after="120"/>
        <w:rPr>
          <w:rFonts w:cs="Arial"/>
          <w:b/>
          <w:sz w:val="20"/>
          <w:szCs w:val="20"/>
        </w:rPr>
      </w:pPr>
      <w:bookmarkStart w:id="196" w:name="_Toc478734636"/>
      <w:bookmarkStart w:id="197" w:name="_Toc478734724"/>
      <w:bookmarkStart w:id="198" w:name="_Toc479754502"/>
      <w:r w:rsidRPr="006024C1">
        <w:rPr>
          <w:rFonts w:cs="Arial"/>
          <w:sz w:val="20"/>
          <w:szCs w:val="20"/>
        </w:rPr>
        <w:t>OECD</w:t>
      </w:r>
      <w:r w:rsidR="00F22C15" w:rsidRPr="006024C1">
        <w:rPr>
          <w:rFonts w:cs="Arial"/>
          <w:sz w:val="20"/>
          <w:szCs w:val="20"/>
        </w:rPr>
        <w:t xml:space="preserve"> </w:t>
      </w:r>
      <w:r w:rsidRPr="006024C1">
        <w:rPr>
          <w:rFonts w:cs="Arial"/>
          <w:sz w:val="20"/>
          <w:szCs w:val="20"/>
        </w:rPr>
        <w:t>(</w:t>
      </w:r>
      <w:r w:rsidR="00F22C15" w:rsidRPr="006024C1">
        <w:rPr>
          <w:rFonts w:cs="Arial"/>
          <w:sz w:val="20"/>
          <w:szCs w:val="20"/>
        </w:rPr>
        <w:t>1997</w:t>
      </w:r>
      <w:r w:rsidRPr="006024C1">
        <w:rPr>
          <w:rFonts w:cs="Arial"/>
          <w:sz w:val="20"/>
          <w:szCs w:val="20"/>
        </w:rPr>
        <w:t>)</w:t>
      </w:r>
      <w:r w:rsidR="00F22C15" w:rsidRPr="006024C1">
        <w:rPr>
          <w:rFonts w:cs="Arial"/>
          <w:sz w:val="20"/>
          <w:szCs w:val="20"/>
        </w:rPr>
        <w:t xml:space="preserve"> Consensus </w:t>
      </w:r>
      <w:r w:rsidRPr="006024C1">
        <w:rPr>
          <w:rFonts w:cs="Arial"/>
          <w:sz w:val="20"/>
          <w:szCs w:val="20"/>
        </w:rPr>
        <w:t>d</w:t>
      </w:r>
      <w:r w:rsidR="00F22C15" w:rsidRPr="006024C1">
        <w:rPr>
          <w:rFonts w:cs="Arial"/>
          <w:sz w:val="20"/>
          <w:szCs w:val="20"/>
        </w:rPr>
        <w:t xml:space="preserve">ocument on the </w:t>
      </w:r>
      <w:r w:rsidRPr="006024C1">
        <w:rPr>
          <w:rFonts w:cs="Arial"/>
          <w:sz w:val="20"/>
          <w:szCs w:val="20"/>
        </w:rPr>
        <w:t>b</w:t>
      </w:r>
      <w:r w:rsidR="00F22C15" w:rsidRPr="006024C1">
        <w:rPr>
          <w:rFonts w:cs="Arial"/>
          <w:sz w:val="20"/>
          <w:szCs w:val="20"/>
        </w:rPr>
        <w:t xml:space="preserve">iology of </w:t>
      </w:r>
      <w:r w:rsidR="00F22C15" w:rsidRPr="006024C1">
        <w:rPr>
          <w:rFonts w:cs="Arial"/>
          <w:i/>
          <w:sz w:val="20"/>
          <w:szCs w:val="20"/>
        </w:rPr>
        <w:t>Solanum tuberosum</w:t>
      </w:r>
      <w:r w:rsidR="00F22C15" w:rsidRPr="006024C1">
        <w:rPr>
          <w:rFonts w:cs="Arial"/>
          <w:sz w:val="20"/>
          <w:szCs w:val="20"/>
        </w:rPr>
        <w:t xml:space="preserve"> subsp. tuberosum (Po</w:t>
      </w:r>
      <w:r w:rsidRPr="006024C1">
        <w:rPr>
          <w:rFonts w:cs="Arial"/>
          <w:sz w:val="20"/>
          <w:szCs w:val="20"/>
        </w:rPr>
        <w:t>tato).</w:t>
      </w:r>
      <w:r w:rsidR="00F22C15" w:rsidRPr="006024C1">
        <w:rPr>
          <w:rFonts w:cs="Arial"/>
          <w:sz w:val="20"/>
          <w:szCs w:val="20"/>
        </w:rPr>
        <w:t xml:space="preserve"> </w:t>
      </w:r>
      <w:r w:rsidRPr="006024C1">
        <w:rPr>
          <w:rFonts w:cs="Arial"/>
          <w:sz w:val="20"/>
          <w:szCs w:val="20"/>
        </w:rPr>
        <w:t xml:space="preserve">Organisation for Economic Co-operation and Development, </w:t>
      </w:r>
      <w:r w:rsidR="00F22C15" w:rsidRPr="006024C1">
        <w:rPr>
          <w:rFonts w:cs="Arial"/>
          <w:sz w:val="20"/>
          <w:szCs w:val="20"/>
        </w:rPr>
        <w:t>Paris</w:t>
      </w:r>
      <w:r w:rsidR="00D2516D" w:rsidRPr="006024C1">
        <w:rPr>
          <w:rFonts w:cs="Arial"/>
          <w:sz w:val="20"/>
          <w:szCs w:val="20"/>
        </w:rPr>
        <w:t xml:space="preserve">. </w:t>
      </w:r>
      <w:hyperlink r:id="rId73" w:history="1">
        <w:r w:rsidR="00D2516D" w:rsidRPr="006024C1">
          <w:rPr>
            <w:rStyle w:val="Hyperlink"/>
            <w:rFonts w:cs="Arial"/>
            <w:sz w:val="20"/>
            <w:szCs w:val="20"/>
          </w:rPr>
          <w:t>www.oecd.org/ science/biotrack/46815598.pdf</w:t>
        </w:r>
      </w:hyperlink>
      <w:r w:rsidRPr="006024C1">
        <w:rPr>
          <w:rFonts w:cs="Arial"/>
          <w:sz w:val="20"/>
          <w:szCs w:val="20"/>
        </w:rPr>
        <w:t>. Accessed January 2017</w:t>
      </w:r>
      <w:bookmarkEnd w:id="196"/>
      <w:bookmarkEnd w:id="197"/>
      <w:bookmarkEnd w:id="198"/>
      <w:r w:rsidRPr="006024C1">
        <w:rPr>
          <w:rFonts w:cs="Arial"/>
          <w:sz w:val="20"/>
          <w:szCs w:val="20"/>
        </w:rPr>
        <w:t xml:space="preserve"> </w:t>
      </w:r>
    </w:p>
    <w:p w14:paraId="1DA3B776" w14:textId="3505B360" w:rsidR="00F22C15" w:rsidRPr="006024C1" w:rsidRDefault="00F07A0D" w:rsidP="001D37E9">
      <w:pPr>
        <w:spacing w:after="120"/>
        <w:rPr>
          <w:rFonts w:cs="Arial"/>
          <w:b/>
          <w:sz w:val="20"/>
          <w:szCs w:val="20"/>
        </w:rPr>
      </w:pPr>
      <w:bookmarkStart w:id="199" w:name="_Toc478734637"/>
      <w:bookmarkStart w:id="200" w:name="_Toc478734725"/>
      <w:bookmarkStart w:id="201" w:name="_Toc479754503"/>
      <w:r w:rsidRPr="006024C1">
        <w:rPr>
          <w:rFonts w:cs="Arial"/>
          <w:sz w:val="20"/>
          <w:szCs w:val="20"/>
        </w:rPr>
        <w:t>OECD</w:t>
      </w:r>
      <w:r w:rsidR="00F22C15" w:rsidRPr="006024C1">
        <w:rPr>
          <w:rFonts w:cs="Arial"/>
          <w:sz w:val="20"/>
          <w:szCs w:val="20"/>
        </w:rPr>
        <w:t xml:space="preserve"> </w:t>
      </w:r>
      <w:r w:rsidRPr="006024C1">
        <w:rPr>
          <w:rFonts w:cs="Arial"/>
          <w:sz w:val="20"/>
          <w:szCs w:val="20"/>
        </w:rPr>
        <w:t>(</w:t>
      </w:r>
      <w:r w:rsidR="00F22C15" w:rsidRPr="006024C1">
        <w:rPr>
          <w:rFonts w:cs="Arial"/>
          <w:sz w:val="20"/>
          <w:szCs w:val="20"/>
        </w:rPr>
        <w:t>2002</w:t>
      </w:r>
      <w:r w:rsidRPr="006024C1">
        <w:rPr>
          <w:rFonts w:cs="Arial"/>
          <w:sz w:val="20"/>
          <w:szCs w:val="20"/>
        </w:rPr>
        <w:t>)</w:t>
      </w:r>
      <w:r w:rsidR="00F22C15" w:rsidRPr="006024C1">
        <w:rPr>
          <w:rFonts w:cs="Arial"/>
          <w:sz w:val="20"/>
          <w:szCs w:val="20"/>
        </w:rPr>
        <w:t xml:space="preserve"> Consensus </w:t>
      </w:r>
      <w:r w:rsidRPr="006024C1">
        <w:rPr>
          <w:rFonts w:cs="Arial"/>
          <w:sz w:val="20"/>
          <w:szCs w:val="20"/>
        </w:rPr>
        <w:t>d</w:t>
      </w:r>
      <w:r w:rsidR="00F22C15" w:rsidRPr="006024C1">
        <w:rPr>
          <w:rFonts w:cs="Arial"/>
          <w:sz w:val="20"/>
          <w:szCs w:val="20"/>
        </w:rPr>
        <w:t xml:space="preserve">ocument on </w:t>
      </w:r>
      <w:r w:rsidRPr="006024C1">
        <w:rPr>
          <w:rFonts w:cs="Arial"/>
          <w:sz w:val="20"/>
          <w:szCs w:val="20"/>
        </w:rPr>
        <w:t>c</w:t>
      </w:r>
      <w:r w:rsidR="00F22C15" w:rsidRPr="006024C1">
        <w:rPr>
          <w:rFonts w:cs="Arial"/>
          <w:sz w:val="20"/>
          <w:szCs w:val="20"/>
        </w:rPr>
        <w:t xml:space="preserve">ompositional </w:t>
      </w:r>
      <w:r w:rsidRPr="006024C1">
        <w:rPr>
          <w:rFonts w:cs="Arial"/>
          <w:sz w:val="20"/>
          <w:szCs w:val="20"/>
        </w:rPr>
        <w:t>c</w:t>
      </w:r>
      <w:r w:rsidR="00F22C15" w:rsidRPr="006024C1">
        <w:rPr>
          <w:rFonts w:cs="Arial"/>
          <w:sz w:val="20"/>
          <w:szCs w:val="20"/>
        </w:rPr>
        <w:t xml:space="preserve">onsiderations for </w:t>
      </w:r>
      <w:r w:rsidRPr="006024C1">
        <w:rPr>
          <w:rFonts w:cs="Arial"/>
          <w:sz w:val="20"/>
          <w:szCs w:val="20"/>
        </w:rPr>
        <w:t>n</w:t>
      </w:r>
      <w:r w:rsidR="00F22C15" w:rsidRPr="006024C1">
        <w:rPr>
          <w:rFonts w:cs="Arial"/>
          <w:sz w:val="20"/>
          <w:szCs w:val="20"/>
        </w:rPr>
        <w:t xml:space="preserve">ew </w:t>
      </w:r>
      <w:r w:rsidRPr="006024C1">
        <w:rPr>
          <w:rFonts w:cs="Arial"/>
          <w:sz w:val="20"/>
          <w:szCs w:val="20"/>
        </w:rPr>
        <w:t>v</w:t>
      </w:r>
      <w:r w:rsidR="00F22C15" w:rsidRPr="006024C1">
        <w:rPr>
          <w:rFonts w:cs="Arial"/>
          <w:sz w:val="20"/>
          <w:szCs w:val="20"/>
        </w:rPr>
        <w:t xml:space="preserve">arieties of </w:t>
      </w:r>
      <w:r w:rsidRPr="006024C1">
        <w:rPr>
          <w:rFonts w:cs="Arial"/>
          <w:sz w:val="20"/>
          <w:szCs w:val="20"/>
        </w:rPr>
        <w:t>p</w:t>
      </w:r>
      <w:r w:rsidR="00F22C15" w:rsidRPr="006024C1">
        <w:rPr>
          <w:rFonts w:cs="Arial"/>
          <w:sz w:val="20"/>
          <w:szCs w:val="20"/>
        </w:rPr>
        <w:t>otatoes:</w:t>
      </w:r>
      <w:r w:rsidRPr="006024C1">
        <w:rPr>
          <w:rFonts w:cs="Arial"/>
          <w:sz w:val="20"/>
          <w:szCs w:val="20"/>
        </w:rPr>
        <w:t xml:space="preserve"> k</w:t>
      </w:r>
      <w:r w:rsidR="00F22C15" w:rsidRPr="006024C1">
        <w:rPr>
          <w:rFonts w:cs="Arial"/>
          <w:sz w:val="20"/>
          <w:szCs w:val="20"/>
        </w:rPr>
        <w:t xml:space="preserve">ey </w:t>
      </w:r>
      <w:r w:rsidRPr="006024C1">
        <w:rPr>
          <w:rFonts w:cs="Arial"/>
          <w:sz w:val="20"/>
          <w:szCs w:val="20"/>
        </w:rPr>
        <w:t>f</w:t>
      </w:r>
      <w:r w:rsidR="00F22C15" w:rsidRPr="006024C1">
        <w:rPr>
          <w:rFonts w:cs="Arial"/>
          <w:sz w:val="20"/>
          <w:szCs w:val="20"/>
        </w:rPr>
        <w:t xml:space="preserve">ood and </w:t>
      </w:r>
      <w:r w:rsidRPr="006024C1">
        <w:rPr>
          <w:rFonts w:cs="Arial"/>
          <w:sz w:val="20"/>
          <w:szCs w:val="20"/>
        </w:rPr>
        <w:t>f</w:t>
      </w:r>
      <w:r w:rsidR="00F22C15" w:rsidRPr="006024C1">
        <w:rPr>
          <w:rFonts w:cs="Arial"/>
          <w:sz w:val="20"/>
          <w:szCs w:val="20"/>
        </w:rPr>
        <w:t xml:space="preserve">eed </w:t>
      </w:r>
      <w:r w:rsidRPr="006024C1">
        <w:rPr>
          <w:rFonts w:cs="Arial"/>
          <w:sz w:val="20"/>
          <w:szCs w:val="20"/>
        </w:rPr>
        <w:t>n</w:t>
      </w:r>
      <w:r w:rsidR="00F22C15" w:rsidRPr="006024C1">
        <w:rPr>
          <w:rFonts w:cs="Arial"/>
          <w:sz w:val="20"/>
          <w:szCs w:val="20"/>
        </w:rPr>
        <w:t xml:space="preserve">utrients, </w:t>
      </w:r>
      <w:r w:rsidRPr="006024C1">
        <w:rPr>
          <w:rFonts w:cs="Arial"/>
          <w:sz w:val="20"/>
          <w:szCs w:val="20"/>
        </w:rPr>
        <w:t>a</w:t>
      </w:r>
      <w:r w:rsidR="00F22C15" w:rsidRPr="006024C1">
        <w:rPr>
          <w:rFonts w:cs="Arial"/>
          <w:sz w:val="20"/>
          <w:szCs w:val="20"/>
        </w:rPr>
        <w:t xml:space="preserve">nti-nutrients and </w:t>
      </w:r>
      <w:r w:rsidRPr="006024C1">
        <w:rPr>
          <w:rFonts w:cs="Arial"/>
          <w:sz w:val="20"/>
          <w:szCs w:val="20"/>
        </w:rPr>
        <w:t>toxicants.</w:t>
      </w:r>
      <w:r w:rsidR="00F22C15" w:rsidRPr="006024C1">
        <w:rPr>
          <w:rFonts w:cs="Arial"/>
          <w:sz w:val="20"/>
          <w:szCs w:val="20"/>
        </w:rPr>
        <w:t xml:space="preserve"> </w:t>
      </w:r>
      <w:r w:rsidRPr="006024C1">
        <w:rPr>
          <w:rFonts w:cs="Arial"/>
          <w:sz w:val="20"/>
          <w:szCs w:val="20"/>
        </w:rPr>
        <w:t xml:space="preserve">Organisation for Economic Co-operation and Development, Paris. </w:t>
      </w:r>
      <w:hyperlink r:id="rId74" w:history="1">
        <w:r w:rsidRPr="006024C1">
          <w:rPr>
            <w:rStyle w:val="Hyperlink"/>
            <w:rFonts w:cs="Arial"/>
            <w:sz w:val="20"/>
            <w:szCs w:val="20"/>
          </w:rPr>
          <w:t>https://www.oecd.org/science/ biotrack/46815167.pdf</w:t>
        </w:r>
      </w:hyperlink>
      <w:r w:rsidRPr="006024C1">
        <w:rPr>
          <w:rFonts w:cs="Arial"/>
          <w:sz w:val="20"/>
          <w:szCs w:val="20"/>
        </w:rPr>
        <w:t>. Accessed January 2017</w:t>
      </w:r>
      <w:bookmarkEnd w:id="199"/>
      <w:bookmarkEnd w:id="200"/>
      <w:bookmarkEnd w:id="201"/>
    </w:p>
    <w:p w14:paraId="26BC6EF7" w14:textId="45ADB4E4" w:rsidR="00F22C15" w:rsidRPr="006024C1" w:rsidRDefault="00F22C15" w:rsidP="001D37E9">
      <w:pPr>
        <w:spacing w:after="120"/>
        <w:rPr>
          <w:rFonts w:cs="Arial"/>
          <w:b/>
          <w:sz w:val="20"/>
          <w:szCs w:val="20"/>
        </w:rPr>
      </w:pPr>
      <w:bookmarkStart w:id="202" w:name="_Toc478734638"/>
      <w:bookmarkStart w:id="203" w:name="_Toc478734726"/>
      <w:bookmarkStart w:id="204" w:name="_Toc479754504"/>
      <w:r w:rsidRPr="006024C1">
        <w:rPr>
          <w:rFonts w:cs="Arial"/>
          <w:sz w:val="20"/>
          <w:szCs w:val="20"/>
        </w:rPr>
        <w:t>OECD (2003) Considerations for the safety assessment of animal feedstuffs derived from genetically modified plants. Organisation for Economic Co-operation and Development, Paris.</w:t>
      </w:r>
      <w:r w:rsidR="00F07A0D" w:rsidRPr="006024C1">
        <w:rPr>
          <w:rFonts w:cs="Arial"/>
          <w:sz w:val="20"/>
          <w:szCs w:val="20"/>
        </w:rPr>
        <w:t xml:space="preserve"> </w:t>
      </w:r>
      <w:hyperlink r:id="rId75" w:history="1">
        <w:r w:rsidR="00D2516D" w:rsidRPr="006024C1">
          <w:rPr>
            <w:rStyle w:val="Hyperlink"/>
            <w:rFonts w:cs="Arial"/>
            <w:sz w:val="20"/>
            <w:szCs w:val="20"/>
          </w:rPr>
          <w:t>http://www.oecd.org/officialdocuments/displaydocumentpdf?cote=ENV/JM/MONO (2003)10&amp;doclanguage=en</w:t>
        </w:r>
      </w:hyperlink>
      <w:r w:rsidR="00F07A0D" w:rsidRPr="006024C1">
        <w:rPr>
          <w:rFonts w:cs="Arial"/>
          <w:sz w:val="20"/>
          <w:szCs w:val="20"/>
        </w:rPr>
        <w:t>. Accessed January 2017</w:t>
      </w:r>
      <w:bookmarkEnd w:id="202"/>
      <w:bookmarkEnd w:id="203"/>
      <w:bookmarkEnd w:id="204"/>
    </w:p>
    <w:p w14:paraId="25F9D392" w14:textId="6C0C1317" w:rsidR="00F22C15" w:rsidRPr="006024C1" w:rsidRDefault="00F07A0D" w:rsidP="001D37E9">
      <w:pPr>
        <w:spacing w:after="120"/>
        <w:rPr>
          <w:rFonts w:cs="Arial"/>
          <w:b/>
          <w:sz w:val="20"/>
          <w:szCs w:val="20"/>
        </w:rPr>
      </w:pPr>
      <w:bookmarkStart w:id="205" w:name="_Toc478734639"/>
      <w:bookmarkStart w:id="206" w:name="_Toc478734727"/>
      <w:bookmarkStart w:id="207" w:name="_Toc479754505"/>
      <w:r w:rsidRPr="006024C1">
        <w:rPr>
          <w:rFonts w:cs="Arial"/>
          <w:sz w:val="20"/>
          <w:szCs w:val="20"/>
        </w:rPr>
        <w:t>OECD</w:t>
      </w:r>
      <w:r w:rsidR="00F22C15" w:rsidRPr="006024C1">
        <w:rPr>
          <w:rFonts w:cs="Arial"/>
          <w:sz w:val="20"/>
          <w:szCs w:val="20"/>
        </w:rPr>
        <w:t xml:space="preserve"> </w:t>
      </w:r>
      <w:r w:rsidRPr="006024C1">
        <w:rPr>
          <w:rFonts w:cs="Arial"/>
          <w:sz w:val="20"/>
          <w:szCs w:val="20"/>
        </w:rPr>
        <w:t>(</w:t>
      </w:r>
      <w:r w:rsidR="00F22C15" w:rsidRPr="006024C1">
        <w:rPr>
          <w:rFonts w:cs="Arial"/>
          <w:sz w:val="20"/>
          <w:szCs w:val="20"/>
        </w:rPr>
        <w:t>2015</w:t>
      </w:r>
      <w:r w:rsidRPr="006024C1">
        <w:rPr>
          <w:rFonts w:cs="Arial"/>
          <w:sz w:val="20"/>
          <w:szCs w:val="20"/>
        </w:rPr>
        <w:t>)</w:t>
      </w:r>
      <w:r w:rsidR="00F22C15" w:rsidRPr="006024C1">
        <w:rPr>
          <w:rFonts w:cs="Arial"/>
          <w:sz w:val="20"/>
          <w:szCs w:val="20"/>
        </w:rPr>
        <w:t xml:space="preserve"> Potato (</w:t>
      </w:r>
      <w:r w:rsidR="00F22C15" w:rsidRPr="006024C1">
        <w:rPr>
          <w:rFonts w:cs="Arial"/>
          <w:i/>
          <w:sz w:val="20"/>
          <w:szCs w:val="20"/>
        </w:rPr>
        <w:t>Solanum tuberosum</w:t>
      </w:r>
      <w:r w:rsidR="00F22C15" w:rsidRPr="006024C1">
        <w:rPr>
          <w:rFonts w:cs="Arial"/>
          <w:sz w:val="20"/>
          <w:szCs w:val="20"/>
        </w:rPr>
        <w:t xml:space="preserve"> ssp. tuberosum) from </w:t>
      </w:r>
      <w:r w:rsidRPr="006024C1">
        <w:rPr>
          <w:rFonts w:cs="Arial"/>
          <w:sz w:val="20"/>
          <w:szCs w:val="20"/>
        </w:rPr>
        <w:t>S</w:t>
      </w:r>
      <w:r w:rsidR="00F22C15" w:rsidRPr="006024C1">
        <w:rPr>
          <w:rFonts w:cs="Arial"/>
          <w:sz w:val="20"/>
          <w:szCs w:val="20"/>
        </w:rPr>
        <w:t xml:space="preserve">afety </w:t>
      </w:r>
      <w:r w:rsidRPr="006024C1">
        <w:rPr>
          <w:rFonts w:cs="Arial"/>
          <w:sz w:val="20"/>
          <w:szCs w:val="20"/>
        </w:rPr>
        <w:t>A</w:t>
      </w:r>
      <w:r w:rsidR="00F22C15" w:rsidRPr="006024C1">
        <w:rPr>
          <w:rFonts w:cs="Arial"/>
          <w:sz w:val="20"/>
          <w:szCs w:val="20"/>
        </w:rPr>
        <w:t xml:space="preserve">ssessment of </w:t>
      </w:r>
      <w:r w:rsidRPr="006024C1">
        <w:rPr>
          <w:rFonts w:cs="Arial"/>
          <w:sz w:val="20"/>
          <w:szCs w:val="20"/>
        </w:rPr>
        <w:t>F</w:t>
      </w:r>
      <w:r w:rsidR="00F22C15" w:rsidRPr="006024C1">
        <w:rPr>
          <w:rFonts w:cs="Arial"/>
          <w:sz w:val="20"/>
          <w:szCs w:val="20"/>
        </w:rPr>
        <w:t xml:space="preserve">oods and </w:t>
      </w:r>
      <w:r w:rsidRPr="006024C1">
        <w:rPr>
          <w:rFonts w:cs="Arial"/>
          <w:sz w:val="20"/>
          <w:szCs w:val="20"/>
        </w:rPr>
        <w:t>F</w:t>
      </w:r>
      <w:r w:rsidR="00F22C15" w:rsidRPr="006024C1">
        <w:rPr>
          <w:rFonts w:cs="Arial"/>
          <w:sz w:val="20"/>
          <w:szCs w:val="20"/>
        </w:rPr>
        <w:t xml:space="preserve">eeds </w:t>
      </w:r>
      <w:r w:rsidRPr="006024C1">
        <w:rPr>
          <w:rFonts w:cs="Arial"/>
          <w:sz w:val="20"/>
          <w:szCs w:val="20"/>
        </w:rPr>
        <w:t>D</w:t>
      </w:r>
      <w:r w:rsidR="00F22C15" w:rsidRPr="006024C1">
        <w:rPr>
          <w:rFonts w:cs="Arial"/>
          <w:sz w:val="20"/>
          <w:szCs w:val="20"/>
        </w:rPr>
        <w:t xml:space="preserve">erived from </w:t>
      </w:r>
      <w:r w:rsidRPr="006024C1">
        <w:rPr>
          <w:rFonts w:cs="Arial"/>
          <w:sz w:val="20"/>
          <w:szCs w:val="20"/>
        </w:rPr>
        <w:t>T</w:t>
      </w:r>
      <w:r w:rsidR="00F22C15" w:rsidRPr="006024C1">
        <w:rPr>
          <w:rFonts w:cs="Arial"/>
          <w:sz w:val="20"/>
          <w:szCs w:val="20"/>
        </w:rPr>
        <w:t xml:space="preserve">ransgenic </w:t>
      </w:r>
      <w:r w:rsidRPr="006024C1">
        <w:rPr>
          <w:rFonts w:cs="Arial"/>
          <w:sz w:val="20"/>
          <w:szCs w:val="20"/>
        </w:rPr>
        <w:t>Crops,</w:t>
      </w:r>
      <w:r w:rsidR="00F22C15" w:rsidRPr="006024C1">
        <w:rPr>
          <w:rFonts w:cs="Arial"/>
          <w:sz w:val="20"/>
          <w:szCs w:val="20"/>
        </w:rPr>
        <w:t xml:space="preserve"> </w:t>
      </w:r>
      <w:r w:rsidR="00D2516D" w:rsidRPr="006024C1">
        <w:rPr>
          <w:rFonts w:cs="Arial"/>
          <w:sz w:val="20"/>
          <w:szCs w:val="20"/>
        </w:rPr>
        <w:t xml:space="preserve">Vol </w:t>
      </w:r>
      <w:r w:rsidR="00F22C15" w:rsidRPr="006024C1">
        <w:rPr>
          <w:rFonts w:cs="Arial"/>
          <w:sz w:val="20"/>
          <w:szCs w:val="20"/>
        </w:rPr>
        <w:t>1, OECD Publishing, Paris, France.</w:t>
      </w:r>
      <w:bookmarkEnd w:id="205"/>
      <w:bookmarkEnd w:id="206"/>
      <w:bookmarkEnd w:id="207"/>
    </w:p>
    <w:p w14:paraId="5F8A635F" w14:textId="7A5BA053" w:rsidR="00F07A0D" w:rsidRPr="006024C1" w:rsidRDefault="00F07A0D" w:rsidP="001D37E9">
      <w:pPr>
        <w:spacing w:after="120"/>
        <w:rPr>
          <w:rFonts w:cs="Arial"/>
          <w:b/>
          <w:sz w:val="20"/>
          <w:szCs w:val="20"/>
        </w:rPr>
      </w:pPr>
      <w:bookmarkStart w:id="208" w:name="_Toc478734640"/>
      <w:bookmarkStart w:id="209" w:name="_Toc478734728"/>
      <w:bookmarkStart w:id="210" w:name="_Toc479754506"/>
      <w:r w:rsidRPr="006024C1">
        <w:rPr>
          <w:rFonts w:cs="Arial"/>
          <w:sz w:val="20"/>
          <w:szCs w:val="20"/>
        </w:rPr>
        <w:t>DOI: http://dx.doi.org/10.1787/9789264180147-en</w:t>
      </w:r>
      <w:bookmarkEnd w:id="208"/>
      <w:bookmarkEnd w:id="209"/>
      <w:bookmarkEnd w:id="210"/>
    </w:p>
    <w:p w14:paraId="7C3659B5" w14:textId="54678E7E" w:rsidR="00F22C15" w:rsidRPr="006024C1" w:rsidRDefault="00F22C15" w:rsidP="001D37E9">
      <w:pPr>
        <w:spacing w:after="120"/>
        <w:rPr>
          <w:rFonts w:cs="Arial"/>
          <w:b/>
          <w:sz w:val="20"/>
          <w:szCs w:val="20"/>
        </w:rPr>
      </w:pPr>
      <w:bookmarkStart w:id="211" w:name="_Toc478734641"/>
      <w:bookmarkStart w:id="212" w:name="_Toc478734729"/>
      <w:bookmarkStart w:id="213" w:name="_Toc479754507"/>
      <w:r w:rsidRPr="006024C1">
        <w:rPr>
          <w:rFonts w:cs="Arial"/>
          <w:sz w:val="20"/>
          <w:szCs w:val="20"/>
        </w:rPr>
        <w:t xml:space="preserve">Richael CM, Kalyaeva M, Chretien RC, </w:t>
      </w:r>
      <w:r w:rsidR="00655D0D" w:rsidRPr="006024C1">
        <w:rPr>
          <w:rFonts w:cs="Arial"/>
          <w:sz w:val="20"/>
          <w:szCs w:val="20"/>
        </w:rPr>
        <w:t>et al.</w:t>
      </w:r>
      <w:r w:rsidRPr="006024C1">
        <w:rPr>
          <w:rFonts w:cs="Arial"/>
          <w:sz w:val="20"/>
          <w:szCs w:val="20"/>
        </w:rPr>
        <w:t xml:space="preserve"> </w:t>
      </w:r>
      <w:r w:rsidR="00655D0D" w:rsidRPr="006024C1">
        <w:rPr>
          <w:rFonts w:cs="Arial"/>
          <w:sz w:val="20"/>
          <w:szCs w:val="20"/>
        </w:rPr>
        <w:t>(</w:t>
      </w:r>
      <w:r w:rsidRPr="006024C1">
        <w:rPr>
          <w:rFonts w:cs="Arial"/>
          <w:sz w:val="20"/>
          <w:szCs w:val="20"/>
        </w:rPr>
        <w:t>2008</w:t>
      </w:r>
      <w:r w:rsidR="00655D0D" w:rsidRPr="006024C1">
        <w:rPr>
          <w:rFonts w:cs="Arial"/>
          <w:sz w:val="20"/>
          <w:szCs w:val="20"/>
        </w:rPr>
        <w:t>)</w:t>
      </w:r>
      <w:r w:rsidRPr="006024C1">
        <w:rPr>
          <w:rFonts w:cs="Arial"/>
          <w:sz w:val="20"/>
          <w:szCs w:val="20"/>
        </w:rPr>
        <w:t xml:space="preserve"> Cytokinin vectors mediate marker-free and bac</w:t>
      </w:r>
      <w:r w:rsidR="00655D0D" w:rsidRPr="006024C1">
        <w:rPr>
          <w:rFonts w:cs="Arial"/>
          <w:sz w:val="20"/>
          <w:szCs w:val="20"/>
        </w:rPr>
        <w:t>kbone-free plant transformation. Transgenic Res 17:905–917</w:t>
      </w:r>
      <w:bookmarkEnd w:id="211"/>
      <w:bookmarkEnd w:id="212"/>
      <w:bookmarkEnd w:id="213"/>
    </w:p>
    <w:p w14:paraId="4C1C7482" w14:textId="0E13F9C5" w:rsidR="00F22C15" w:rsidRPr="006024C1" w:rsidRDefault="00F22C15" w:rsidP="001D37E9">
      <w:pPr>
        <w:spacing w:after="120"/>
        <w:rPr>
          <w:rFonts w:cs="Arial"/>
          <w:b/>
          <w:sz w:val="20"/>
          <w:szCs w:val="20"/>
        </w:rPr>
      </w:pPr>
      <w:bookmarkStart w:id="214" w:name="_Toc478734642"/>
      <w:bookmarkStart w:id="215" w:name="_Toc478734730"/>
      <w:bookmarkStart w:id="216" w:name="_Toc479754508"/>
      <w:r w:rsidRPr="006024C1">
        <w:rPr>
          <w:rFonts w:cs="Arial"/>
          <w:sz w:val="20"/>
          <w:szCs w:val="20"/>
        </w:rPr>
        <w:t>Richael CM, Rommens CM. 2012. Employment of cytokinin vectors for marker-free a</w:t>
      </w:r>
      <w:r w:rsidR="00655D0D" w:rsidRPr="006024C1">
        <w:rPr>
          <w:rFonts w:cs="Arial"/>
          <w:sz w:val="20"/>
          <w:szCs w:val="20"/>
        </w:rPr>
        <w:t>nd backbone-free transformation.</w:t>
      </w:r>
      <w:r w:rsidRPr="006024C1">
        <w:rPr>
          <w:rFonts w:cs="Arial"/>
          <w:sz w:val="20"/>
          <w:szCs w:val="20"/>
        </w:rPr>
        <w:t xml:space="preserve"> Methods Mol </w:t>
      </w:r>
      <w:r w:rsidR="00655D0D" w:rsidRPr="006024C1">
        <w:rPr>
          <w:rFonts w:cs="Arial"/>
          <w:sz w:val="20"/>
          <w:szCs w:val="20"/>
        </w:rPr>
        <w:t>Biol 847:</w:t>
      </w:r>
      <w:r w:rsidRPr="006024C1">
        <w:rPr>
          <w:rFonts w:cs="Arial"/>
          <w:sz w:val="20"/>
          <w:szCs w:val="20"/>
        </w:rPr>
        <w:t>3–</w:t>
      </w:r>
      <w:r w:rsidR="00655D0D" w:rsidRPr="006024C1">
        <w:rPr>
          <w:rFonts w:cs="Arial"/>
          <w:sz w:val="20"/>
          <w:szCs w:val="20"/>
        </w:rPr>
        <w:t>10</w:t>
      </w:r>
      <w:bookmarkEnd w:id="214"/>
      <w:bookmarkEnd w:id="215"/>
      <w:bookmarkEnd w:id="216"/>
    </w:p>
    <w:p w14:paraId="7AAE6D86" w14:textId="0051A0DD" w:rsidR="00F22C15" w:rsidRPr="006024C1" w:rsidRDefault="00F22C15" w:rsidP="001D37E9">
      <w:pPr>
        <w:spacing w:after="120"/>
        <w:rPr>
          <w:rFonts w:cs="Arial"/>
          <w:b/>
          <w:sz w:val="20"/>
          <w:szCs w:val="20"/>
        </w:rPr>
      </w:pPr>
      <w:bookmarkStart w:id="217" w:name="_Toc478734643"/>
      <w:bookmarkStart w:id="218" w:name="_Toc478734731"/>
      <w:bookmarkStart w:id="219" w:name="_Toc479754509"/>
      <w:r w:rsidRPr="006024C1">
        <w:rPr>
          <w:rFonts w:cs="Arial"/>
          <w:sz w:val="20"/>
          <w:szCs w:val="20"/>
        </w:rPr>
        <w:t>Rommens CM, Yan H, Swords K, Richael C, Ye J</w:t>
      </w:r>
      <w:r w:rsidR="00655D0D" w:rsidRPr="006024C1">
        <w:rPr>
          <w:rFonts w:cs="Arial"/>
          <w:sz w:val="20"/>
          <w:szCs w:val="20"/>
        </w:rPr>
        <w:t xml:space="preserve"> (</w:t>
      </w:r>
      <w:r w:rsidRPr="006024C1">
        <w:rPr>
          <w:rFonts w:cs="Arial"/>
          <w:sz w:val="20"/>
          <w:szCs w:val="20"/>
        </w:rPr>
        <w:t>2008</w:t>
      </w:r>
      <w:r w:rsidR="00655D0D" w:rsidRPr="006024C1">
        <w:rPr>
          <w:rFonts w:cs="Arial"/>
          <w:sz w:val="20"/>
          <w:szCs w:val="20"/>
        </w:rPr>
        <w:t>)</w:t>
      </w:r>
      <w:r w:rsidRPr="006024C1">
        <w:rPr>
          <w:rFonts w:cs="Arial"/>
          <w:sz w:val="20"/>
          <w:szCs w:val="20"/>
        </w:rPr>
        <w:t xml:space="preserve"> Low-acrylamide French fries and potato chips</w:t>
      </w:r>
      <w:r w:rsidR="00655D0D" w:rsidRPr="006024C1">
        <w:rPr>
          <w:rFonts w:cs="Arial"/>
          <w:sz w:val="20"/>
          <w:szCs w:val="20"/>
        </w:rPr>
        <w:t>.</w:t>
      </w:r>
      <w:r w:rsidRPr="006024C1">
        <w:rPr>
          <w:rFonts w:cs="Arial"/>
          <w:sz w:val="20"/>
          <w:szCs w:val="20"/>
        </w:rPr>
        <w:t xml:space="preserve"> Plant Biotechnol J 6:</w:t>
      </w:r>
      <w:r w:rsidR="00655D0D" w:rsidRPr="006024C1">
        <w:rPr>
          <w:rFonts w:cs="Arial"/>
          <w:sz w:val="20"/>
          <w:szCs w:val="20"/>
        </w:rPr>
        <w:t>843–853</w:t>
      </w:r>
      <w:bookmarkEnd w:id="217"/>
      <w:bookmarkEnd w:id="218"/>
      <w:bookmarkEnd w:id="219"/>
    </w:p>
    <w:p w14:paraId="10ACA6C4" w14:textId="5E0AB54C" w:rsidR="00F22C15" w:rsidRPr="006024C1" w:rsidRDefault="00F22C15" w:rsidP="001D37E9">
      <w:pPr>
        <w:spacing w:after="120"/>
        <w:rPr>
          <w:rFonts w:cs="Arial"/>
          <w:b/>
          <w:sz w:val="20"/>
          <w:szCs w:val="20"/>
        </w:rPr>
      </w:pPr>
      <w:bookmarkStart w:id="220" w:name="_Toc478734644"/>
      <w:bookmarkStart w:id="221" w:name="_Toc478734732"/>
      <w:bookmarkStart w:id="222" w:name="_Toc479754510"/>
      <w:r w:rsidRPr="006024C1">
        <w:rPr>
          <w:rFonts w:cs="Arial"/>
          <w:sz w:val="20"/>
          <w:szCs w:val="20"/>
        </w:rPr>
        <w:t>Rydberg P, Eriksson S, Tareke E, Karlsso</w:t>
      </w:r>
      <w:r w:rsidR="00F11BCB" w:rsidRPr="006024C1">
        <w:rPr>
          <w:rFonts w:cs="Arial"/>
          <w:sz w:val="20"/>
          <w:szCs w:val="20"/>
        </w:rPr>
        <w:t>n P, Ehrenberg L, Tornqvist M</w:t>
      </w:r>
      <w:r w:rsidRPr="006024C1">
        <w:rPr>
          <w:rFonts w:cs="Arial"/>
          <w:sz w:val="20"/>
          <w:szCs w:val="20"/>
        </w:rPr>
        <w:t xml:space="preserve"> </w:t>
      </w:r>
      <w:r w:rsidR="00F11BCB" w:rsidRPr="006024C1">
        <w:rPr>
          <w:rFonts w:cs="Arial"/>
          <w:sz w:val="20"/>
          <w:szCs w:val="20"/>
        </w:rPr>
        <w:t>(</w:t>
      </w:r>
      <w:r w:rsidRPr="006024C1">
        <w:rPr>
          <w:rFonts w:cs="Arial"/>
          <w:sz w:val="20"/>
          <w:szCs w:val="20"/>
        </w:rPr>
        <w:t>2005</w:t>
      </w:r>
      <w:r w:rsidR="00F11BCB" w:rsidRPr="006024C1">
        <w:rPr>
          <w:rFonts w:cs="Arial"/>
          <w:sz w:val="20"/>
          <w:szCs w:val="20"/>
        </w:rPr>
        <w:t>)</w:t>
      </w:r>
      <w:r w:rsidRPr="006024C1">
        <w:rPr>
          <w:rFonts w:cs="Arial"/>
          <w:sz w:val="20"/>
          <w:szCs w:val="20"/>
        </w:rPr>
        <w:t xml:space="preserve"> Factors that influence the acrylamide content of heated foods</w:t>
      </w:r>
      <w:r w:rsidR="00F11BCB" w:rsidRPr="006024C1">
        <w:rPr>
          <w:rFonts w:cs="Arial"/>
          <w:sz w:val="20"/>
          <w:szCs w:val="20"/>
        </w:rPr>
        <w:t>.</w:t>
      </w:r>
      <w:r w:rsidRPr="006024C1">
        <w:rPr>
          <w:rFonts w:cs="Arial"/>
          <w:sz w:val="20"/>
          <w:szCs w:val="20"/>
        </w:rPr>
        <w:t xml:space="preserve"> Adv Exp Med Biol 561:</w:t>
      </w:r>
      <w:r w:rsidR="00F11BCB" w:rsidRPr="006024C1">
        <w:rPr>
          <w:rFonts w:cs="Arial"/>
          <w:sz w:val="20"/>
          <w:szCs w:val="20"/>
        </w:rPr>
        <w:t>317–328</w:t>
      </w:r>
      <w:bookmarkEnd w:id="220"/>
      <w:bookmarkEnd w:id="221"/>
      <w:bookmarkEnd w:id="222"/>
    </w:p>
    <w:p w14:paraId="4A86750F" w14:textId="2147D689" w:rsidR="00F22C15" w:rsidRPr="006024C1" w:rsidRDefault="00D2516D" w:rsidP="001D37E9">
      <w:pPr>
        <w:spacing w:after="120"/>
        <w:rPr>
          <w:rFonts w:cs="Arial"/>
          <w:b/>
          <w:sz w:val="20"/>
          <w:szCs w:val="20"/>
        </w:rPr>
      </w:pPr>
      <w:bookmarkStart w:id="223" w:name="_Toc478734645"/>
      <w:bookmarkStart w:id="224" w:name="_Toc478734733"/>
      <w:bookmarkStart w:id="225" w:name="_Toc479754511"/>
      <w:r w:rsidRPr="006024C1">
        <w:rPr>
          <w:rFonts w:cs="Arial"/>
          <w:sz w:val="20"/>
          <w:szCs w:val="20"/>
        </w:rPr>
        <w:t>SASA (</w:t>
      </w:r>
      <w:r w:rsidR="00F22C15" w:rsidRPr="006024C1">
        <w:rPr>
          <w:rFonts w:cs="Arial"/>
          <w:sz w:val="20"/>
          <w:szCs w:val="20"/>
        </w:rPr>
        <w:t>2017</w:t>
      </w:r>
      <w:r w:rsidRPr="006024C1">
        <w:rPr>
          <w:rFonts w:cs="Arial"/>
          <w:sz w:val="20"/>
          <w:szCs w:val="20"/>
        </w:rPr>
        <w:t>)</w:t>
      </w:r>
      <w:r w:rsidR="00F22C15" w:rsidRPr="006024C1">
        <w:rPr>
          <w:rFonts w:cs="Arial"/>
          <w:sz w:val="20"/>
          <w:szCs w:val="20"/>
        </w:rPr>
        <w:t xml:space="preserve"> The Euro</w:t>
      </w:r>
      <w:r w:rsidRPr="006024C1">
        <w:rPr>
          <w:rFonts w:cs="Arial"/>
          <w:sz w:val="20"/>
          <w:szCs w:val="20"/>
        </w:rPr>
        <w:t>pean cultivated potato database. Science and Advice for Scottish Agriculture, Edinburgh.</w:t>
      </w:r>
      <w:r w:rsidR="00F22C15" w:rsidRPr="006024C1">
        <w:rPr>
          <w:rFonts w:cs="Arial"/>
          <w:sz w:val="20"/>
          <w:szCs w:val="20"/>
        </w:rPr>
        <w:t xml:space="preserve"> </w:t>
      </w:r>
      <w:hyperlink r:id="rId76" w:history="1">
        <w:r w:rsidRPr="006024C1">
          <w:rPr>
            <w:rStyle w:val="Hyperlink"/>
            <w:rFonts w:cs="Arial"/>
            <w:sz w:val="20"/>
            <w:szCs w:val="20"/>
          </w:rPr>
          <w:t>https://www.europotato.org/</w:t>
        </w:r>
      </w:hyperlink>
      <w:r w:rsidRPr="006024C1">
        <w:rPr>
          <w:rFonts w:cs="Arial"/>
          <w:sz w:val="20"/>
          <w:szCs w:val="20"/>
        </w:rPr>
        <w:t>. Accessed January 2017</w:t>
      </w:r>
      <w:bookmarkEnd w:id="223"/>
      <w:bookmarkEnd w:id="224"/>
      <w:bookmarkEnd w:id="225"/>
    </w:p>
    <w:p w14:paraId="2345A1B5" w14:textId="4C8B89D4" w:rsidR="00F22C15" w:rsidRPr="006024C1" w:rsidRDefault="00F22C15" w:rsidP="001D37E9">
      <w:pPr>
        <w:spacing w:after="120"/>
        <w:rPr>
          <w:rFonts w:cs="Arial"/>
          <w:b/>
          <w:sz w:val="20"/>
          <w:szCs w:val="20"/>
        </w:rPr>
      </w:pPr>
      <w:bookmarkStart w:id="226" w:name="_Toc478734646"/>
      <w:bookmarkStart w:id="227" w:name="_Toc478734734"/>
      <w:bookmarkStart w:id="228" w:name="_Toc479754512"/>
      <w:r w:rsidRPr="006024C1">
        <w:rPr>
          <w:rFonts w:cs="Arial"/>
          <w:sz w:val="20"/>
          <w:szCs w:val="20"/>
        </w:rPr>
        <w:t>Schubert S, S</w:t>
      </w:r>
      <w:r w:rsidR="00F11BCB" w:rsidRPr="006024C1">
        <w:rPr>
          <w:rFonts w:cs="Arial"/>
          <w:sz w:val="20"/>
          <w:szCs w:val="20"/>
        </w:rPr>
        <w:t>teinhart H, Paschke A (</w:t>
      </w:r>
      <w:r w:rsidRPr="006024C1">
        <w:rPr>
          <w:rFonts w:cs="Arial"/>
          <w:sz w:val="20"/>
          <w:szCs w:val="20"/>
        </w:rPr>
        <w:t>2003</w:t>
      </w:r>
      <w:r w:rsidR="00F11BCB" w:rsidRPr="006024C1">
        <w:rPr>
          <w:rFonts w:cs="Arial"/>
          <w:sz w:val="20"/>
          <w:szCs w:val="20"/>
        </w:rPr>
        <w:t>)</w:t>
      </w:r>
      <w:r w:rsidRPr="006024C1">
        <w:rPr>
          <w:rFonts w:cs="Arial"/>
          <w:sz w:val="20"/>
          <w:szCs w:val="20"/>
        </w:rPr>
        <w:t xml:space="preserve"> The </w:t>
      </w:r>
      <w:r w:rsidR="00F11BCB" w:rsidRPr="006024C1">
        <w:rPr>
          <w:rFonts w:cs="Arial"/>
          <w:sz w:val="20"/>
          <w:szCs w:val="20"/>
        </w:rPr>
        <w:t>i</w:t>
      </w:r>
      <w:r w:rsidRPr="006024C1">
        <w:rPr>
          <w:rFonts w:cs="Arial"/>
          <w:sz w:val="20"/>
          <w:szCs w:val="20"/>
        </w:rPr>
        <w:t xml:space="preserve">nfluence of </w:t>
      </w:r>
      <w:r w:rsidR="00F11BCB" w:rsidRPr="006024C1">
        <w:rPr>
          <w:rFonts w:cs="Arial"/>
          <w:sz w:val="20"/>
          <w:szCs w:val="20"/>
        </w:rPr>
        <w:t>d</w:t>
      </w:r>
      <w:r w:rsidRPr="006024C1">
        <w:rPr>
          <w:rFonts w:cs="Arial"/>
          <w:sz w:val="20"/>
          <w:szCs w:val="20"/>
        </w:rPr>
        <w:t xml:space="preserve">ifferent </w:t>
      </w:r>
      <w:r w:rsidR="00F11BCB" w:rsidRPr="006024C1">
        <w:rPr>
          <w:rFonts w:cs="Arial"/>
          <w:sz w:val="20"/>
          <w:szCs w:val="20"/>
        </w:rPr>
        <w:t>p</w:t>
      </w:r>
      <w:r w:rsidRPr="006024C1">
        <w:rPr>
          <w:rFonts w:cs="Arial"/>
          <w:sz w:val="20"/>
          <w:szCs w:val="20"/>
        </w:rPr>
        <w:t>otato (</w:t>
      </w:r>
      <w:r w:rsidRPr="006024C1">
        <w:rPr>
          <w:rFonts w:cs="Arial"/>
          <w:i/>
          <w:sz w:val="20"/>
          <w:szCs w:val="20"/>
        </w:rPr>
        <w:t>Solanum tuberosum</w:t>
      </w:r>
      <w:r w:rsidRPr="006024C1">
        <w:rPr>
          <w:rFonts w:cs="Arial"/>
          <w:sz w:val="20"/>
          <w:szCs w:val="20"/>
        </w:rPr>
        <w:t xml:space="preserve">) </w:t>
      </w:r>
      <w:r w:rsidR="00F11BCB" w:rsidRPr="006024C1">
        <w:rPr>
          <w:rFonts w:cs="Arial"/>
          <w:sz w:val="20"/>
          <w:szCs w:val="20"/>
        </w:rPr>
        <w:t>s</w:t>
      </w:r>
      <w:r w:rsidRPr="006024C1">
        <w:rPr>
          <w:rFonts w:cs="Arial"/>
          <w:sz w:val="20"/>
          <w:szCs w:val="20"/>
        </w:rPr>
        <w:t xml:space="preserve">trains and </w:t>
      </w:r>
      <w:r w:rsidR="00F11BCB" w:rsidRPr="006024C1">
        <w:rPr>
          <w:rFonts w:cs="Arial"/>
          <w:sz w:val="20"/>
          <w:szCs w:val="20"/>
        </w:rPr>
        <w:t>t</w:t>
      </w:r>
      <w:r w:rsidRPr="006024C1">
        <w:rPr>
          <w:rFonts w:cs="Arial"/>
          <w:sz w:val="20"/>
          <w:szCs w:val="20"/>
        </w:rPr>
        <w:t xml:space="preserve">echnological </w:t>
      </w:r>
      <w:r w:rsidR="00F11BCB" w:rsidRPr="006024C1">
        <w:rPr>
          <w:rFonts w:cs="Arial"/>
          <w:sz w:val="20"/>
          <w:szCs w:val="20"/>
        </w:rPr>
        <w:t>p</w:t>
      </w:r>
      <w:r w:rsidRPr="006024C1">
        <w:rPr>
          <w:rFonts w:cs="Arial"/>
          <w:sz w:val="20"/>
          <w:szCs w:val="20"/>
        </w:rPr>
        <w:t xml:space="preserve">rocessing on </w:t>
      </w:r>
      <w:r w:rsidR="00F11BCB" w:rsidRPr="006024C1">
        <w:rPr>
          <w:rFonts w:cs="Arial"/>
          <w:sz w:val="20"/>
          <w:szCs w:val="20"/>
        </w:rPr>
        <w:t>allergenicity.</w:t>
      </w:r>
      <w:r w:rsidRPr="006024C1">
        <w:rPr>
          <w:rFonts w:cs="Arial"/>
          <w:sz w:val="20"/>
          <w:szCs w:val="20"/>
        </w:rPr>
        <w:t xml:space="preserve"> Food </w:t>
      </w:r>
      <w:r w:rsidR="00F11BCB" w:rsidRPr="006024C1">
        <w:rPr>
          <w:rFonts w:cs="Arial"/>
          <w:sz w:val="20"/>
          <w:szCs w:val="20"/>
        </w:rPr>
        <w:t>and Agricultural Immunology 15:41–53</w:t>
      </w:r>
      <w:bookmarkEnd w:id="226"/>
      <w:bookmarkEnd w:id="227"/>
      <w:bookmarkEnd w:id="228"/>
    </w:p>
    <w:p w14:paraId="41596DC0" w14:textId="70E731D3" w:rsidR="00F22C15" w:rsidRPr="006024C1" w:rsidRDefault="00F22C15" w:rsidP="001D37E9">
      <w:pPr>
        <w:spacing w:after="120"/>
        <w:rPr>
          <w:rFonts w:cs="Arial"/>
          <w:b/>
          <w:sz w:val="20"/>
          <w:szCs w:val="20"/>
        </w:rPr>
      </w:pPr>
      <w:bookmarkStart w:id="229" w:name="_Toc478734647"/>
      <w:bookmarkStart w:id="230" w:name="_Toc478734735"/>
      <w:bookmarkStart w:id="231" w:name="_Toc479754513"/>
      <w:r w:rsidRPr="006024C1">
        <w:rPr>
          <w:rFonts w:cs="Arial"/>
          <w:sz w:val="20"/>
          <w:szCs w:val="20"/>
        </w:rPr>
        <w:t>Seppala U, Alenius H, Turjanmaa K, Reuna</w:t>
      </w:r>
      <w:r w:rsidR="00F11BCB" w:rsidRPr="006024C1">
        <w:rPr>
          <w:rFonts w:cs="Arial"/>
          <w:sz w:val="20"/>
          <w:szCs w:val="20"/>
        </w:rPr>
        <w:t>la T, Palosuo T, Kalkkinen N</w:t>
      </w:r>
      <w:r w:rsidRPr="006024C1">
        <w:rPr>
          <w:rFonts w:cs="Arial"/>
          <w:sz w:val="20"/>
          <w:szCs w:val="20"/>
        </w:rPr>
        <w:t xml:space="preserve"> </w:t>
      </w:r>
      <w:r w:rsidR="00F11BCB" w:rsidRPr="006024C1">
        <w:rPr>
          <w:rFonts w:cs="Arial"/>
          <w:sz w:val="20"/>
          <w:szCs w:val="20"/>
        </w:rPr>
        <w:t>(</w:t>
      </w:r>
      <w:r w:rsidRPr="006024C1">
        <w:rPr>
          <w:rFonts w:cs="Arial"/>
          <w:sz w:val="20"/>
          <w:szCs w:val="20"/>
        </w:rPr>
        <w:t>1999</w:t>
      </w:r>
      <w:r w:rsidR="00F11BCB" w:rsidRPr="006024C1">
        <w:rPr>
          <w:rFonts w:cs="Arial"/>
          <w:sz w:val="20"/>
          <w:szCs w:val="20"/>
        </w:rPr>
        <w:t>)</w:t>
      </w:r>
      <w:r w:rsidRPr="006024C1">
        <w:rPr>
          <w:rFonts w:cs="Arial"/>
          <w:sz w:val="20"/>
          <w:szCs w:val="20"/>
        </w:rPr>
        <w:t xml:space="preserve"> Identification of patatin as a novel allergen for children with positive skin pri</w:t>
      </w:r>
      <w:r w:rsidR="00F11BCB" w:rsidRPr="006024C1">
        <w:rPr>
          <w:rFonts w:cs="Arial"/>
          <w:sz w:val="20"/>
          <w:szCs w:val="20"/>
        </w:rPr>
        <w:t>ck test responses to raw potato. J Allergy Clin Immunol 103:165–171</w:t>
      </w:r>
      <w:bookmarkEnd w:id="229"/>
      <w:bookmarkEnd w:id="230"/>
      <w:bookmarkEnd w:id="231"/>
    </w:p>
    <w:p w14:paraId="1ED44627" w14:textId="14DBEB2F" w:rsidR="00F22C15" w:rsidRPr="006024C1" w:rsidRDefault="00F22C15" w:rsidP="001D37E9">
      <w:pPr>
        <w:spacing w:after="120"/>
        <w:rPr>
          <w:rFonts w:cs="Arial"/>
          <w:b/>
          <w:sz w:val="20"/>
          <w:szCs w:val="20"/>
        </w:rPr>
      </w:pPr>
      <w:bookmarkStart w:id="232" w:name="_Toc478734648"/>
      <w:bookmarkStart w:id="233" w:name="_Toc478734736"/>
      <w:bookmarkStart w:id="234" w:name="_Toc479754514"/>
      <w:r w:rsidRPr="006024C1">
        <w:rPr>
          <w:rFonts w:cs="Arial"/>
          <w:sz w:val="20"/>
          <w:szCs w:val="20"/>
        </w:rPr>
        <w:t xml:space="preserve">Seppala U, Majamaa H, Turjanmaa K, </w:t>
      </w:r>
      <w:r w:rsidR="00F11BCB" w:rsidRPr="006024C1">
        <w:rPr>
          <w:rFonts w:cs="Arial"/>
          <w:sz w:val="20"/>
          <w:szCs w:val="20"/>
        </w:rPr>
        <w:t>et al</w:t>
      </w:r>
      <w:r w:rsidRPr="006024C1">
        <w:rPr>
          <w:rFonts w:cs="Arial"/>
          <w:sz w:val="20"/>
          <w:szCs w:val="20"/>
        </w:rPr>
        <w:t xml:space="preserve">. </w:t>
      </w:r>
      <w:r w:rsidR="00F11BCB" w:rsidRPr="006024C1">
        <w:rPr>
          <w:rFonts w:cs="Arial"/>
          <w:sz w:val="20"/>
          <w:szCs w:val="20"/>
        </w:rPr>
        <w:t>(</w:t>
      </w:r>
      <w:r w:rsidRPr="006024C1">
        <w:rPr>
          <w:rFonts w:cs="Arial"/>
          <w:sz w:val="20"/>
          <w:szCs w:val="20"/>
        </w:rPr>
        <w:t>2001</w:t>
      </w:r>
      <w:r w:rsidR="00F11BCB" w:rsidRPr="006024C1">
        <w:rPr>
          <w:rFonts w:cs="Arial"/>
          <w:sz w:val="20"/>
          <w:szCs w:val="20"/>
        </w:rPr>
        <w:t>)</w:t>
      </w:r>
      <w:r w:rsidRPr="006024C1">
        <w:rPr>
          <w:rFonts w:cs="Arial"/>
          <w:sz w:val="20"/>
          <w:szCs w:val="20"/>
        </w:rPr>
        <w:t xml:space="preserve"> Identification of four novel potato (</w:t>
      </w:r>
      <w:r w:rsidRPr="006024C1">
        <w:rPr>
          <w:rFonts w:cs="Arial"/>
          <w:i/>
          <w:sz w:val="20"/>
          <w:szCs w:val="20"/>
        </w:rPr>
        <w:t>Solanum tuberosum</w:t>
      </w:r>
      <w:r w:rsidRPr="006024C1">
        <w:rPr>
          <w:rFonts w:cs="Arial"/>
          <w:sz w:val="20"/>
          <w:szCs w:val="20"/>
        </w:rPr>
        <w:t>) allergens belonging to the family of soybean trypsin inhibitors</w:t>
      </w:r>
      <w:r w:rsidR="00F11BCB" w:rsidRPr="006024C1">
        <w:rPr>
          <w:rFonts w:cs="Arial"/>
          <w:sz w:val="20"/>
          <w:szCs w:val="20"/>
        </w:rPr>
        <w:t>.</w:t>
      </w:r>
      <w:r w:rsidRPr="006024C1">
        <w:rPr>
          <w:rFonts w:cs="Arial"/>
          <w:sz w:val="20"/>
          <w:szCs w:val="20"/>
        </w:rPr>
        <w:t xml:space="preserve"> Allergy 56:</w:t>
      </w:r>
      <w:r w:rsidR="00F11BCB" w:rsidRPr="006024C1">
        <w:rPr>
          <w:rFonts w:cs="Arial"/>
          <w:sz w:val="20"/>
          <w:szCs w:val="20"/>
        </w:rPr>
        <w:t>619–626</w:t>
      </w:r>
      <w:bookmarkEnd w:id="232"/>
      <w:bookmarkEnd w:id="233"/>
      <w:bookmarkEnd w:id="234"/>
    </w:p>
    <w:p w14:paraId="5094131E" w14:textId="509EA2CB" w:rsidR="00F22C15" w:rsidRPr="006024C1" w:rsidRDefault="00F11BCB" w:rsidP="001D37E9">
      <w:pPr>
        <w:spacing w:after="120"/>
        <w:rPr>
          <w:rFonts w:cs="Arial"/>
          <w:b/>
          <w:sz w:val="20"/>
          <w:szCs w:val="20"/>
        </w:rPr>
      </w:pPr>
      <w:bookmarkStart w:id="235" w:name="_Toc478734649"/>
      <w:bookmarkStart w:id="236" w:name="_Toc478734737"/>
      <w:bookmarkStart w:id="237" w:name="_Toc479754515"/>
      <w:r w:rsidRPr="006024C1">
        <w:rPr>
          <w:rFonts w:cs="Arial"/>
          <w:sz w:val="20"/>
          <w:szCs w:val="20"/>
        </w:rPr>
        <w:t>Sowokinos JR</w:t>
      </w:r>
      <w:r w:rsidR="00F22C15" w:rsidRPr="006024C1">
        <w:rPr>
          <w:rFonts w:cs="Arial"/>
          <w:sz w:val="20"/>
          <w:szCs w:val="20"/>
        </w:rPr>
        <w:t xml:space="preserve"> </w:t>
      </w:r>
      <w:r w:rsidRPr="006024C1">
        <w:rPr>
          <w:rFonts w:cs="Arial"/>
          <w:sz w:val="20"/>
          <w:szCs w:val="20"/>
        </w:rPr>
        <w:t>(</w:t>
      </w:r>
      <w:r w:rsidR="00F22C15" w:rsidRPr="006024C1">
        <w:rPr>
          <w:rFonts w:cs="Arial"/>
          <w:sz w:val="20"/>
          <w:szCs w:val="20"/>
        </w:rPr>
        <w:t>2001</w:t>
      </w:r>
      <w:r w:rsidRPr="006024C1">
        <w:rPr>
          <w:rFonts w:cs="Arial"/>
          <w:sz w:val="20"/>
          <w:szCs w:val="20"/>
        </w:rPr>
        <w:t>)</w:t>
      </w:r>
      <w:r w:rsidR="00F22C15" w:rsidRPr="006024C1">
        <w:rPr>
          <w:rFonts w:cs="Arial"/>
          <w:sz w:val="20"/>
          <w:szCs w:val="20"/>
        </w:rPr>
        <w:t xml:space="preserve"> Biochemical and molecular control of cold</w:t>
      </w:r>
      <w:r w:rsidRPr="006024C1">
        <w:rPr>
          <w:rFonts w:cs="Arial"/>
          <w:sz w:val="20"/>
          <w:szCs w:val="20"/>
        </w:rPr>
        <w:t>-induced sweetening in potatoes. Am. J. Pot Res 78:221–236</w:t>
      </w:r>
      <w:bookmarkEnd w:id="235"/>
      <w:bookmarkEnd w:id="236"/>
      <w:bookmarkEnd w:id="237"/>
    </w:p>
    <w:p w14:paraId="5BAE54A4" w14:textId="0B6210FD" w:rsidR="00F22C15" w:rsidRPr="006024C1" w:rsidRDefault="00F22C15" w:rsidP="001D37E9">
      <w:pPr>
        <w:spacing w:after="120"/>
        <w:rPr>
          <w:rFonts w:cs="Arial"/>
          <w:b/>
          <w:sz w:val="20"/>
          <w:szCs w:val="20"/>
        </w:rPr>
      </w:pPr>
      <w:bookmarkStart w:id="238" w:name="_Toc478734650"/>
      <w:bookmarkStart w:id="239" w:name="_Toc478734738"/>
      <w:bookmarkStart w:id="240" w:name="_Toc479754516"/>
      <w:r w:rsidRPr="006024C1">
        <w:rPr>
          <w:rFonts w:cs="Arial"/>
          <w:sz w:val="20"/>
          <w:szCs w:val="20"/>
        </w:rPr>
        <w:t xml:space="preserve">Stadler RH, Blank I, Varga N, </w:t>
      </w:r>
      <w:r w:rsidR="00F11BCB" w:rsidRPr="006024C1">
        <w:rPr>
          <w:rFonts w:cs="Arial"/>
          <w:sz w:val="20"/>
          <w:szCs w:val="20"/>
        </w:rPr>
        <w:t>et al</w:t>
      </w:r>
      <w:r w:rsidRPr="006024C1">
        <w:rPr>
          <w:rFonts w:cs="Arial"/>
          <w:sz w:val="20"/>
          <w:szCs w:val="20"/>
        </w:rPr>
        <w:t xml:space="preserve">. </w:t>
      </w:r>
      <w:r w:rsidR="00F11BCB" w:rsidRPr="006024C1">
        <w:rPr>
          <w:rFonts w:cs="Arial"/>
          <w:sz w:val="20"/>
          <w:szCs w:val="20"/>
        </w:rPr>
        <w:t>(</w:t>
      </w:r>
      <w:r w:rsidRPr="006024C1">
        <w:rPr>
          <w:rFonts w:cs="Arial"/>
          <w:sz w:val="20"/>
          <w:szCs w:val="20"/>
        </w:rPr>
        <w:t>2002</w:t>
      </w:r>
      <w:r w:rsidR="00F11BCB" w:rsidRPr="006024C1">
        <w:rPr>
          <w:rFonts w:cs="Arial"/>
          <w:sz w:val="20"/>
          <w:szCs w:val="20"/>
        </w:rPr>
        <w:t>)</w:t>
      </w:r>
      <w:r w:rsidRPr="006024C1">
        <w:rPr>
          <w:rFonts w:cs="Arial"/>
          <w:sz w:val="20"/>
          <w:szCs w:val="20"/>
        </w:rPr>
        <w:t xml:space="preserve"> Food chemistry: </w:t>
      </w:r>
      <w:r w:rsidR="00F11BCB" w:rsidRPr="006024C1">
        <w:rPr>
          <w:rFonts w:cs="Arial"/>
          <w:sz w:val="20"/>
          <w:szCs w:val="20"/>
        </w:rPr>
        <w:t>a</w:t>
      </w:r>
      <w:r w:rsidRPr="006024C1">
        <w:rPr>
          <w:rFonts w:cs="Arial"/>
          <w:sz w:val="20"/>
          <w:szCs w:val="20"/>
        </w:rPr>
        <w:t xml:space="preserve">crylamide </w:t>
      </w:r>
      <w:r w:rsidR="00F11BCB" w:rsidRPr="006024C1">
        <w:rPr>
          <w:rFonts w:cs="Arial"/>
          <w:sz w:val="20"/>
          <w:szCs w:val="20"/>
        </w:rPr>
        <w:t>from Maillard reaction products. Nature 419:449–450</w:t>
      </w:r>
      <w:bookmarkEnd w:id="238"/>
      <w:bookmarkEnd w:id="239"/>
      <w:bookmarkEnd w:id="240"/>
    </w:p>
    <w:p w14:paraId="49F20340" w14:textId="2A23E120" w:rsidR="00F22C15" w:rsidRPr="006024C1" w:rsidRDefault="00F22C15" w:rsidP="001D37E9">
      <w:pPr>
        <w:spacing w:after="120"/>
        <w:rPr>
          <w:rFonts w:cs="Arial"/>
          <w:sz w:val="20"/>
          <w:szCs w:val="20"/>
        </w:rPr>
      </w:pPr>
      <w:bookmarkStart w:id="241" w:name="_Toc478734651"/>
      <w:bookmarkStart w:id="242" w:name="_Toc478734739"/>
      <w:bookmarkStart w:id="243" w:name="_Toc479754517"/>
      <w:r w:rsidRPr="006024C1">
        <w:rPr>
          <w:rFonts w:cs="Arial"/>
          <w:sz w:val="20"/>
          <w:szCs w:val="20"/>
        </w:rPr>
        <w:t>Tareke E, Rydberg P, Karl</w:t>
      </w:r>
      <w:r w:rsidR="00F11BCB" w:rsidRPr="006024C1">
        <w:rPr>
          <w:rFonts w:cs="Arial"/>
          <w:sz w:val="20"/>
          <w:szCs w:val="20"/>
        </w:rPr>
        <w:t>sson P, Eriksson S, Tornqvist M</w:t>
      </w:r>
      <w:r w:rsidRPr="006024C1">
        <w:rPr>
          <w:rFonts w:cs="Arial"/>
          <w:sz w:val="20"/>
          <w:szCs w:val="20"/>
        </w:rPr>
        <w:t xml:space="preserve"> </w:t>
      </w:r>
      <w:r w:rsidR="00F11BCB" w:rsidRPr="006024C1">
        <w:rPr>
          <w:rFonts w:cs="Arial"/>
          <w:sz w:val="20"/>
          <w:szCs w:val="20"/>
        </w:rPr>
        <w:t>(</w:t>
      </w:r>
      <w:r w:rsidRPr="006024C1">
        <w:rPr>
          <w:rFonts w:cs="Arial"/>
          <w:sz w:val="20"/>
          <w:szCs w:val="20"/>
        </w:rPr>
        <w:t>2002</w:t>
      </w:r>
      <w:r w:rsidR="00F11BCB" w:rsidRPr="006024C1">
        <w:rPr>
          <w:rFonts w:cs="Arial"/>
          <w:sz w:val="20"/>
          <w:szCs w:val="20"/>
        </w:rPr>
        <w:t>)</w:t>
      </w:r>
      <w:r w:rsidRPr="006024C1">
        <w:rPr>
          <w:rFonts w:cs="Arial"/>
          <w:sz w:val="20"/>
          <w:szCs w:val="20"/>
        </w:rPr>
        <w:t xml:space="preserve"> Analysis of acrylamide, a carcino</w:t>
      </w:r>
      <w:r w:rsidR="00F11BCB" w:rsidRPr="006024C1">
        <w:rPr>
          <w:rFonts w:cs="Arial"/>
          <w:sz w:val="20"/>
          <w:szCs w:val="20"/>
        </w:rPr>
        <w:t>gen formed in heated foodstuffs. J Agric Food Chem 50:4998–5006</w:t>
      </w:r>
      <w:bookmarkEnd w:id="241"/>
      <w:bookmarkEnd w:id="242"/>
      <w:bookmarkEnd w:id="243"/>
    </w:p>
    <w:p w14:paraId="67779961" w14:textId="262D823B" w:rsidR="0019397E" w:rsidRPr="006024C1" w:rsidRDefault="0019397E" w:rsidP="001D37E9">
      <w:pPr>
        <w:spacing w:after="120"/>
        <w:rPr>
          <w:rFonts w:cs="Arial"/>
          <w:sz w:val="20"/>
          <w:szCs w:val="20"/>
        </w:rPr>
      </w:pPr>
      <w:r w:rsidRPr="006024C1">
        <w:rPr>
          <w:rFonts w:cs="Arial"/>
          <w:sz w:val="20"/>
          <w:szCs w:val="20"/>
        </w:rPr>
        <w:t>Title AC, Denzler R, Stoffel M (2015) Uptake and function studies of maternal milk-derived microRNAs. J Biol Chem 290:23680-23691</w:t>
      </w:r>
    </w:p>
    <w:p w14:paraId="39106911" w14:textId="77777777" w:rsidR="00CB54B2" w:rsidRDefault="00CB54B2" w:rsidP="001D37E9">
      <w:pPr>
        <w:spacing w:after="120"/>
        <w:rPr>
          <w:rFonts w:cs="Arial"/>
          <w:sz w:val="20"/>
          <w:szCs w:val="20"/>
        </w:rPr>
      </w:pPr>
      <w:bookmarkStart w:id="244" w:name="_Toc478734652"/>
      <w:bookmarkStart w:id="245" w:name="_Toc478734740"/>
      <w:bookmarkStart w:id="246" w:name="_Toc479754518"/>
      <w:r>
        <w:rPr>
          <w:rFonts w:cs="Arial"/>
          <w:sz w:val="20"/>
          <w:szCs w:val="20"/>
        </w:rPr>
        <w:br w:type="page"/>
      </w:r>
    </w:p>
    <w:p w14:paraId="647388C3" w14:textId="549D7EA5" w:rsidR="00F22C15" w:rsidRPr="006024C1" w:rsidRDefault="00F11BCB" w:rsidP="001D37E9">
      <w:pPr>
        <w:spacing w:after="120"/>
        <w:rPr>
          <w:rFonts w:cs="Arial"/>
          <w:b/>
          <w:sz w:val="20"/>
          <w:szCs w:val="20"/>
        </w:rPr>
      </w:pPr>
      <w:r w:rsidRPr="006024C1">
        <w:rPr>
          <w:rFonts w:cs="Arial"/>
          <w:sz w:val="20"/>
          <w:szCs w:val="20"/>
        </w:rPr>
        <w:lastRenderedPageBreak/>
        <w:t>Ugent D, Peterson LW</w:t>
      </w:r>
      <w:r w:rsidR="00F22C15" w:rsidRPr="006024C1">
        <w:rPr>
          <w:rFonts w:cs="Arial"/>
          <w:sz w:val="20"/>
          <w:szCs w:val="20"/>
        </w:rPr>
        <w:t xml:space="preserve"> </w:t>
      </w:r>
      <w:r w:rsidRPr="006024C1">
        <w:rPr>
          <w:rFonts w:cs="Arial"/>
          <w:sz w:val="20"/>
          <w:szCs w:val="20"/>
        </w:rPr>
        <w:t>(</w:t>
      </w:r>
      <w:r w:rsidR="00F22C15" w:rsidRPr="006024C1">
        <w:rPr>
          <w:rFonts w:cs="Arial"/>
          <w:sz w:val="20"/>
          <w:szCs w:val="20"/>
        </w:rPr>
        <w:t>1988</w:t>
      </w:r>
      <w:r w:rsidRPr="006024C1">
        <w:rPr>
          <w:rFonts w:cs="Arial"/>
          <w:sz w:val="20"/>
          <w:szCs w:val="20"/>
        </w:rPr>
        <w:t>)</w:t>
      </w:r>
      <w:r w:rsidR="00F22C15" w:rsidRPr="006024C1">
        <w:rPr>
          <w:rFonts w:cs="Arial"/>
          <w:sz w:val="20"/>
          <w:szCs w:val="20"/>
        </w:rPr>
        <w:t xml:space="preserve"> Archaeological remains of potato and sweet potato in Peru</w:t>
      </w:r>
      <w:r w:rsidRPr="006024C1">
        <w:rPr>
          <w:rFonts w:cs="Arial"/>
          <w:sz w:val="20"/>
          <w:szCs w:val="20"/>
        </w:rPr>
        <w:t>. CIP Circular 16:1–40</w:t>
      </w:r>
      <w:bookmarkEnd w:id="244"/>
      <w:bookmarkEnd w:id="245"/>
      <w:bookmarkEnd w:id="246"/>
    </w:p>
    <w:p w14:paraId="3F528ADD" w14:textId="338D47D0" w:rsidR="00F22C15" w:rsidRPr="006024C1" w:rsidRDefault="000C08FD" w:rsidP="001D37E9">
      <w:pPr>
        <w:spacing w:after="120"/>
        <w:rPr>
          <w:rFonts w:cs="Arial"/>
          <w:b/>
          <w:sz w:val="20"/>
          <w:szCs w:val="20"/>
        </w:rPr>
      </w:pPr>
      <w:bookmarkStart w:id="247" w:name="_Toc478734653"/>
      <w:bookmarkStart w:id="248" w:name="_Toc478734741"/>
      <w:bookmarkStart w:id="249" w:name="_Toc479754519"/>
      <w:r w:rsidRPr="006024C1">
        <w:rPr>
          <w:rFonts w:cs="Arial"/>
          <w:sz w:val="20"/>
          <w:szCs w:val="20"/>
        </w:rPr>
        <w:t>van Haaren MJ, Sedee NJ</w:t>
      </w:r>
      <w:r w:rsidR="00F22C15" w:rsidRPr="006024C1">
        <w:rPr>
          <w:rFonts w:cs="Arial"/>
          <w:sz w:val="20"/>
          <w:szCs w:val="20"/>
        </w:rPr>
        <w:t>, Boer HA d</w:t>
      </w:r>
      <w:r w:rsidRPr="006024C1">
        <w:rPr>
          <w:rFonts w:cs="Arial"/>
          <w:sz w:val="20"/>
          <w:szCs w:val="20"/>
        </w:rPr>
        <w:t>e, Schilperoort RA, Hooykaas PJ</w:t>
      </w:r>
      <w:r w:rsidR="00F22C15" w:rsidRPr="006024C1">
        <w:rPr>
          <w:rFonts w:cs="Arial"/>
          <w:sz w:val="20"/>
          <w:szCs w:val="20"/>
        </w:rPr>
        <w:t xml:space="preserve"> </w:t>
      </w:r>
      <w:r w:rsidRPr="006024C1">
        <w:rPr>
          <w:rFonts w:cs="Arial"/>
          <w:sz w:val="20"/>
          <w:szCs w:val="20"/>
        </w:rPr>
        <w:t>(</w:t>
      </w:r>
      <w:r w:rsidR="00F22C15" w:rsidRPr="006024C1">
        <w:rPr>
          <w:rFonts w:cs="Arial"/>
          <w:sz w:val="20"/>
          <w:szCs w:val="20"/>
        </w:rPr>
        <w:t>1989</w:t>
      </w:r>
      <w:r w:rsidRPr="006024C1">
        <w:rPr>
          <w:rFonts w:cs="Arial"/>
          <w:sz w:val="20"/>
          <w:szCs w:val="20"/>
        </w:rPr>
        <w:t>)</w:t>
      </w:r>
      <w:r w:rsidR="00F22C15" w:rsidRPr="006024C1">
        <w:rPr>
          <w:rFonts w:cs="Arial"/>
          <w:sz w:val="20"/>
          <w:szCs w:val="20"/>
        </w:rPr>
        <w:t xml:space="preserve"> Mutational analysis of the conserved domains of a T-region border repeat of </w:t>
      </w:r>
      <w:r w:rsidR="00F22C15" w:rsidRPr="006024C1">
        <w:rPr>
          <w:rFonts w:cs="Arial"/>
          <w:i/>
          <w:sz w:val="20"/>
          <w:szCs w:val="20"/>
        </w:rPr>
        <w:t>Agrobacterium tumefaci</w:t>
      </w:r>
      <w:r w:rsidRPr="006024C1">
        <w:rPr>
          <w:rFonts w:cs="Arial"/>
          <w:i/>
          <w:sz w:val="20"/>
          <w:szCs w:val="20"/>
        </w:rPr>
        <w:t>ens</w:t>
      </w:r>
      <w:r w:rsidRPr="006024C1">
        <w:rPr>
          <w:rFonts w:cs="Arial"/>
          <w:sz w:val="20"/>
          <w:szCs w:val="20"/>
        </w:rPr>
        <w:t>.</w:t>
      </w:r>
      <w:r w:rsidR="00F11BCB" w:rsidRPr="006024C1">
        <w:rPr>
          <w:rFonts w:cs="Arial"/>
          <w:sz w:val="20"/>
          <w:szCs w:val="20"/>
        </w:rPr>
        <w:t xml:space="preserve"> Plant Mol Biol 13:</w:t>
      </w:r>
      <w:r w:rsidRPr="006024C1">
        <w:rPr>
          <w:rFonts w:cs="Arial"/>
          <w:sz w:val="20"/>
          <w:szCs w:val="20"/>
        </w:rPr>
        <w:t>523–531</w:t>
      </w:r>
      <w:bookmarkEnd w:id="247"/>
      <w:bookmarkEnd w:id="248"/>
      <w:bookmarkEnd w:id="249"/>
    </w:p>
    <w:p w14:paraId="5CA61AF2" w14:textId="2151B7F8" w:rsidR="00F22C15" w:rsidRPr="006024C1" w:rsidRDefault="00F11BCB" w:rsidP="001D37E9">
      <w:pPr>
        <w:spacing w:after="120"/>
        <w:rPr>
          <w:rFonts w:cs="Arial"/>
          <w:b/>
          <w:sz w:val="20"/>
          <w:szCs w:val="20"/>
        </w:rPr>
      </w:pPr>
      <w:bookmarkStart w:id="250" w:name="_Toc478734654"/>
      <w:bookmarkStart w:id="251" w:name="_Toc478734742"/>
      <w:bookmarkStart w:id="252" w:name="_Toc479754520"/>
      <w:r w:rsidRPr="006024C1">
        <w:rPr>
          <w:rFonts w:cs="Arial"/>
          <w:sz w:val="20"/>
          <w:szCs w:val="20"/>
        </w:rPr>
        <w:t>Visser RG, Stolte A, Jacobsen E</w:t>
      </w:r>
      <w:r w:rsidR="00F22C15" w:rsidRPr="006024C1">
        <w:rPr>
          <w:rFonts w:cs="Arial"/>
          <w:sz w:val="20"/>
          <w:szCs w:val="20"/>
        </w:rPr>
        <w:t xml:space="preserve"> </w:t>
      </w:r>
      <w:r w:rsidRPr="006024C1">
        <w:rPr>
          <w:rFonts w:cs="Arial"/>
          <w:sz w:val="20"/>
          <w:szCs w:val="20"/>
        </w:rPr>
        <w:t>(</w:t>
      </w:r>
      <w:r w:rsidR="00F22C15" w:rsidRPr="006024C1">
        <w:rPr>
          <w:rFonts w:cs="Arial"/>
          <w:sz w:val="20"/>
          <w:szCs w:val="20"/>
        </w:rPr>
        <w:t>1991</w:t>
      </w:r>
      <w:r w:rsidRPr="006024C1">
        <w:rPr>
          <w:rFonts w:cs="Arial"/>
          <w:sz w:val="20"/>
          <w:szCs w:val="20"/>
        </w:rPr>
        <w:t>)</w:t>
      </w:r>
      <w:r w:rsidR="00F22C15" w:rsidRPr="006024C1">
        <w:rPr>
          <w:rFonts w:cs="Arial"/>
          <w:sz w:val="20"/>
          <w:szCs w:val="20"/>
        </w:rPr>
        <w:t xml:space="preserve"> Expression of a chimaeric granule-bound starch synthase-GUS gene in transgenic potato pla</w:t>
      </w:r>
      <w:r w:rsidRPr="006024C1">
        <w:rPr>
          <w:rFonts w:cs="Arial"/>
          <w:sz w:val="20"/>
          <w:szCs w:val="20"/>
        </w:rPr>
        <w:t>nts. Plant Mol Biol 17:</w:t>
      </w:r>
      <w:r w:rsidR="000C08FD" w:rsidRPr="006024C1">
        <w:rPr>
          <w:rFonts w:cs="Arial"/>
          <w:sz w:val="20"/>
          <w:szCs w:val="20"/>
        </w:rPr>
        <w:t>691–699</w:t>
      </w:r>
      <w:bookmarkEnd w:id="250"/>
      <w:bookmarkEnd w:id="251"/>
      <w:bookmarkEnd w:id="252"/>
    </w:p>
    <w:p w14:paraId="6B64ADDF" w14:textId="2C4E02E3" w:rsidR="00F22C15" w:rsidRPr="006024C1" w:rsidRDefault="00F22C15" w:rsidP="001D37E9">
      <w:pPr>
        <w:spacing w:after="120"/>
        <w:rPr>
          <w:rFonts w:cs="Arial"/>
          <w:b/>
          <w:sz w:val="20"/>
          <w:szCs w:val="20"/>
        </w:rPr>
      </w:pPr>
      <w:bookmarkStart w:id="253" w:name="_Toc478734655"/>
      <w:bookmarkStart w:id="254" w:name="_Toc478734743"/>
      <w:bookmarkStart w:id="255" w:name="_Toc479754521"/>
      <w:r w:rsidRPr="006024C1">
        <w:rPr>
          <w:rFonts w:cs="Arial"/>
          <w:sz w:val="20"/>
          <w:szCs w:val="20"/>
        </w:rPr>
        <w:t xml:space="preserve">Wesley SV, Helliwell CA, Smith NA, et al. </w:t>
      </w:r>
      <w:r w:rsidR="00F11BCB" w:rsidRPr="006024C1">
        <w:rPr>
          <w:rFonts w:cs="Arial"/>
          <w:sz w:val="20"/>
          <w:szCs w:val="20"/>
        </w:rPr>
        <w:t>(</w:t>
      </w:r>
      <w:r w:rsidRPr="006024C1">
        <w:rPr>
          <w:rFonts w:cs="Arial"/>
          <w:sz w:val="20"/>
          <w:szCs w:val="20"/>
        </w:rPr>
        <w:t>2001</w:t>
      </w:r>
      <w:r w:rsidR="00F11BCB" w:rsidRPr="006024C1">
        <w:rPr>
          <w:rFonts w:cs="Arial"/>
          <w:sz w:val="20"/>
          <w:szCs w:val="20"/>
        </w:rPr>
        <w:t>)</w:t>
      </w:r>
      <w:r w:rsidRPr="006024C1">
        <w:rPr>
          <w:rFonts w:cs="Arial"/>
          <w:sz w:val="20"/>
          <w:szCs w:val="20"/>
        </w:rPr>
        <w:t xml:space="preserve"> Construct design for efficient, effective and high-throughput gene silencing in plants</w:t>
      </w:r>
      <w:r w:rsidR="00F11BCB" w:rsidRPr="006024C1">
        <w:rPr>
          <w:rFonts w:cs="Arial"/>
          <w:sz w:val="20"/>
          <w:szCs w:val="20"/>
        </w:rPr>
        <w:t>. Plant J 27:581–590</w:t>
      </w:r>
      <w:bookmarkEnd w:id="253"/>
      <w:bookmarkEnd w:id="254"/>
      <w:bookmarkEnd w:id="255"/>
    </w:p>
    <w:p w14:paraId="106F3CCD" w14:textId="21C91C53" w:rsidR="00F22C15" w:rsidRPr="006024C1" w:rsidRDefault="00F22C15" w:rsidP="001D37E9">
      <w:pPr>
        <w:spacing w:after="120"/>
        <w:rPr>
          <w:rFonts w:cs="Arial"/>
          <w:b/>
          <w:sz w:val="20"/>
          <w:szCs w:val="20"/>
        </w:rPr>
      </w:pPr>
      <w:bookmarkStart w:id="256" w:name="_Toc478734656"/>
      <w:bookmarkStart w:id="257" w:name="_Toc478734744"/>
      <w:bookmarkStart w:id="258" w:name="_Toc479754522"/>
      <w:r w:rsidRPr="006024C1">
        <w:rPr>
          <w:rFonts w:cs="Arial"/>
          <w:sz w:val="20"/>
          <w:szCs w:val="20"/>
        </w:rPr>
        <w:t xml:space="preserve">Xu X, Pan S, Cheng S, et al. </w:t>
      </w:r>
      <w:r w:rsidR="000C08FD" w:rsidRPr="006024C1">
        <w:rPr>
          <w:rFonts w:cs="Arial"/>
          <w:sz w:val="20"/>
          <w:szCs w:val="20"/>
        </w:rPr>
        <w:t>(</w:t>
      </w:r>
      <w:r w:rsidRPr="006024C1">
        <w:rPr>
          <w:rFonts w:cs="Arial"/>
          <w:sz w:val="20"/>
          <w:szCs w:val="20"/>
        </w:rPr>
        <w:t>2011</w:t>
      </w:r>
      <w:r w:rsidR="000C08FD" w:rsidRPr="006024C1">
        <w:rPr>
          <w:rFonts w:cs="Arial"/>
          <w:sz w:val="20"/>
          <w:szCs w:val="20"/>
        </w:rPr>
        <w:t>)</w:t>
      </w:r>
      <w:r w:rsidRPr="006024C1">
        <w:rPr>
          <w:rFonts w:cs="Arial"/>
          <w:sz w:val="20"/>
          <w:szCs w:val="20"/>
        </w:rPr>
        <w:t xml:space="preserve"> Genome sequence and analysis of the tuber c</w:t>
      </w:r>
      <w:r w:rsidR="000C08FD" w:rsidRPr="006024C1">
        <w:rPr>
          <w:rFonts w:cs="Arial"/>
          <w:sz w:val="20"/>
          <w:szCs w:val="20"/>
        </w:rPr>
        <w:t>rop potato.</w:t>
      </w:r>
      <w:r w:rsidR="00F11BCB" w:rsidRPr="006024C1">
        <w:rPr>
          <w:rFonts w:cs="Arial"/>
          <w:sz w:val="20"/>
          <w:szCs w:val="20"/>
        </w:rPr>
        <w:t xml:space="preserve"> Nature 475:</w:t>
      </w:r>
      <w:r w:rsidR="000C08FD" w:rsidRPr="006024C1">
        <w:rPr>
          <w:rFonts w:cs="Arial"/>
          <w:sz w:val="20"/>
          <w:szCs w:val="20"/>
        </w:rPr>
        <w:t>189–195</w:t>
      </w:r>
      <w:bookmarkEnd w:id="256"/>
      <w:bookmarkEnd w:id="257"/>
      <w:bookmarkEnd w:id="258"/>
    </w:p>
    <w:p w14:paraId="167C3075" w14:textId="5991D37B" w:rsidR="00F22C15" w:rsidRPr="006024C1" w:rsidRDefault="00F22C15" w:rsidP="001D37E9">
      <w:pPr>
        <w:spacing w:after="120"/>
        <w:rPr>
          <w:rFonts w:cs="Arial"/>
          <w:b/>
          <w:sz w:val="20"/>
          <w:szCs w:val="20"/>
        </w:rPr>
      </w:pPr>
      <w:bookmarkStart w:id="259" w:name="_Toc478734657"/>
      <w:bookmarkStart w:id="260" w:name="_Toc478734745"/>
      <w:bookmarkStart w:id="261" w:name="_Toc479754523"/>
      <w:r w:rsidRPr="006024C1">
        <w:rPr>
          <w:rFonts w:cs="Arial"/>
          <w:sz w:val="20"/>
          <w:szCs w:val="20"/>
        </w:rPr>
        <w:t xml:space="preserve">Zhu X, Richael C, Chamberlain P, </w:t>
      </w:r>
      <w:r w:rsidR="00F11BCB" w:rsidRPr="006024C1">
        <w:rPr>
          <w:rFonts w:cs="Arial"/>
          <w:sz w:val="20"/>
          <w:szCs w:val="20"/>
        </w:rPr>
        <w:t>et al.</w:t>
      </w:r>
      <w:r w:rsidRPr="006024C1">
        <w:rPr>
          <w:rFonts w:cs="Arial"/>
          <w:sz w:val="20"/>
          <w:szCs w:val="20"/>
        </w:rPr>
        <w:t xml:space="preserve"> </w:t>
      </w:r>
      <w:r w:rsidR="000C08FD" w:rsidRPr="006024C1">
        <w:rPr>
          <w:rFonts w:cs="Arial"/>
          <w:sz w:val="20"/>
          <w:szCs w:val="20"/>
        </w:rPr>
        <w:t>(</w:t>
      </w:r>
      <w:r w:rsidRPr="006024C1">
        <w:rPr>
          <w:rFonts w:cs="Arial"/>
          <w:sz w:val="20"/>
          <w:szCs w:val="20"/>
        </w:rPr>
        <w:t>2014</w:t>
      </w:r>
      <w:r w:rsidR="000C08FD" w:rsidRPr="006024C1">
        <w:rPr>
          <w:rFonts w:cs="Arial"/>
          <w:sz w:val="20"/>
          <w:szCs w:val="20"/>
        </w:rPr>
        <w:t>)</w:t>
      </w:r>
      <w:r w:rsidRPr="006024C1">
        <w:rPr>
          <w:rFonts w:cs="Arial"/>
          <w:sz w:val="20"/>
          <w:szCs w:val="20"/>
        </w:rPr>
        <w:t xml:space="preserve"> Vacuolar invertase gene silencing in potato (</w:t>
      </w:r>
      <w:r w:rsidRPr="006024C1">
        <w:rPr>
          <w:rFonts w:cs="Arial"/>
          <w:i/>
          <w:sz w:val="20"/>
          <w:szCs w:val="20"/>
        </w:rPr>
        <w:t>Solanum tuberosum L.</w:t>
      </w:r>
      <w:r w:rsidRPr="006024C1">
        <w:rPr>
          <w:rFonts w:cs="Arial"/>
          <w:sz w:val="20"/>
          <w:szCs w:val="20"/>
        </w:rPr>
        <w:t>) improves processing quality by decreasing the frequency of sugar-</w:t>
      </w:r>
      <w:r w:rsidR="000C08FD" w:rsidRPr="006024C1">
        <w:rPr>
          <w:rFonts w:cs="Arial"/>
          <w:sz w:val="20"/>
          <w:szCs w:val="20"/>
        </w:rPr>
        <w:t>end defects. PLoS One 9</w:t>
      </w:r>
      <w:r w:rsidR="00F11BCB" w:rsidRPr="006024C1">
        <w:rPr>
          <w:rFonts w:cs="Arial"/>
          <w:sz w:val="20"/>
          <w:szCs w:val="20"/>
        </w:rPr>
        <w:t>:</w:t>
      </w:r>
      <w:r w:rsidR="000C08FD" w:rsidRPr="006024C1">
        <w:rPr>
          <w:rFonts w:cs="Arial"/>
          <w:sz w:val="20"/>
          <w:szCs w:val="20"/>
        </w:rPr>
        <w:t>e93381</w:t>
      </w:r>
      <w:bookmarkEnd w:id="259"/>
      <w:bookmarkEnd w:id="260"/>
      <w:bookmarkEnd w:id="261"/>
    </w:p>
    <w:p w14:paraId="2215F15A" w14:textId="77777777" w:rsidR="00F22C15" w:rsidRPr="006024C1" w:rsidRDefault="00F22C15" w:rsidP="00F22C15">
      <w:pPr>
        <w:pStyle w:val="CitaviBibliographyHeading"/>
        <w:spacing w:after="120"/>
        <w:ind w:left="0" w:firstLine="0"/>
        <w:rPr>
          <w:rFonts w:cs="Arial"/>
          <w:sz w:val="20"/>
          <w:szCs w:val="20"/>
        </w:rPr>
      </w:pPr>
    </w:p>
    <w:sectPr w:rsidR="00F22C15" w:rsidRPr="006024C1" w:rsidSect="00A72457">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33231C" w14:textId="77777777" w:rsidR="00E93C17" w:rsidRDefault="00E93C17">
      <w:r>
        <w:separator/>
      </w:r>
    </w:p>
  </w:endnote>
  <w:endnote w:type="continuationSeparator" w:id="0">
    <w:p w14:paraId="4F71D960" w14:textId="77777777" w:rsidR="00E93C17" w:rsidRDefault="00E93C17">
      <w:r>
        <w:continuationSeparator/>
      </w:r>
    </w:p>
  </w:endnote>
  <w:endnote w:type="continuationNotice" w:id="1">
    <w:p w14:paraId="56EEA439" w14:textId="77777777" w:rsidR="00E93C17" w:rsidRDefault="00E93C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5C08DF" w14:textId="77777777" w:rsidR="00E93C17" w:rsidRDefault="00E93C17" w:rsidP="001C27A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8CD577C" w14:textId="77777777" w:rsidR="00E93C17" w:rsidRDefault="00E93C1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3111D3" w14:textId="46CFFF49" w:rsidR="00E93C17" w:rsidRDefault="00E93C17" w:rsidP="001C27A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E2A22">
      <w:rPr>
        <w:rStyle w:val="PageNumber"/>
        <w:noProof/>
      </w:rPr>
      <w:t>i</w:t>
    </w:r>
    <w:r>
      <w:rPr>
        <w:rStyle w:val="PageNumber"/>
      </w:rPr>
      <w:fldChar w:fldCharType="end"/>
    </w:r>
  </w:p>
  <w:p w14:paraId="4185AF3B" w14:textId="77777777" w:rsidR="00E93C17" w:rsidRDefault="00E93C17">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B36524" w14:textId="77777777" w:rsidR="00E93C17" w:rsidRDefault="00E93C1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792224" w14:textId="77777777" w:rsidR="00E93C17" w:rsidRDefault="00E93C17">
      <w:r>
        <w:separator/>
      </w:r>
    </w:p>
  </w:footnote>
  <w:footnote w:type="continuationSeparator" w:id="0">
    <w:p w14:paraId="0F00981F" w14:textId="77777777" w:rsidR="00E93C17" w:rsidRDefault="00E93C17">
      <w:r>
        <w:continuationSeparator/>
      </w:r>
    </w:p>
  </w:footnote>
  <w:footnote w:type="continuationNotice" w:id="1">
    <w:p w14:paraId="26856E2F" w14:textId="77777777" w:rsidR="00E93C17" w:rsidRDefault="00E93C17"/>
  </w:footnote>
  <w:footnote w:id="2">
    <w:p w14:paraId="70FA5E6D" w14:textId="76170D19" w:rsidR="00E93C17" w:rsidRPr="00A571CE" w:rsidRDefault="00E93C17">
      <w:pPr>
        <w:pStyle w:val="FootnoteText"/>
        <w:rPr>
          <w:lang w:val="en-AU"/>
        </w:rPr>
      </w:pPr>
      <w:r>
        <w:rPr>
          <w:rStyle w:val="FootnoteReference"/>
        </w:rPr>
        <w:footnoteRef/>
      </w:r>
      <w:hyperlink r:id="rId1" w:history="1">
        <w:r w:rsidRPr="00377B40">
          <w:rPr>
            <w:rStyle w:val="Hyperlink"/>
            <w:sz w:val="18"/>
          </w:rPr>
          <w:t>http://www.innatepotatoes.com/</w:t>
        </w:r>
      </w:hyperlink>
      <w:r>
        <w:rPr>
          <w:sz w:val="18"/>
        </w:rPr>
        <w:t xml:space="preserve"> </w:t>
      </w:r>
    </w:p>
  </w:footnote>
  <w:footnote w:id="3">
    <w:p w14:paraId="38B61AA5" w14:textId="5A3B9FC0" w:rsidR="00E93C17" w:rsidRPr="00D522CE" w:rsidRDefault="00E93C17">
      <w:pPr>
        <w:pStyle w:val="FootnoteText"/>
        <w:rPr>
          <w:sz w:val="18"/>
          <w:szCs w:val="18"/>
          <w:lang w:val="en-AU"/>
        </w:rPr>
      </w:pPr>
      <w:r w:rsidRPr="00D522CE">
        <w:rPr>
          <w:rStyle w:val="FootnoteReference"/>
          <w:sz w:val="18"/>
          <w:szCs w:val="18"/>
        </w:rPr>
        <w:footnoteRef/>
      </w:r>
      <w:hyperlink r:id="rId2" w:history="1">
        <w:r w:rsidRPr="00DD629F">
          <w:rPr>
            <w:rStyle w:val="Hyperlink"/>
            <w:sz w:val="18"/>
            <w:szCs w:val="18"/>
          </w:rPr>
          <w:t>http://potatoassociation.org/industry/varieties/russet-potato-varieties/ranger-russet-solanum-tuberosum</w:t>
        </w:r>
      </w:hyperlink>
      <w:r w:rsidRPr="00DD629F">
        <w:rPr>
          <w:sz w:val="18"/>
          <w:szCs w:val="18"/>
        </w:rPr>
        <w:t xml:space="preserve"> </w:t>
      </w:r>
    </w:p>
  </w:footnote>
  <w:footnote w:id="4">
    <w:p w14:paraId="07D47244" w14:textId="3484E929" w:rsidR="00E93C17" w:rsidRPr="006D6604" w:rsidRDefault="00E93C17">
      <w:pPr>
        <w:pStyle w:val="FootnoteText"/>
        <w:rPr>
          <w:lang w:val="en-AU"/>
        </w:rPr>
      </w:pPr>
      <w:r>
        <w:rPr>
          <w:rStyle w:val="FootnoteReference"/>
        </w:rPr>
        <w:footnoteRef/>
      </w:r>
      <w:hyperlink r:id="rId3" w:history="1">
        <w:r w:rsidRPr="00377B40">
          <w:rPr>
            <w:rStyle w:val="Hyperlink"/>
            <w:sz w:val="18"/>
          </w:rPr>
          <w:t>www.ncbi.nlm.nih.gov/nuccore/AF234297.1</w:t>
        </w:r>
      </w:hyperlink>
      <w:r>
        <w:rPr>
          <w:sz w:val="18"/>
        </w:rPr>
        <w:t xml:space="preserve"> </w:t>
      </w:r>
    </w:p>
  </w:footnote>
  <w:footnote w:id="5">
    <w:p w14:paraId="4E1ABD06" w14:textId="24ECC59A" w:rsidR="00E93C17" w:rsidRPr="00E9791B" w:rsidRDefault="00E93C17">
      <w:pPr>
        <w:pStyle w:val="FootnoteText"/>
        <w:rPr>
          <w:lang w:val="en-AU"/>
        </w:rPr>
      </w:pPr>
      <w:r>
        <w:rPr>
          <w:rStyle w:val="FootnoteReference"/>
        </w:rPr>
        <w:footnoteRef/>
      </w:r>
      <w:hyperlink r:id="rId4" w:history="1">
        <w:r w:rsidRPr="00377B40">
          <w:rPr>
            <w:rStyle w:val="Hyperlink"/>
            <w:sz w:val="18"/>
          </w:rPr>
          <w:t>http://solanaceae.plantbiology.msu.edu/cgi-bin/gbrowse/potato/</w:t>
        </w:r>
      </w:hyperlink>
      <w:r>
        <w:rPr>
          <w:sz w:val="18"/>
        </w:rPr>
        <w:t xml:space="preserve"> </w:t>
      </w:r>
    </w:p>
  </w:footnote>
  <w:footnote w:id="6">
    <w:p w14:paraId="1E589CA7" w14:textId="51BED3C0" w:rsidR="00E93C17" w:rsidRPr="00C92A25" w:rsidRDefault="00E93C17">
      <w:pPr>
        <w:pStyle w:val="FootnoteText"/>
        <w:rPr>
          <w:lang w:val="en-AU"/>
        </w:rPr>
      </w:pPr>
      <w:r>
        <w:rPr>
          <w:rStyle w:val="FootnoteReference"/>
        </w:rPr>
        <w:footnoteRef/>
      </w:r>
      <w:hyperlink r:id="rId5" w:history="1">
        <w:r w:rsidRPr="00377B40">
          <w:rPr>
            <w:rStyle w:val="Hyperlink"/>
            <w:sz w:val="18"/>
          </w:rPr>
          <w:t>https://tinyurl.com/guu7r54</w:t>
        </w:r>
      </w:hyperlink>
      <w:r>
        <w:t xml:space="preserve"> </w:t>
      </w:r>
    </w:p>
  </w:footnote>
  <w:footnote w:id="7">
    <w:p w14:paraId="72D2A4AD" w14:textId="5507F510" w:rsidR="00E93C17" w:rsidRPr="00C92A25" w:rsidRDefault="00E93C17">
      <w:pPr>
        <w:pStyle w:val="FootnoteText"/>
        <w:rPr>
          <w:lang w:val="en-AU"/>
        </w:rPr>
      </w:pPr>
      <w:r>
        <w:rPr>
          <w:rStyle w:val="FootnoteReference"/>
        </w:rPr>
        <w:footnoteRef/>
      </w:r>
      <w:hyperlink r:id="rId6" w:history="1">
        <w:r w:rsidRPr="00377B40">
          <w:rPr>
            <w:rStyle w:val="Hyperlink"/>
            <w:sz w:val="18"/>
          </w:rPr>
          <w:t>https://tinyurl.com/jdwv54f</w:t>
        </w:r>
      </w:hyperlink>
      <w:r>
        <w:t xml:space="preserve"> </w:t>
      </w:r>
    </w:p>
  </w:footnote>
  <w:footnote w:id="8">
    <w:p w14:paraId="14CFC94C" w14:textId="74DFDAEF" w:rsidR="00E93C17" w:rsidRPr="00974586" w:rsidRDefault="00E93C17">
      <w:pPr>
        <w:pStyle w:val="FootnoteText"/>
        <w:rPr>
          <w:lang w:val="en-AU"/>
        </w:rPr>
      </w:pPr>
      <w:r>
        <w:rPr>
          <w:rStyle w:val="FootnoteReference"/>
        </w:rPr>
        <w:footnoteRef/>
      </w:r>
      <w:hyperlink r:id="rId7" w:history="1">
        <w:r w:rsidRPr="00377B40">
          <w:rPr>
            <w:rStyle w:val="Hyperlink"/>
            <w:sz w:val="18"/>
          </w:rPr>
          <w:t>www.uniprot.org/uniprot/M1BH99</w:t>
        </w:r>
      </w:hyperlink>
      <w:r>
        <w:rPr>
          <w:sz w:val="18"/>
        </w:rPr>
        <w:t xml:space="preserve"> </w:t>
      </w:r>
    </w:p>
  </w:footnote>
  <w:footnote w:id="9">
    <w:p w14:paraId="1B229B12" w14:textId="0C0CC28B" w:rsidR="00E93C17" w:rsidRPr="00974586" w:rsidRDefault="00E93C17" w:rsidP="0085021B">
      <w:pPr>
        <w:pStyle w:val="FootnoteText"/>
        <w:rPr>
          <w:lang w:val="en-AU"/>
        </w:rPr>
      </w:pPr>
      <w:r>
        <w:rPr>
          <w:rStyle w:val="FootnoteReference"/>
        </w:rPr>
        <w:footnoteRef/>
      </w:r>
      <w:hyperlink r:id="rId8" w:history="1">
        <w:r w:rsidRPr="00377B40">
          <w:rPr>
            <w:rStyle w:val="Hyperlink"/>
            <w:sz w:val="18"/>
          </w:rPr>
          <w:t>http://www.uniprot.org/uniprot/M1C564</w:t>
        </w:r>
      </w:hyperlink>
      <w:r>
        <w:rPr>
          <w:sz w:val="18"/>
        </w:rPr>
        <w:t xml:space="preserve"> </w:t>
      </w:r>
    </w:p>
  </w:footnote>
  <w:footnote w:id="10">
    <w:p w14:paraId="08C607E1" w14:textId="7E9F5B0E" w:rsidR="00E93C17" w:rsidRPr="007875DF" w:rsidRDefault="00E93C17">
      <w:pPr>
        <w:pStyle w:val="FootnoteText"/>
        <w:rPr>
          <w:lang w:val="en-AU"/>
        </w:rPr>
      </w:pPr>
      <w:r>
        <w:rPr>
          <w:rStyle w:val="FootnoteReference"/>
        </w:rPr>
        <w:footnoteRef/>
      </w:r>
      <w:hyperlink r:id="rId9" w:history="1">
        <w:r w:rsidRPr="00377B40">
          <w:rPr>
            <w:rStyle w:val="Hyperlink"/>
            <w:sz w:val="18"/>
          </w:rPr>
          <w:t>www.allergenonline.org</w:t>
        </w:r>
      </w:hyperlink>
      <w:r>
        <w:rPr>
          <w:sz w:val="18"/>
        </w:rPr>
        <w:t xml:space="preserve"> </w:t>
      </w:r>
    </w:p>
  </w:footnote>
  <w:footnote w:id="11">
    <w:p w14:paraId="74EBB844" w14:textId="7431DE91" w:rsidR="00E93C17" w:rsidRPr="00264D18" w:rsidRDefault="00E93C17">
      <w:pPr>
        <w:pStyle w:val="FootnoteText"/>
      </w:pPr>
      <w:r>
        <w:rPr>
          <w:rStyle w:val="FootnoteReference"/>
        </w:rPr>
        <w:footnoteRef/>
      </w:r>
      <w:hyperlink r:id="rId10" w:history="1">
        <w:r w:rsidRPr="00377B40">
          <w:rPr>
            <w:rStyle w:val="Hyperlink"/>
            <w:sz w:val="18"/>
          </w:rPr>
          <w:t>www.ncbi.nlm.nih.gov/protein/18542113</w:t>
        </w:r>
      </w:hyperlink>
      <w:r>
        <w:rPr>
          <w:sz w:val="18"/>
        </w:rPr>
        <w:t xml:space="preserve"> </w:t>
      </w:r>
    </w:p>
  </w:footnote>
  <w:footnote w:id="12">
    <w:p w14:paraId="7B0F1C4D" w14:textId="2B5DE6CC" w:rsidR="00E93C17" w:rsidRPr="00264D18" w:rsidRDefault="00E93C17">
      <w:pPr>
        <w:pStyle w:val="FootnoteText"/>
        <w:rPr>
          <w:lang w:val="en-AU"/>
        </w:rPr>
      </w:pPr>
      <w:r>
        <w:rPr>
          <w:rStyle w:val="FootnoteReference"/>
        </w:rPr>
        <w:footnoteRef/>
      </w:r>
      <w:hyperlink r:id="rId11" w:history="1">
        <w:r w:rsidRPr="00377B40">
          <w:rPr>
            <w:rStyle w:val="Hyperlink"/>
            <w:sz w:val="18"/>
          </w:rPr>
          <w:t>www.ncbi.nlm.nih.gov/protein/AAL75450</w:t>
        </w:r>
      </w:hyperlink>
      <w:r>
        <w:rPr>
          <w:sz w:val="18"/>
        </w:rPr>
        <w:t xml:space="preserve">  </w:t>
      </w:r>
    </w:p>
  </w:footnote>
  <w:footnote w:id="13">
    <w:p w14:paraId="473741BB" w14:textId="77777777" w:rsidR="00E93C17" w:rsidRPr="007A3CFC" w:rsidRDefault="00E93C17" w:rsidP="007562D1">
      <w:pPr>
        <w:pStyle w:val="FootnoteText"/>
        <w:rPr>
          <w:lang w:val="en-AU"/>
        </w:rPr>
      </w:pPr>
      <w:r>
        <w:rPr>
          <w:rStyle w:val="FootnoteReference"/>
        </w:rPr>
        <w:footnoteRef/>
      </w:r>
      <w:r w:rsidRPr="007562D1">
        <w:rPr>
          <w:sz w:val="18"/>
        </w:rPr>
        <w:t>Intractable proteins are those that are extremely difficult to isolate and purify. Without the ability to obtain a high amount of purified product, protein characterisation studies cannot be performed.</w:t>
      </w:r>
    </w:p>
  </w:footnote>
  <w:footnote w:id="14">
    <w:p w14:paraId="7B814EBB" w14:textId="2A09F220" w:rsidR="00E93C17" w:rsidRPr="00EC1113" w:rsidRDefault="00E93C17">
      <w:pPr>
        <w:pStyle w:val="FootnoteText"/>
        <w:rPr>
          <w:lang w:val="en-AU"/>
        </w:rPr>
      </w:pPr>
      <w:r w:rsidRPr="005F33B8">
        <w:rPr>
          <w:rStyle w:val="FootnoteReference"/>
        </w:rPr>
        <w:footnoteRef/>
      </w:r>
      <w:r w:rsidRPr="005F33B8">
        <w:rPr>
          <w:sz w:val="18"/>
        </w:rPr>
        <w:t>Spreader plants are pathogen susceptible plants that are used to inoculate and allow the movement of a pathogen throughout the field trial area</w:t>
      </w:r>
    </w:p>
  </w:footnote>
  <w:footnote w:id="15">
    <w:p w14:paraId="796CFE58" w14:textId="237565BB" w:rsidR="00E93C17" w:rsidRPr="00E434D0" w:rsidRDefault="00E93C17">
      <w:pPr>
        <w:pStyle w:val="FootnoteText"/>
        <w:rPr>
          <w:sz w:val="18"/>
        </w:rPr>
      </w:pPr>
      <w:r>
        <w:rPr>
          <w:rStyle w:val="FootnoteReference"/>
        </w:rPr>
        <w:footnoteRef/>
      </w:r>
      <w:hyperlink r:id="rId12" w:history="1">
        <w:r w:rsidRPr="00407028">
          <w:rPr>
            <w:rStyle w:val="Hyperlink"/>
            <w:sz w:val="18"/>
          </w:rPr>
          <w:t>web.expasy.org/peptide_cutter/</w:t>
        </w:r>
      </w:hyperlink>
      <w:r>
        <w:rPr>
          <w:sz w:val="18"/>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B6346C" w14:textId="77777777" w:rsidR="00E93C17" w:rsidRDefault="00E93C1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CAC1EA" w14:textId="7E3C0139" w:rsidR="00E93C17" w:rsidRPr="00E562FF" w:rsidRDefault="00E93C17" w:rsidP="00E562F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B54897" w14:textId="77777777" w:rsidR="00E93C17" w:rsidRDefault="00E93C17">
    <w:pPr>
      <w:pStyle w:val="Header"/>
      <w:jc w:val="center"/>
      <w:rPr>
        <w:b/>
        <w:bCs/>
      </w:rPr>
    </w:pPr>
    <w:r>
      <w:rPr>
        <w:b/>
        <w:bCs/>
      </w:rPr>
      <w:t>BOARD-IN-CONFIDENCE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963D77"/>
    <w:multiLevelType w:val="hybridMultilevel"/>
    <w:tmpl w:val="7632DC76"/>
    <w:lvl w:ilvl="0" w:tplc="AB405820">
      <w:start w:val="1"/>
      <w:numFmt w:val="bullet"/>
      <w:pStyle w:val="FSBullet3"/>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nsid w:val="18901152"/>
    <w:multiLevelType w:val="hybridMultilevel"/>
    <w:tmpl w:val="1E6456D6"/>
    <w:lvl w:ilvl="0" w:tplc="29CE2B7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B6B01F6"/>
    <w:multiLevelType w:val="hybridMultilevel"/>
    <w:tmpl w:val="BEECFA0A"/>
    <w:lvl w:ilvl="0" w:tplc="6AF827D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3CC74C3"/>
    <w:multiLevelType w:val="hybridMultilevel"/>
    <w:tmpl w:val="8278A200"/>
    <w:lvl w:ilvl="0" w:tplc="A11E924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6054271"/>
    <w:multiLevelType w:val="hybridMultilevel"/>
    <w:tmpl w:val="DBE0E378"/>
    <w:lvl w:ilvl="0" w:tplc="FDFEA674">
      <w:start w:val="1"/>
      <w:numFmt w:val="bullet"/>
      <w:pStyle w:val="FSBullet1"/>
      <w:lvlText w:val=""/>
      <w:lvlJc w:val="left"/>
      <w:pPr>
        <w:ind w:left="50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339E705A"/>
    <w:multiLevelType w:val="hybridMultilevel"/>
    <w:tmpl w:val="F536AFD6"/>
    <w:lvl w:ilvl="0" w:tplc="2F68F61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D2F05AC"/>
    <w:multiLevelType w:val="hybridMultilevel"/>
    <w:tmpl w:val="A148B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5E23B5C"/>
    <w:multiLevelType w:val="hybridMultilevel"/>
    <w:tmpl w:val="15E2C8B4"/>
    <w:lvl w:ilvl="0" w:tplc="B234E9C4">
      <w:start w:val="1"/>
      <w:numFmt w:val="bullet"/>
      <w:pStyle w:val="FSBullet2"/>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8">
    <w:nsid w:val="46CE1923"/>
    <w:multiLevelType w:val="hybridMultilevel"/>
    <w:tmpl w:val="EF1EDD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76534E8"/>
    <w:multiLevelType w:val="hybridMultilevel"/>
    <w:tmpl w:val="CAE8A726"/>
    <w:lvl w:ilvl="0" w:tplc="6AF827D6">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nsid w:val="48552157"/>
    <w:multiLevelType w:val="hybridMultilevel"/>
    <w:tmpl w:val="BDCE18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8A45FC8"/>
    <w:multiLevelType w:val="hybridMultilevel"/>
    <w:tmpl w:val="57EC53FE"/>
    <w:lvl w:ilvl="0" w:tplc="6B58769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F34195A"/>
    <w:multiLevelType w:val="hybridMultilevel"/>
    <w:tmpl w:val="85E4E168"/>
    <w:lvl w:ilvl="0" w:tplc="6AF827D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6D69137A"/>
    <w:multiLevelType w:val="hybridMultilevel"/>
    <w:tmpl w:val="B69AE78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4">
    <w:nsid w:val="6E0B61CD"/>
    <w:multiLevelType w:val="hybridMultilevel"/>
    <w:tmpl w:val="3EB8A0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6F5015F6"/>
    <w:multiLevelType w:val="hybridMultilevel"/>
    <w:tmpl w:val="632AD318"/>
    <w:lvl w:ilvl="0" w:tplc="29CE2B7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71755AD1"/>
    <w:multiLevelType w:val="hybridMultilevel"/>
    <w:tmpl w:val="407E9A48"/>
    <w:lvl w:ilvl="0" w:tplc="EEB42172">
      <w:start w:val="1"/>
      <w:numFmt w:val="bullet"/>
      <w:lvlText w:val=""/>
      <w:lvlJc w:val="left"/>
      <w:pPr>
        <w:ind w:left="360" w:hanging="360"/>
      </w:pPr>
      <w:rPr>
        <w:rFonts w:ascii="Symbol" w:hAnsi="Symbol" w:hint="default"/>
      </w:rPr>
    </w:lvl>
    <w:lvl w:ilvl="1" w:tplc="08090003" w:tentative="1">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num w:numId="1">
    <w:abstractNumId w:val="4"/>
  </w:num>
  <w:num w:numId="2">
    <w:abstractNumId w:val="7"/>
  </w:num>
  <w:num w:numId="3">
    <w:abstractNumId w:val="0"/>
  </w:num>
  <w:num w:numId="4">
    <w:abstractNumId w:val="15"/>
  </w:num>
  <w:num w:numId="5">
    <w:abstractNumId w:val="14"/>
  </w:num>
  <w:num w:numId="6">
    <w:abstractNumId w:val="11"/>
  </w:num>
  <w:num w:numId="7">
    <w:abstractNumId w:val="2"/>
  </w:num>
  <w:num w:numId="8">
    <w:abstractNumId w:val="9"/>
  </w:num>
  <w:num w:numId="9">
    <w:abstractNumId w:val="12"/>
  </w:num>
  <w:num w:numId="10">
    <w:abstractNumId w:val="5"/>
  </w:num>
  <w:num w:numId="11">
    <w:abstractNumId w:val="16"/>
  </w:num>
  <w:num w:numId="12">
    <w:abstractNumId w:val="3"/>
  </w:num>
  <w:num w:numId="13">
    <w:abstractNumId w:val="13"/>
  </w:num>
  <w:num w:numId="14">
    <w:abstractNumId w:val="8"/>
  </w:num>
  <w:num w:numId="15">
    <w:abstractNumId w:val="1"/>
  </w:num>
  <w:num w:numId="16">
    <w:abstractNumId w:val="10"/>
  </w:num>
  <w:num w:numId="17">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567"/>
  <w:drawingGridHorizontalSpacing w:val="120"/>
  <w:displayHorizontalDrawingGridEvery w:val="2"/>
  <w:displayVerticalDrawingGridEvery w:val="2"/>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7342"/>
    <w:rsid w:val="00001B00"/>
    <w:rsid w:val="00001CF2"/>
    <w:rsid w:val="0000247B"/>
    <w:rsid w:val="00003599"/>
    <w:rsid w:val="00003633"/>
    <w:rsid w:val="0000469B"/>
    <w:rsid w:val="00005141"/>
    <w:rsid w:val="00011156"/>
    <w:rsid w:val="00011316"/>
    <w:rsid w:val="00011353"/>
    <w:rsid w:val="00011597"/>
    <w:rsid w:val="00011988"/>
    <w:rsid w:val="00013025"/>
    <w:rsid w:val="000140F9"/>
    <w:rsid w:val="0001650E"/>
    <w:rsid w:val="00020CBF"/>
    <w:rsid w:val="00021391"/>
    <w:rsid w:val="00021C4B"/>
    <w:rsid w:val="00023637"/>
    <w:rsid w:val="00024817"/>
    <w:rsid w:val="00024EA7"/>
    <w:rsid w:val="00025552"/>
    <w:rsid w:val="0002564C"/>
    <w:rsid w:val="00026692"/>
    <w:rsid w:val="0003043A"/>
    <w:rsid w:val="0003369E"/>
    <w:rsid w:val="00034ED1"/>
    <w:rsid w:val="00035FC1"/>
    <w:rsid w:val="00035FF3"/>
    <w:rsid w:val="0003661C"/>
    <w:rsid w:val="00040671"/>
    <w:rsid w:val="0004171A"/>
    <w:rsid w:val="000447F7"/>
    <w:rsid w:val="00044EB5"/>
    <w:rsid w:val="00044F0F"/>
    <w:rsid w:val="00047C59"/>
    <w:rsid w:val="00051021"/>
    <w:rsid w:val="00051ED9"/>
    <w:rsid w:val="0005258E"/>
    <w:rsid w:val="0005357E"/>
    <w:rsid w:val="000545D1"/>
    <w:rsid w:val="00054BF5"/>
    <w:rsid w:val="00056E47"/>
    <w:rsid w:val="00057181"/>
    <w:rsid w:val="00061327"/>
    <w:rsid w:val="000615E7"/>
    <w:rsid w:val="0006473A"/>
    <w:rsid w:val="00064B2D"/>
    <w:rsid w:val="00065F1F"/>
    <w:rsid w:val="00070283"/>
    <w:rsid w:val="000713BE"/>
    <w:rsid w:val="0007195A"/>
    <w:rsid w:val="00071F16"/>
    <w:rsid w:val="00072575"/>
    <w:rsid w:val="00076026"/>
    <w:rsid w:val="00076D33"/>
    <w:rsid w:val="000855C5"/>
    <w:rsid w:val="00086586"/>
    <w:rsid w:val="00087609"/>
    <w:rsid w:val="000877D8"/>
    <w:rsid w:val="00090931"/>
    <w:rsid w:val="00092CDA"/>
    <w:rsid w:val="0009575C"/>
    <w:rsid w:val="00095A13"/>
    <w:rsid w:val="00095B02"/>
    <w:rsid w:val="00095B7F"/>
    <w:rsid w:val="000A08A1"/>
    <w:rsid w:val="000A26EC"/>
    <w:rsid w:val="000A27E9"/>
    <w:rsid w:val="000A313D"/>
    <w:rsid w:val="000A3D8B"/>
    <w:rsid w:val="000A48F1"/>
    <w:rsid w:val="000A5050"/>
    <w:rsid w:val="000A51A5"/>
    <w:rsid w:val="000A5DF8"/>
    <w:rsid w:val="000A5F83"/>
    <w:rsid w:val="000A70A2"/>
    <w:rsid w:val="000B141B"/>
    <w:rsid w:val="000B37CF"/>
    <w:rsid w:val="000B5280"/>
    <w:rsid w:val="000B53B0"/>
    <w:rsid w:val="000B6AF2"/>
    <w:rsid w:val="000C00AA"/>
    <w:rsid w:val="000C08FD"/>
    <w:rsid w:val="000C1CA2"/>
    <w:rsid w:val="000C3DA4"/>
    <w:rsid w:val="000C4D36"/>
    <w:rsid w:val="000D05AE"/>
    <w:rsid w:val="000D6C8B"/>
    <w:rsid w:val="000D6FD4"/>
    <w:rsid w:val="000E0458"/>
    <w:rsid w:val="000E06FE"/>
    <w:rsid w:val="000E0AE4"/>
    <w:rsid w:val="000E2778"/>
    <w:rsid w:val="000E2BFD"/>
    <w:rsid w:val="000E3DBC"/>
    <w:rsid w:val="000E4DBA"/>
    <w:rsid w:val="000E6437"/>
    <w:rsid w:val="000E72FF"/>
    <w:rsid w:val="000F0802"/>
    <w:rsid w:val="000F0ECC"/>
    <w:rsid w:val="000F3423"/>
    <w:rsid w:val="000F517E"/>
    <w:rsid w:val="000F52C3"/>
    <w:rsid w:val="0010050F"/>
    <w:rsid w:val="001041C2"/>
    <w:rsid w:val="00104822"/>
    <w:rsid w:val="00105434"/>
    <w:rsid w:val="00110055"/>
    <w:rsid w:val="0011019F"/>
    <w:rsid w:val="001108D0"/>
    <w:rsid w:val="00113CE3"/>
    <w:rsid w:val="00115959"/>
    <w:rsid w:val="00116573"/>
    <w:rsid w:val="001165F4"/>
    <w:rsid w:val="00117522"/>
    <w:rsid w:val="001216E8"/>
    <w:rsid w:val="001240AD"/>
    <w:rsid w:val="00125405"/>
    <w:rsid w:val="00126385"/>
    <w:rsid w:val="00126434"/>
    <w:rsid w:val="00126B54"/>
    <w:rsid w:val="00127F25"/>
    <w:rsid w:val="00132DED"/>
    <w:rsid w:val="00133C42"/>
    <w:rsid w:val="001342F6"/>
    <w:rsid w:val="001344F0"/>
    <w:rsid w:val="00134AF6"/>
    <w:rsid w:val="00135C94"/>
    <w:rsid w:val="00136895"/>
    <w:rsid w:val="00137675"/>
    <w:rsid w:val="00137BC3"/>
    <w:rsid w:val="00140C2B"/>
    <w:rsid w:val="00141221"/>
    <w:rsid w:val="00143066"/>
    <w:rsid w:val="001446C9"/>
    <w:rsid w:val="00147864"/>
    <w:rsid w:val="00151967"/>
    <w:rsid w:val="00152A6F"/>
    <w:rsid w:val="001542D8"/>
    <w:rsid w:val="00156681"/>
    <w:rsid w:val="00157085"/>
    <w:rsid w:val="0016196A"/>
    <w:rsid w:val="0016534B"/>
    <w:rsid w:val="001668F1"/>
    <w:rsid w:val="00166CE1"/>
    <w:rsid w:val="0017151B"/>
    <w:rsid w:val="0018021A"/>
    <w:rsid w:val="00180C41"/>
    <w:rsid w:val="0018104D"/>
    <w:rsid w:val="00182C4C"/>
    <w:rsid w:val="00182F1B"/>
    <w:rsid w:val="0018529E"/>
    <w:rsid w:val="001859F8"/>
    <w:rsid w:val="001864AF"/>
    <w:rsid w:val="0018740B"/>
    <w:rsid w:val="001906BC"/>
    <w:rsid w:val="00191170"/>
    <w:rsid w:val="0019397E"/>
    <w:rsid w:val="00193B86"/>
    <w:rsid w:val="001940BD"/>
    <w:rsid w:val="00194D8F"/>
    <w:rsid w:val="00195001"/>
    <w:rsid w:val="00196562"/>
    <w:rsid w:val="00197B08"/>
    <w:rsid w:val="00197BA7"/>
    <w:rsid w:val="00197D8D"/>
    <w:rsid w:val="001A112F"/>
    <w:rsid w:val="001A13E2"/>
    <w:rsid w:val="001A1A75"/>
    <w:rsid w:val="001A2E85"/>
    <w:rsid w:val="001A36A8"/>
    <w:rsid w:val="001A4620"/>
    <w:rsid w:val="001A5875"/>
    <w:rsid w:val="001A5ABB"/>
    <w:rsid w:val="001A7802"/>
    <w:rsid w:val="001A7E9A"/>
    <w:rsid w:val="001B1F9E"/>
    <w:rsid w:val="001B21E6"/>
    <w:rsid w:val="001B3B48"/>
    <w:rsid w:val="001B581C"/>
    <w:rsid w:val="001C218C"/>
    <w:rsid w:val="001C27A3"/>
    <w:rsid w:val="001C2AEC"/>
    <w:rsid w:val="001C5295"/>
    <w:rsid w:val="001C5F8A"/>
    <w:rsid w:val="001C6A93"/>
    <w:rsid w:val="001C722D"/>
    <w:rsid w:val="001C7772"/>
    <w:rsid w:val="001D2808"/>
    <w:rsid w:val="001D37E9"/>
    <w:rsid w:val="001D7213"/>
    <w:rsid w:val="001E09FA"/>
    <w:rsid w:val="001E2643"/>
    <w:rsid w:val="001E478E"/>
    <w:rsid w:val="001F0FB4"/>
    <w:rsid w:val="001F1691"/>
    <w:rsid w:val="001F21C9"/>
    <w:rsid w:val="001F26F7"/>
    <w:rsid w:val="001F3FDA"/>
    <w:rsid w:val="001F5F9F"/>
    <w:rsid w:val="001F6778"/>
    <w:rsid w:val="001F792A"/>
    <w:rsid w:val="0020036F"/>
    <w:rsid w:val="00200BC5"/>
    <w:rsid w:val="00200EFB"/>
    <w:rsid w:val="002023DE"/>
    <w:rsid w:val="00203540"/>
    <w:rsid w:val="00203BF5"/>
    <w:rsid w:val="00206112"/>
    <w:rsid w:val="00206985"/>
    <w:rsid w:val="00210AC8"/>
    <w:rsid w:val="00212010"/>
    <w:rsid w:val="00212B45"/>
    <w:rsid w:val="0021612B"/>
    <w:rsid w:val="0022083A"/>
    <w:rsid w:val="00221147"/>
    <w:rsid w:val="00221BA0"/>
    <w:rsid w:val="00221D07"/>
    <w:rsid w:val="002223A2"/>
    <w:rsid w:val="0022264C"/>
    <w:rsid w:val="00222B1F"/>
    <w:rsid w:val="00222E37"/>
    <w:rsid w:val="002230E6"/>
    <w:rsid w:val="00223118"/>
    <w:rsid w:val="00223D0B"/>
    <w:rsid w:val="00227E4A"/>
    <w:rsid w:val="002302E0"/>
    <w:rsid w:val="00232AA5"/>
    <w:rsid w:val="00235F2B"/>
    <w:rsid w:val="00235FEC"/>
    <w:rsid w:val="00240BB2"/>
    <w:rsid w:val="00242888"/>
    <w:rsid w:val="0024582E"/>
    <w:rsid w:val="00245C56"/>
    <w:rsid w:val="0024659E"/>
    <w:rsid w:val="002506D0"/>
    <w:rsid w:val="002515E1"/>
    <w:rsid w:val="0025186D"/>
    <w:rsid w:val="00251E3F"/>
    <w:rsid w:val="0025353F"/>
    <w:rsid w:val="00253798"/>
    <w:rsid w:val="0025384D"/>
    <w:rsid w:val="002547DA"/>
    <w:rsid w:val="002547EF"/>
    <w:rsid w:val="00256D65"/>
    <w:rsid w:val="002571FD"/>
    <w:rsid w:val="00257B97"/>
    <w:rsid w:val="00261E69"/>
    <w:rsid w:val="00262ADA"/>
    <w:rsid w:val="002632ED"/>
    <w:rsid w:val="002637E7"/>
    <w:rsid w:val="0026399A"/>
    <w:rsid w:val="00264D18"/>
    <w:rsid w:val="00265559"/>
    <w:rsid w:val="002666FB"/>
    <w:rsid w:val="00270051"/>
    <w:rsid w:val="00271F00"/>
    <w:rsid w:val="00273A80"/>
    <w:rsid w:val="00274D46"/>
    <w:rsid w:val="00274D9B"/>
    <w:rsid w:val="00275204"/>
    <w:rsid w:val="002752C8"/>
    <w:rsid w:val="002769A6"/>
    <w:rsid w:val="00276C5E"/>
    <w:rsid w:val="00276E5F"/>
    <w:rsid w:val="0028106E"/>
    <w:rsid w:val="00281EF9"/>
    <w:rsid w:val="0028244B"/>
    <w:rsid w:val="00283B2E"/>
    <w:rsid w:val="00284570"/>
    <w:rsid w:val="00286305"/>
    <w:rsid w:val="002911A6"/>
    <w:rsid w:val="0029204E"/>
    <w:rsid w:val="00292447"/>
    <w:rsid w:val="0029256D"/>
    <w:rsid w:val="00293DBC"/>
    <w:rsid w:val="0029631C"/>
    <w:rsid w:val="00297858"/>
    <w:rsid w:val="002A0080"/>
    <w:rsid w:val="002A0194"/>
    <w:rsid w:val="002A086D"/>
    <w:rsid w:val="002A3314"/>
    <w:rsid w:val="002A5572"/>
    <w:rsid w:val="002A5F8B"/>
    <w:rsid w:val="002A7F6C"/>
    <w:rsid w:val="002B04D0"/>
    <w:rsid w:val="002B05D5"/>
    <w:rsid w:val="002B0DD1"/>
    <w:rsid w:val="002B2F9A"/>
    <w:rsid w:val="002B30CB"/>
    <w:rsid w:val="002B3661"/>
    <w:rsid w:val="002B54B2"/>
    <w:rsid w:val="002B6E00"/>
    <w:rsid w:val="002B78ED"/>
    <w:rsid w:val="002C0558"/>
    <w:rsid w:val="002C0597"/>
    <w:rsid w:val="002C1969"/>
    <w:rsid w:val="002C2B29"/>
    <w:rsid w:val="002C465B"/>
    <w:rsid w:val="002C4FB2"/>
    <w:rsid w:val="002D0D76"/>
    <w:rsid w:val="002D13C9"/>
    <w:rsid w:val="002D19E0"/>
    <w:rsid w:val="002D3373"/>
    <w:rsid w:val="002D5D1D"/>
    <w:rsid w:val="002D6809"/>
    <w:rsid w:val="002D6DEC"/>
    <w:rsid w:val="002E398A"/>
    <w:rsid w:val="002E3ABE"/>
    <w:rsid w:val="002E3D9F"/>
    <w:rsid w:val="002E4EAF"/>
    <w:rsid w:val="002E7856"/>
    <w:rsid w:val="002F0BFE"/>
    <w:rsid w:val="002F1242"/>
    <w:rsid w:val="002F43B6"/>
    <w:rsid w:val="002F522D"/>
    <w:rsid w:val="002F6488"/>
    <w:rsid w:val="002F6F59"/>
    <w:rsid w:val="00303649"/>
    <w:rsid w:val="00305D98"/>
    <w:rsid w:val="003122E0"/>
    <w:rsid w:val="003124D8"/>
    <w:rsid w:val="0031381E"/>
    <w:rsid w:val="003143B5"/>
    <w:rsid w:val="00315160"/>
    <w:rsid w:val="00315329"/>
    <w:rsid w:val="00315F52"/>
    <w:rsid w:val="0031746B"/>
    <w:rsid w:val="00317F78"/>
    <w:rsid w:val="003207D6"/>
    <w:rsid w:val="00320839"/>
    <w:rsid w:val="003213F9"/>
    <w:rsid w:val="003227D8"/>
    <w:rsid w:val="00323B9E"/>
    <w:rsid w:val="00323DBF"/>
    <w:rsid w:val="00323EDD"/>
    <w:rsid w:val="00324D3B"/>
    <w:rsid w:val="00325066"/>
    <w:rsid w:val="00326D85"/>
    <w:rsid w:val="003309A8"/>
    <w:rsid w:val="00332B12"/>
    <w:rsid w:val="003331BD"/>
    <w:rsid w:val="003365FE"/>
    <w:rsid w:val="003378D8"/>
    <w:rsid w:val="0034068F"/>
    <w:rsid w:val="0034282B"/>
    <w:rsid w:val="00343D3F"/>
    <w:rsid w:val="003448F2"/>
    <w:rsid w:val="00344C71"/>
    <w:rsid w:val="00345400"/>
    <w:rsid w:val="00351B07"/>
    <w:rsid w:val="00351F8F"/>
    <w:rsid w:val="00352CF2"/>
    <w:rsid w:val="0035617F"/>
    <w:rsid w:val="00356851"/>
    <w:rsid w:val="00357052"/>
    <w:rsid w:val="00364004"/>
    <w:rsid w:val="00364841"/>
    <w:rsid w:val="00370262"/>
    <w:rsid w:val="00371B29"/>
    <w:rsid w:val="0037324D"/>
    <w:rsid w:val="0037656B"/>
    <w:rsid w:val="00377E90"/>
    <w:rsid w:val="00382274"/>
    <w:rsid w:val="003824E7"/>
    <w:rsid w:val="00383B51"/>
    <w:rsid w:val="00383DBC"/>
    <w:rsid w:val="00384BA3"/>
    <w:rsid w:val="00391769"/>
    <w:rsid w:val="0039396C"/>
    <w:rsid w:val="00394B54"/>
    <w:rsid w:val="003953E1"/>
    <w:rsid w:val="003956B3"/>
    <w:rsid w:val="00397CB8"/>
    <w:rsid w:val="003A0488"/>
    <w:rsid w:val="003A1619"/>
    <w:rsid w:val="003A3E9B"/>
    <w:rsid w:val="003A4345"/>
    <w:rsid w:val="003A489E"/>
    <w:rsid w:val="003A491D"/>
    <w:rsid w:val="003A68BE"/>
    <w:rsid w:val="003A6E85"/>
    <w:rsid w:val="003A7454"/>
    <w:rsid w:val="003B1805"/>
    <w:rsid w:val="003B1FA5"/>
    <w:rsid w:val="003B3C9D"/>
    <w:rsid w:val="003B78E0"/>
    <w:rsid w:val="003C1FDB"/>
    <w:rsid w:val="003C4085"/>
    <w:rsid w:val="003C4214"/>
    <w:rsid w:val="003C4969"/>
    <w:rsid w:val="003C731B"/>
    <w:rsid w:val="003C758A"/>
    <w:rsid w:val="003C7EFA"/>
    <w:rsid w:val="003D2E85"/>
    <w:rsid w:val="003D4032"/>
    <w:rsid w:val="003D432E"/>
    <w:rsid w:val="003D44EB"/>
    <w:rsid w:val="003D4589"/>
    <w:rsid w:val="003D623B"/>
    <w:rsid w:val="003D6679"/>
    <w:rsid w:val="003D79C4"/>
    <w:rsid w:val="003E2045"/>
    <w:rsid w:val="003E26C3"/>
    <w:rsid w:val="003E2AF2"/>
    <w:rsid w:val="003E41D5"/>
    <w:rsid w:val="003E46BA"/>
    <w:rsid w:val="003E496D"/>
    <w:rsid w:val="003E4A23"/>
    <w:rsid w:val="003E721F"/>
    <w:rsid w:val="003E7D22"/>
    <w:rsid w:val="003E7DFD"/>
    <w:rsid w:val="003F011A"/>
    <w:rsid w:val="003F1320"/>
    <w:rsid w:val="003F1B90"/>
    <w:rsid w:val="003F53CD"/>
    <w:rsid w:val="003F73EC"/>
    <w:rsid w:val="003F74C1"/>
    <w:rsid w:val="003F7712"/>
    <w:rsid w:val="00400C6F"/>
    <w:rsid w:val="00401468"/>
    <w:rsid w:val="0040454E"/>
    <w:rsid w:val="00405B1A"/>
    <w:rsid w:val="00405BEA"/>
    <w:rsid w:val="00406039"/>
    <w:rsid w:val="00410C76"/>
    <w:rsid w:val="00411907"/>
    <w:rsid w:val="00413428"/>
    <w:rsid w:val="00413CA8"/>
    <w:rsid w:val="00415ABA"/>
    <w:rsid w:val="0041700C"/>
    <w:rsid w:val="00417164"/>
    <w:rsid w:val="00417EE3"/>
    <w:rsid w:val="004207EB"/>
    <w:rsid w:val="00420C10"/>
    <w:rsid w:val="00421D2E"/>
    <w:rsid w:val="0042277E"/>
    <w:rsid w:val="00422784"/>
    <w:rsid w:val="00424166"/>
    <w:rsid w:val="004248CE"/>
    <w:rsid w:val="00426617"/>
    <w:rsid w:val="00426A65"/>
    <w:rsid w:val="0043552A"/>
    <w:rsid w:val="00435EA8"/>
    <w:rsid w:val="00437276"/>
    <w:rsid w:val="00440105"/>
    <w:rsid w:val="00441B08"/>
    <w:rsid w:val="004458BA"/>
    <w:rsid w:val="004534D0"/>
    <w:rsid w:val="00455F31"/>
    <w:rsid w:val="00456B54"/>
    <w:rsid w:val="00457479"/>
    <w:rsid w:val="00457D20"/>
    <w:rsid w:val="00463808"/>
    <w:rsid w:val="00464643"/>
    <w:rsid w:val="004652B7"/>
    <w:rsid w:val="004653E4"/>
    <w:rsid w:val="00465AF4"/>
    <w:rsid w:val="00465CF4"/>
    <w:rsid w:val="00466F3B"/>
    <w:rsid w:val="00466FBE"/>
    <w:rsid w:val="004677CC"/>
    <w:rsid w:val="0047202A"/>
    <w:rsid w:val="0047316D"/>
    <w:rsid w:val="0048006D"/>
    <w:rsid w:val="004831C6"/>
    <w:rsid w:val="004839F9"/>
    <w:rsid w:val="00485BFD"/>
    <w:rsid w:val="00486793"/>
    <w:rsid w:val="004875DD"/>
    <w:rsid w:val="00487867"/>
    <w:rsid w:val="00490E89"/>
    <w:rsid w:val="00491094"/>
    <w:rsid w:val="004934EE"/>
    <w:rsid w:val="00493B8F"/>
    <w:rsid w:val="00493C23"/>
    <w:rsid w:val="00493F9D"/>
    <w:rsid w:val="00494E7F"/>
    <w:rsid w:val="00495EB1"/>
    <w:rsid w:val="00496D48"/>
    <w:rsid w:val="00497019"/>
    <w:rsid w:val="004A2037"/>
    <w:rsid w:val="004A44FA"/>
    <w:rsid w:val="004A4EE4"/>
    <w:rsid w:val="004B0590"/>
    <w:rsid w:val="004B1092"/>
    <w:rsid w:val="004B4221"/>
    <w:rsid w:val="004B6590"/>
    <w:rsid w:val="004B6991"/>
    <w:rsid w:val="004C0D87"/>
    <w:rsid w:val="004C1582"/>
    <w:rsid w:val="004C2CE7"/>
    <w:rsid w:val="004D154E"/>
    <w:rsid w:val="004D2BF1"/>
    <w:rsid w:val="004D51C9"/>
    <w:rsid w:val="004D5227"/>
    <w:rsid w:val="004D55DA"/>
    <w:rsid w:val="004E0A18"/>
    <w:rsid w:val="004E15E7"/>
    <w:rsid w:val="004E74DA"/>
    <w:rsid w:val="004F1B1C"/>
    <w:rsid w:val="004F488D"/>
    <w:rsid w:val="004F4F98"/>
    <w:rsid w:val="004F5D33"/>
    <w:rsid w:val="004F69F6"/>
    <w:rsid w:val="004F77E6"/>
    <w:rsid w:val="004F79AC"/>
    <w:rsid w:val="00500292"/>
    <w:rsid w:val="00500435"/>
    <w:rsid w:val="005017CF"/>
    <w:rsid w:val="00502FB1"/>
    <w:rsid w:val="005108CA"/>
    <w:rsid w:val="00512518"/>
    <w:rsid w:val="00512C45"/>
    <w:rsid w:val="00513848"/>
    <w:rsid w:val="00514C0F"/>
    <w:rsid w:val="0051539E"/>
    <w:rsid w:val="00515E93"/>
    <w:rsid w:val="00517699"/>
    <w:rsid w:val="005207D8"/>
    <w:rsid w:val="00520869"/>
    <w:rsid w:val="00521398"/>
    <w:rsid w:val="00521A2F"/>
    <w:rsid w:val="00523875"/>
    <w:rsid w:val="00524A13"/>
    <w:rsid w:val="00530B35"/>
    <w:rsid w:val="0053408C"/>
    <w:rsid w:val="00534584"/>
    <w:rsid w:val="0053464E"/>
    <w:rsid w:val="00534D58"/>
    <w:rsid w:val="005354C0"/>
    <w:rsid w:val="005373BE"/>
    <w:rsid w:val="005415E1"/>
    <w:rsid w:val="00541DAB"/>
    <w:rsid w:val="0054272D"/>
    <w:rsid w:val="00544809"/>
    <w:rsid w:val="00553879"/>
    <w:rsid w:val="005574FF"/>
    <w:rsid w:val="00560BDF"/>
    <w:rsid w:val="005611E2"/>
    <w:rsid w:val="00562917"/>
    <w:rsid w:val="00564A7C"/>
    <w:rsid w:val="00566AAB"/>
    <w:rsid w:val="00571136"/>
    <w:rsid w:val="0057500C"/>
    <w:rsid w:val="0057525A"/>
    <w:rsid w:val="0057615C"/>
    <w:rsid w:val="005773FB"/>
    <w:rsid w:val="00577DCC"/>
    <w:rsid w:val="00583ABE"/>
    <w:rsid w:val="00583BD6"/>
    <w:rsid w:val="005840AD"/>
    <w:rsid w:val="00586228"/>
    <w:rsid w:val="0059090D"/>
    <w:rsid w:val="00591E37"/>
    <w:rsid w:val="00592225"/>
    <w:rsid w:val="005951D9"/>
    <w:rsid w:val="005A05B8"/>
    <w:rsid w:val="005A0857"/>
    <w:rsid w:val="005A149A"/>
    <w:rsid w:val="005A17EC"/>
    <w:rsid w:val="005A198E"/>
    <w:rsid w:val="005A1D97"/>
    <w:rsid w:val="005A4864"/>
    <w:rsid w:val="005A5131"/>
    <w:rsid w:val="005A556A"/>
    <w:rsid w:val="005A58F3"/>
    <w:rsid w:val="005A692E"/>
    <w:rsid w:val="005B12B0"/>
    <w:rsid w:val="005B1AC9"/>
    <w:rsid w:val="005B2137"/>
    <w:rsid w:val="005B2F94"/>
    <w:rsid w:val="005B6AF4"/>
    <w:rsid w:val="005B7A73"/>
    <w:rsid w:val="005B7BCB"/>
    <w:rsid w:val="005B7FB9"/>
    <w:rsid w:val="005C04CB"/>
    <w:rsid w:val="005C430B"/>
    <w:rsid w:val="005C5E51"/>
    <w:rsid w:val="005C6981"/>
    <w:rsid w:val="005C6BA3"/>
    <w:rsid w:val="005D1327"/>
    <w:rsid w:val="005D16AD"/>
    <w:rsid w:val="005D24A0"/>
    <w:rsid w:val="005D29CB"/>
    <w:rsid w:val="005D314D"/>
    <w:rsid w:val="005D325F"/>
    <w:rsid w:val="005D48EB"/>
    <w:rsid w:val="005D499F"/>
    <w:rsid w:val="005D4CE6"/>
    <w:rsid w:val="005D6438"/>
    <w:rsid w:val="005D72E1"/>
    <w:rsid w:val="005E02FC"/>
    <w:rsid w:val="005E19F9"/>
    <w:rsid w:val="005E59D8"/>
    <w:rsid w:val="005E6E16"/>
    <w:rsid w:val="005F060D"/>
    <w:rsid w:val="005F0DBA"/>
    <w:rsid w:val="005F2CFB"/>
    <w:rsid w:val="005F33B8"/>
    <w:rsid w:val="005F400E"/>
    <w:rsid w:val="005F6940"/>
    <w:rsid w:val="005F7342"/>
    <w:rsid w:val="006024C1"/>
    <w:rsid w:val="006032BD"/>
    <w:rsid w:val="00603A08"/>
    <w:rsid w:val="00604232"/>
    <w:rsid w:val="00605ABD"/>
    <w:rsid w:val="00605F82"/>
    <w:rsid w:val="00606C48"/>
    <w:rsid w:val="006103F0"/>
    <w:rsid w:val="00610A3C"/>
    <w:rsid w:val="006133CD"/>
    <w:rsid w:val="006145B9"/>
    <w:rsid w:val="00615FC7"/>
    <w:rsid w:val="00616E70"/>
    <w:rsid w:val="00617C7A"/>
    <w:rsid w:val="006203EA"/>
    <w:rsid w:val="0062055D"/>
    <w:rsid w:val="00621001"/>
    <w:rsid w:val="0062266B"/>
    <w:rsid w:val="00622E31"/>
    <w:rsid w:val="00625001"/>
    <w:rsid w:val="006253D4"/>
    <w:rsid w:val="00627F48"/>
    <w:rsid w:val="0063009A"/>
    <w:rsid w:val="00630C23"/>
    <w:rsid w:val="00631C6A"/>
    <w:rsid w:val="00633A5D"/>
    <w:rsid w:val="00636C45"/>
    <w:rsid w:val="0063734D"/>
    <w:rsid w:val="00640222"/>
    <w:rsid w:val="006415B0"/>
    <w:rsid w:val="00642772"/>
    <w:rsid w:val="006460AB"/>
    <w:rsid w:val="00650692"/>
    <w:rsid w:val="00651816"/>
    <w:rsid w:val="006556F3"/>
    <w:rsid w:val="00655D0D"/>
    <w:rsid w:val="00657CC2"/>
    <w:rsid w:val="00661AA3"/>
    <w:rsid w:val="0066259A"/>
    <w:rsid w:val="00662885"/>
    <w:rsid w:val="00663FCF"/>
    <w:rsid w:val="00664425"/>
    <w:rsid w:val="006648DC"/>
    <w:rsid w:val="00664D2B"/>
    <w:rsid w:val="006652A2"/>
    <w:rsid w:val="00671408"/>
    <w:rsid w:val="0067263D"/>
    <w:rsid w:val="00672B00"/>
    <w:rsid w:val="00674451"/>
    <w:rsid w:val="00674654"/>
    <w:rsid w:val="00680516"/>
    <w:rsid w:val="00680564"/>
    <w:rsid w:val="006805F4"/>
    <w:rsid w:val="006814E0"/>
    <w:rsid w:val="006835DD"/>
    <w:rsid w:val="006859E1"/>
    <w:rsid w:val="00686016"/>
    <w:rsid w:val="00690206"/>
    <w:rsid w:val="00690B28"/>
    <w:rsid w:val="006916B5"/>
    <w:rsid w:val="00693194"/>
    <w:rsid w:val="006937FF"/>
    <w:rsid w:val="00693F9C"/>
    <w:rsid w:val="00695B82"/>
    <w:rsid w:val="00695D1A"/>
    <w:rsid w:val="006979A2"/>
    <w:rsid w:val="006A48A7"/>
    <w:rsid w:val="006A5866"/>
    <w:rsid w:val="006A5B90"/>
    <w:rsid w:val="006B0B87"/>
    <w:rsid w:val="006B2401"/>
    <w:rsid w:val="006B4BA1"/>
    <w:rsid w:val="006B5309"/>
    <w:rsid w:val="006B5EBE"/>
    <w:rsid w:val="006B6DAA"/>
    <w:rsid w:val="006C1816"/>
    <w:rsid w:val="006C247B"/>
    <w:rsid w:val="006C2A53"/>
    <w:rsid w:val="006C3614"/>
    <w:rsid w:val="006C3B20"/>
    <w:rsid w:val="006C5295"/>
    <w:rsid w:val="006C5CF5"/>
    <w:rsid w:val="006D0FDD"/>
    <w:rsid w:val="006D1904"/>
    <w:rsid w:val="006D3577"/>
    <w:rsid w:val="006D37B2"/>
    <w:rsid w:val="006D5EE0"/>
    <w:rsid w:val="006D65A8"/>
    <w:rsid w:val="006D6604"/>
    <w:rsid w:val="006E2B07"/>
    <w:rsid w:val="006E4BC4"/>
    <w:rsid w:val="006E4DC2"/>
    <w:rsid w:val="006E698B"/>
    <w:rsid w:val="006F315C"/>
    <w:rsid w:val="006F41E2"/>
    <w:rsid w:val="006F4A82"/>
    <w:rsid w:val="006F597A"/>
    <w:rsid w:val="006F7D4B"/>
    <w:rsid w:val="0070159B"/>
    <w:rsid w:val="0070178B"/>
    <w:rsid w:val="007034CB"/>
    <w:rsid w:val="0070373B"/>
    <w:rsid w:val="00713268"/>
    <w:rsid w:val="00713875"/>
    <w:rsid w:val="00714C5B"/>
    <w:rsid w:val="00721C5F"/>
    <w:rsid w:val="00723741"/>
    <w:rsid w:val="00724E29"/>
    <w:rsid w:val="00724FA4"/>
    <w:rsid w:val="00730800"/>
    <w:rsid w:val="0073135D"/>
    <w:rsid w:val="00731C96"/>
    <w:rsid w:val="00735EAC"/>
    <w:rsid w:val="00741E28"/>
    <w:rsid w:val="0074317A"/>
    <w:rsid w:val="00743F49"/>
    <w:rsid w:val="00744955"/>
    <w:rsid w:val="00746D3B"/>
    <w:rsid w:val="007473EA"/>
    <w:rsid w:val="00747E7A"/>
    <w:rsid w:val="007507A9"/>
    <w:rsid w:val="00750F5B"/>
    <w:rsid w:val="0075364F"/>
    <w:rsid w:val="00755639"/>
    <w:rsid w:val="007562D1"/>
    <w:rsid w:val="007602AA"/>
    <w:rsid w:val="00761F29"/>
    <w:rsid w:val="007643EE"/>
    <w:rsid w:val="0076495B"/>
    <w:rsid w:val="007652EF"/>
    <w:rsid w:val="00765409"/>
    <w:rsid w:val="007678AA"/>
    <w:rsid w:val="00767E36"/>
    <w:rsid w:val="00770693"/>
    <w:rsid w:val="00770D2C"/>
    <w:rsid w:val="00772AA6"/>
    <w:rsid w:val="00772BDC"/>
    <w:rsid w:val="00773402"/>
    <w:rsid w:val="00773C7A"/>
    <w:rsid w:val="0077751F"/>
    <w:rsid w:val="00780792"/>
    <w:rsid w:val="00781CDF"/>
    <w:rsid w:val="007821C5"/>
    <w:rsid w:val="0078264B"/>
    <w:rsid w:val="0078290B"/>
    <w:rsid w:val="007841A6"/>
    <w:rsid w:val="00784F41"/>
    <w:rsid w:val="00786F16"/>
    <w:rsid w:val="007875DF"/>
    <w:rsid w:val="00793277"/>
    <w:rsid w:val="00796340"/>
    <w:rsid w:val="00796562"/>
    <w:rsid w:val="007A06F3"/>
    <w:rsid w:val="007A127D"/>
    <w:rsid w:val="007A244A"/>
    <w:rsid w:val="007A2C98"/>
    <w:rsid w:val="007A3CFC"/>
    <w:rsid w:val="007A44B4"/>
    <w:rsid w:val="007A495A"/>
    <w:rsid w:val="007A4B6B"/>
    <w:rsid w:val="007A54D0"/>
    <w:rsid w:val="007A7D3D"/>
    <w:rsid w:val="007B008B"/>
    <w:rsid w:val="007B225D"/>
    <w:rsid w:val="007B2B73"/>
    <w:rsid w:val="007B728F"/>
    <w:rsid w:val="007B745A"/>
    <w:rsid w:val="007C05B1"/>
    <w:rsid w:val="007C105A"/>
    <w:rsid w:val="007C174F"/>
    <w:rsid w:val="007C1C64"/>
    <w:rsid w:val="007C3FBE"/>
    <w:rsid w:val="007C4F24"/>
    <w:rsid w:val="007D03EA"/>
    <w:rsid w:val="007D0A19"/>
    <w:rsid w:val="007D1D68"/>
    <w:rsid w:val="007D2F3C"/>
    <w:rsid w:val="007D4131"/>
    <w:rsid w:val="007D6D04"/>
    <w:rsid w:val="007D77A4"/>
    <w:rsid w:val="007E0C43"/>
    <w:rsid w:val="007E2111"/>
    <w:rsid w:val="007E234C"/>
    <w:rsid w:val="007E38A0"/>
    <w:rsid w:val="007E48BC"/>
    <w:rsid w:val="007E6C4C"/>
    <w:rsid w:val="007E79F7"/>
    <w:rsid w:val="007F0BDA"/>
    <w:rsid w:val="007F3630"/>
    <w:rsid w:val="007F4AD3"/>
    <w:rsid w:val="00802260"/>
    <w:rsid w:val="008031B7"/>
    <w:rsid w:val="008042E4"/>
    <w:rsid w:val="00807559"/>
    <w:rsid w:val="00813E23"/>
    <w:rsid w:val="00816959"/>
    <w:rsid w:val="00822FF4"/>
    <w:rsid w:val="00823A24"/>
    <w:rsid w:val="00825BD3"/>
    <w:rsid w:val="0082776A"/>
    <w:rsid w:val="00830010"/>
    <w:rsid w:val="00837D74"/>
    <w:rsid w:val="008413E4"/>
    <w:rsid w:val="0084283D"/>
    <w:rsid w:val="00843354"/>
    <w:rsid w:val="008436C8"/>
    <w:rsid w:val="00844B94"/>
    <w:rsid w:val="00844D76"/>
    <w:rsid w:val="008450BC"/>
    <w:rsid w:val="008452F3"/>
    <w:rsid w:val="00845387"/>
    <w:rsid w:val="00845624"/>
    <w:rsid w:val="00847370"/>
    <w:rsid w:val="0085021B"/>
    <w:rsid w:val="00850E5A"/>
    <w:rsid w:val="00851BBA"/>
    <w:rsid w:val="00852F76"/>
    <w:rsid w:val="00853125"/>
    <w:rsid w:val="0085334B"/>
    <w:rsid w:val="008560AC"/>
    <w:rsid w:val="00856C3D"/>
    <w:rsid w:val="008607B3"/>
    <w:rsid w:val="00862E14"/>
    <w:rsid w:val="00862FC6"/>
    <w:rsid w:val="008639F4"/>
    <w:rsid w:val="00863D6D"/>
    <w:rsid w:val="00864BA8"/>
    <w:rsid w:val="008672A2"/>
    <w:rsid w:val="00867411"/>
    <w:rsid w:val="00867C4B"/>
    <w:rsid w:val="00870214"/>
    <w:rsid w:val="00874C2C"/>
    <w:rsid w:val="0087599F"/>
    <w:rsid w:val="00876333"/>
    <w:rsid w:val="00883C93"/>
    <w:rsid w:val="00885C51"/>
    <w:rsid w:val="00885EA0"/>
    <w:rsid w:val="00885EB0"/>
    <w:rsid w:val="00890C9E"/>
    <w:rsid w:val="00890FD0"/>
    <w:rsid w:val="0089168E"/>
    <w:rsid w:val="0089182D"/>
    <w:rsid w:val="00891F4B"/>
    <w:rsid w:val="0089264A"/>
    <w:rsid w:val="008935C6"/>
    <w:rsid w:val="008944A6"/>
    <w:rsid w:val="00896B85"/>
    <w:rsid w:val="008A2184"/>
    <w:rsid w:val="008A22BE"/>
    <w:rsid w:val="008A3527"/>
    <w:rsid w:val="008A41E9"/>
    <w:rsid w:val="008A6043"/>
    <w:rsid w:val="008B2ED6"/>
    <w:rsid w:val="008B4687"/>
    <w:rsid w:val="008B56A5"/>
    <w:rsid w:val="008B5A6E"/>
    <w:rsid w:val="008B6F07"/>
    <w:rsid w:val="008C0191"/>
    <w:rsid w:val="008C0268"/>
    <w:rsid w:val="008C1B36"/>
    <w:rsid w:val="008D06C6"/>
    <w:rsid w:val="008D06F6"/>
    <w:rsid w:val="008D0EA8"/>
    <w:rsid w:val="008D140C"/>
    <w:rsid w:val="008D2792"/>
    <w:rsid w:val="008E0995"/>
    <w:rsid w:val="008E3783"/>
    <w:rsid w:val="008E3F16"/>
    <w:rsid w:val="008E4850"/>
    <w:rsid w:val="008E48B5"/>
    <w:rsid w:val="008E6250"/>
    <w:rsid w:val="008E7AF3"/>
    <w:rsid w:val="008E7D3A"/>
    <w:rsid w:val="008F248C"/>
    <w:rsid w:val="008F2D96"/>
    <w:rsid w:val="008F48B4"/>
    <w:rsid w:val="008F62C8"/>
    <w:rsid w:val="0090153D"/>
    <w:rsid w:val="00902AF6"/>
    <w:rsid w:val="0090309F"/>
    <w:rsid w:val="00906113"/>
    <w:rsid w:val="00906FBB"/>
    <w:rsid w:val="00911313"/>
    <w:rsid w:val="00912409"/>
    <w:rsid w:val="009126E9"/>
    <w:rsid w:val="0091285B"/>
    <w:rsid w:val="00912CE6"/>
    <w:rsid w:val="0091391C"/>
    <w:rsid w:val="00914659"/>
    <w:rsid w:val="0091492A"/>
    <w:rsid w:val="009152B5"/>
    <w:rsid w:val="009171A0"/>
    <w:rsid w:val="00920249"/>
    <w:rsid w:val="00921ED0"/>
    <w:rsid w:val="00921EE6"/>
    <w:rsid w:val="00922DA2"/>
    <w:rsid w:val="00924C80"/>
    <w:rsid w:val="00925724"/>
    <w:rsid w:val="0093027E"/>
    <w:rsid w:val="00932EB6"/>
    <w:rsid w:val="00932F14"/>
    <w:rsid w:val="00933140"/>
    <w:rsid w:val="0093345E"/>
    <w:rsid w:val="009357B4"/>
    <w:rsid w:val="0093749E"/>
    <w:rsid w:val="00937F48"/>
    <w:rsid w:val="00940DC6"/>
    <w:rsid w:val="00941415"/>
    <w:rsid w:val="0094247F"/>
    <w:rsid w:val="0094282A"/>
    <w:rsid w:val="00942D60"/>
    <w:rsid w:val="00946783"/>
    <w:rsid w:val="00951141"/>
    <w:rsid w:val="009513AB"/>
    <w:rsid w:val="00951CA6"/>
    <w:rsid w:val="00954408"/>
    <w:rsid w:val="009558CF"/>
    <w:rsid w:val="00962037"/>
    <w:rsid w:val="009623A4"/>
    <w:rsid w:val="00964925"/>
    <w:rsid w:val="00964A8F"/>
    <w:rsid w:val="0096523B"/>
    <w:rsid w:val="00966213"/>
    <w:rsid w:val="00966EE3"/>
    <w:rsid w:val="00972363"/>
    <w:rsid w:val="00972A87"/>
    <w:rsid w:val="00972D06"/>
    <w:rsid w:val="00974586"/>
    <w:rsid w:val="009756D7"/>
    <w:rsid w:val="00975EBF"/>
    <w:rsid w:val="009822ED"/>
    <w:rsid w:val="00982A4D"/>
    <w:rsid w:val="0098776C"/>
    <w:rsid w:val="00987C90"/>
    <w:rsid w:val="0099286E"/>
    <w:rsid w:val="0099525F"/>
    <w:rsid w:val="009965A1"/>
    <w:rsid w:val="009965A8"/>
    <w:rsid w:val="009A0E5C"/>
    <w:rsid w:val="009A391C"/>
    <w:rsid w:val="009A4D71"/>
    <w:rsid w:val="009A50F2"/>
    <w:rsid w:val="009A5552"/>
    <w:rsid w:val="009A58F0"/>
    <w:rsid w:val="009A7EBB"/>
    <w:rsid w:val="009B0D8D"/>
    <w:rsid w:val="009B1F41"/>
    <w:rsid w:val="009B218D"/>
    <w:rsid w:val="009B3936"/>
    <w:rsid w:val="009B43FC"/>
    <w:rsid w:val="009C0A40"/>
    <w:rsid w:val="009C0D7C"/>
    <w:rsid w:val="009C6906"/>
    <w:rsid w:val="009D121C"/>
    <w:rsid w:val="009D14E1"/>
    <w:rsid w:val="009D3C7A"/>
    <w:rsid w:val="009D5F18"/>
    <w:rsid w:val="009D7238"/>
    <w:rsid w:val="009D76C0"/>
    <w:rsid w:val="009D7F86"/>
    <w:rsid w:val="009E0A61"/>
    <w:rsid w:val="009E2A22"/>
    <w:rsid w:val="009E2E10"/>
    <w:rsid w:val="009E2FEC"/>
    <w:rsid w:val="009E3010"/>
    <w:rsid w:val="009E6182"/>
    <w:rsid w:val="009E6AB2"/>
    <w:rsid w:val="009F007E"/>
    <w:rsid w:val="009F023F"/>
    <w:rsid w:val="009F19F5"/>
    <w:rsid w:val="009F2222"/>
    <w:rsid w:val="009F2723"/>
    <w:rsid w:val="009F3AD9"/>
    <w:rsid w:val="009F7065"/>
    <w:rsid w:val="00A012B4"/>
    <w:rsid w:val="00A0266B"/>
    <w:rsid w:val="00A05543"/>
    <w:rsid w:val="00A05802"/>
    <w:rsid w:val="00A05E4B"/>
    <w:rsid w:val="00A07EDF"/>
    <w:rsid w:val="00A10E11"/>
    <w:rsid w:val="00A13668"/>
    <w:rsid w:val="00A13DD0"/>
    <w:rsid w:val="00A17F61"/>
    <w:rsid w:val="00A20C11"/>
    <w:rsid w:val="00A229E2"/>
    <w:rsid w:val="00A248E8"/>
    <w:rsid w:val="00A30DBC"/>
    <w:rsid w:val="00A33C74"/>
    <w:rsid w:val="00A37AD0"/>
    <w:rsid w:val="00A40D6E"/>
    <w:rsid w:val="00A4175D"/>
    <w:rsid w:val="00A46DF9"/>
    <w:rsid w:val="00A4729F"/>
    <w:rsid w:val="00A47E0E"/>
    <w:rsid w:val="00A5021B"/>
    <w:rsid w:val="00A52582"/>
    <w:rsid w:val="00A52F86"/>
    <w:rsid w:val="00A5428F"/>
    <w:rsid w:val="00A56DC7"/>
    <w:rsid w:val="00A571CE"/>
    <w:rsid w:val="00A60759"/>
    <w:rsid w:val="00A6117C"/>
    <w:rsid w:val="00A62D86"/>
    <w:rsid w:val="00A63AA2"/>
    <w:rsid w:val="00A63B58"/>
    <w:rsid w:val="00A6441E"/>
    <w:rsid w:val="00A66F7D"/>
    <w:rsid w:val="00A67892"/>
    <w:rsid w:val="00A67BEF"/>
    <w:rsid w:val="00A704E1"/>
    <w:rsid w:val="00A72457"/>
    <w:rsid w:val="00A724C0"/>
    <w:rsid w:val="00A726E1"/>
    <w:rsid w:val="00A7415D"/>
    <w:rsid w:val="00A7467F"/>
    <w:rsid w:val="00A74FD1"/>
    <w:rsid w:val="00A75F07"/>
    <w:rsid w:val="00A77BFA"/>
    <w:rsid w:val="00A82B23"/>
    <w:rsid w:val="00A8308D"/>
    <w:rsid w:val="00A84A58"/>
    <w:rsid w:val="00A86F21"/>
    <w:rsid w:val="00A90B33"/>
    <w:rsid w:val="00A9283C"/>
    <w:rsid w:val="00A93281"/>
    <w:rsid w:val="00A93897"/>
    <w:rsid w:val="00A94EB2"/>
    <w:rsid w:val="00A9696D"/>
    <w:rsid w:val="00A975CB"/>
    <w:rsid w:val="00AA0568"/>
    <w:rsid w:val="00AA6C43"/>
    <w:rsid w:val="00AB157F"/>
    <w:rsid w:val="00AB1FA1"/>
    <w:rsid w:val="00AB25CC"/>
    <w:rsid w:val="00AB6ECA"/>
    <w:rsid w:val="00AC0233"/>
    <w:rsid w:val="00AC3653"/>
    <w:rsid w:val="00AC687A"/>
    <w:rsid w:val="00AC7726"/>
    <w:rsid w:val="00AC7B35"/>
    <w:rsid w:val="00AD0B46"/>
    <w:rsid w:val="00AD3337"/>
    <w:rsid w:val="00AD4B50"/>
    <w:rsid w:val="00AD7633"/>
    <w:rsid w:val="00AE3575"/>
    <w:rsid w:val="00AE456A"/>
    <w:rsid w:val="00AE464A"/>
    <w:rsid w:val="00AE62C8"/>
    <w:rsid w:val="00AE798F"/>
    <w:rsid w:val="00AF06FC"/>
    <w:rsid w:val="00AF13B4"/>
    <w:rsid w:val="00AF1AA5"/>
    <w:rsid w:val="00AF249B"/>
    <w:rsid w:val="00AF2F5D"/>
    <w:rsid w:val="00AF3391"/>
    <w:rsid w:val="00AF387F"/>
    <w:rsid w:val="00AF3CDA"/>
    <w:rsid w:val="00AF59F4"/>
    <w:rsid w:val="00B00E7F"/>
    <w:rsid w:val="00B03D9D"/>
    <w:rsid w:val="00B06197"/>
    <w:rsid w:val="00B076C5"/>
    <w:rsid w:val="00B11569"/>
    <w:rsid w:val="00B1172E"/>
    <w:rsid w:val="00B12F1E"/>
    <w:rsid w:val="00B131C0"/>
    <w:rsid w:val="00B14C0A"/>
    <w:rsid w:val="00B1609F"/>
    <w:rsid w:val="00B1622C"/>
    <w:rsid w:val="00B16B39"/>
    <w:rsid w:val="00B173DA"/>
    <w:rsid w:val="00B21DCC"/>
    <w:rsid w:val="00B23769"/>
    <w:rsid w:val="00B251B7"/>
    <w:rsid w:val="00B25D96"/>
    <w:rsid w:val="00B25F37"/>
    <w:rsid w:val="00B27A6A"/>
    <w:rsid w:val="00B27CAA"/>
    <w:rsid w:val="00B30536"/>
    <w:rsid w:val="00B31EE3"/>
    <w:rsid w:val="00B359AA"/>
    <w:rsid w:val="00B37BF0"/>
    <w:rsid w:val="00B44422"/>
    <w:rsid w:val="00B45984"/>
    <w:rsid w:val="00B46EA0"/>
    <w:rsid w:val="00B50D82"/>
    <w:rsid w:val="00B51B54"/>
    <w:rsid w:val="00B531FF"/>
    <w:rsid w:val="00B568B9"/>
    <w:rsid w:val="00B57832"/>
    <w:rsid w:val="00B63B23"/>
    <w:rsid w:val="00B66FD4"/>
    <w:rsid w:val="00B709F1"/>
    <w:rsid w:val="00B71AD2"/>
    <w:rsid w:val="00B71DD5"/>
    <w:rsid w:val="00B731D3"/>
    <w:rsid w:val="00B751A5"/>
    <w:rsid w:val="00B813A7"/>
    <w:rsid w:val="00B839A3"/>
    <w:rsid w:val="00B83AE4"/>
    <w:rsid w:val="00B83B1D"/>
    <w:rsid w:val="00B83CFF"/>
    <w:rsid w:val="00B8625A"/>
    <w:rsid w:val="00B86D58"/>
    <w:rsid w:val="00B902BD"/>
    <w:rsid w:val="00BA24E2"/>
    <w:rsid w:val="00BA5F30"/>
    <w:rsid w:val="00BA7BF2"/>
    <w:rsid w:val="00BB277D"/>
    <w:rsid w:val="00BB430A"/>
    <w:rsid w:val="00BB4958"/>
    <w:rsid w:val="00BB54EA"/>
    <w:rsid w:val="00BB5E4D"/>
    <w:rsid w:val="00BC04CA"/>
    <w:rsid w:val="00BC1626"/>
    <w:rsid w:val="00BC40AB"/>
    <w:rsid w:val="00BC434A"/>
    <w:rsid w:val="00BC4F57"/>
    <w:rsid w:val="00BC6DC2"/>
    <w:rsid w:val="00BD2A39"/>
    <w:rsid w:val="00BD2E80"/>
    <w:rsid w:val="00BD2E8F"/>
    <w:rsid w:val="00BD3FB0"/>
    <w:rsid w:val="00BD5144"/>
    <w:rsid w:val="00BD7646"/>
    <w:rsid w:val="00BE11B8"/>
    <w:rsid w:val="00BE4EFC"/>
    <w:rsid w:val="00BF05BE"/>
    <w:rsid w:val="00BF1726"/>
    <w:rsid w:val="00BF1A55"/>
    <w:rsid w:val="00BF1BB7"/>
    <w:rsid w:val="00BF284E"/>
    <w:rsid w:val="00BF3B9B"/>
    <w:rsid w:val="00BF7FF0"/>
    <w:rsid w:val="00C00BE0"/>
    <w:rsid w:val="00C033AE"/>
    <w:rsid w:val="00C037E7"/>
    <w:rsid w:val="00C04201"/>
    <w:rsid w:val="00C04BFC"/>
    <w:rsid w:val="00C057F4"/>
    <w:rsid w:val="00C077CE"/>
    <w:rsid w:val="00C12502"/>
    <w:rsid w:val="00C13229"/>
    <w:rsid w:val="00C15CCE"/>
    <w:rsid w:val="00C16DD3"/>
    <w:rsid w:val="00C17422"/>
    <w:rsid w:val="00C17F03"/>
    <w:rsid w:val="00C20BE2"/>
    <w:rsid w:val="00C216C9"/>
    <w:rsid w:val="00C21DCD"/>
    <w:rsid w:val="00C2344A"/>
    <w:rsid w:val="00C23D7A"/>
    <w:rsid w:val="00C24E4D"/>
    <w:rsid w:val="00C255EB"/>
    <w:rsid w:val="00C26098"/>
    <w:rsid w:val="00C268D0"/>
    <w:rsid w:val="00C270B9"/>
    <w:rsid w:val="00C2754F"/>
    <w:rsid w:val="00C275AF"/>
    <w:rsid w:val="00C27FF8"/>
    <w:rsid w:val="00C329B5"/>
    <w:rsid w:val="00C32DD7"/>
    <w:rsid w:val="00C34B82"/>
    <w:rsid w:val="00C36578"/>
    <w:rsid w:val="00C4058C"/>
    <w:rsid w:val="00C40AA5"/>
    <w:rsid w:val="00C41D19"/>
    <w:rsid w:val="00C42ADA"/>
    <w:rsid w:val="00C44A85"/>
    <w:rsid w:val="00C44FD2"/>
    <w:rsid w:val="00C46F70"/>
    <w:rsid w:val="00C476D0"/>
    <w:rsid w:val="00C47FC0"/>
    <w:rsid w:val="00C5008B"/>
    <w:rsid w:val="00C52261"/>
    <w:rsid w:val="00C52683"/>
    <w:rsid w:val="00C52F6B"/>
    <w:rsid w:val="00C573EA"/>
    <w:rsid w:val="00C604D5"/>
    <w:rsid w:val="00C6063A"/>
    <w:rsid w:val="00C61AC1"/>
    <w:rsid w:val="00C61BA3"/>
    <w:rsid w:val="00C627DF"/>
    <w:rsid w:val="00C629CB"/>
    <w:rsid w:val="00C637B2"/>
    <w:rsid w:val="00C63C89"/>
    <w:rsid w:val="00C65C75"/>
    <w:rsid w:val="00C7023E"/>
    <w:rsid w:val="00C703FC"/>
    <w:rsid w:val="00C708CC"/>
    <w:rsid w:val="00C719EF"/>
    <w:rsid w:val="00C82EC5"/>
    <w:rsid w:val="00C82F49"/>
    <w:rsid w:val="00C836E3"/>
    <w:rsid w:val="00C84654"/>
    <w:rsid w:val="00C86577"/>
    <w:rsid w:val="00C865DD"/>
    <w:rsid w:val="00C86CFE"/>
    <w:rsid w:val="00C86FC5"/>
    <w:rsid w:val="00C87C1D"/>
    <w:rsid w:val="00C9059E"/>
    <w:rsid w:val="00C91EB5"/>
    <w:rsid w:val="00C92A25"/>
    <w:rsid w:val="00C92CAA"/>
    <w:rsid w:val="00C92E07"/>
    <w:rsid w:val="00C93EAA"/>
    <w:rsid w:val="00C950B9"/>
    <w:rsid w:val="00C96868"/>
    <w:rsid w:val="00C96A46"/>
    <w:rsid w:val="00C96F21"/>
    <w:rsid w:val="00C97158"/>
    <w:rsid w:val="00C97870"/>
    <w:rsid w:val="00CA0416"/>
    <w:rsid w:val="00CA3620"/>
    <w:rsid w:val="00CA43FE"/>
    <w:rsid w:val="00CA47DC"/>
    <w:rsid w:val="00CA5838"/>
    <w:rsid w:val="00CA641D"/>
    <w:rsid w:val="00CA7C31"/>
    <w:rsid w:val="00CB3196"/>
    <w:rsid w:val="00CB35EA"/>
    <w:rsid w:val="00CB54B2"/>
    <w:rsid w:val="00CB7C81"/>
    <w:rsid w:val="00CC0819"/>
    <w:rsid w:val="00CC0BFB"/>
    <w:rsid w:val="00CC560B"/>
    <w:rsid w:val="00CC75E2"/>
    <w:rsid w:val="00CD24FB"/>
    <w:rsid w:val="00CD2A2B"/>
    <w:rsid w:val="00CD3012"/>
    <w:rsid w:val="00CD46EB"/>
    <w:rsid w:val="00CD4EC0"/>
    <w:rsid w:val="00CD54E4"/>
    <w:rsid w:val="00CD6C72"/>
    <w:rsid w:val="00CD7EBF"/>
    <w:rsid w:val="00CE023D"/>
    <w:rsid w:val="00CE08C2"/>
    <w:rsid w:val="00CE18B5"/>
    <w:rsid w:val="00CE1A33"/>
    <w:rsid w:val="00CE2D05"/>
    <w:rsid w:val="00CE3B2E"/>
    <w:rsid w:val="00CE767F"/>
    <w:rsid w:val="00CF26DC"/>
    <w:rsid w:val="00CF4DD8"/>
    <w:rsid w:val="00D04E05"/>
    <w:rsid w:val="00D050C6"/>
    <w:rsid w:val="00D056F1"/>
    <w:rsid w:val="00D10C37"/>
    <w:rsid w:val="00D11171"/>
    <w:rsid w:val="00D11501"/>
    <w:rsid w:val="00D11A1E"/>
    <w:rsid w:val="00D1205A"/>
    <w:rsid w:val="00D14ABF"/>
    <w:rsid w:val="00D154AB"/>
    <w:rsid w:val="00D17D8C"/>
    <w:rsid w:val="00D22F3C"/>
    <w:rsid w:val="00D23529"/>
    <w:rsid w:val="00D23DB6"/>
    <w:rsid w:val="00D2516D"/>
    <w:rsid w:val="00D260EC"/>
    <w:rsid w:val="00D31B2C"/>
    <w:rsid w:val="00D31B3F"/>
    <w:rsid w:val="00D33D4A"/>
    <w:rsid w:val="00D355FC"/>
    <w:rsid w:val="00D37CA3"/>
    <w:rsid w:val="00D400DB"/>
    <w:rsid w:val="00D40BC3"/>
    <w:rsid w:val="00D43FE6"/>
    <w:rsid w:val="00D4490F"/>
    <w:rsid w:val="00D47432"/>
    <w:rsid w:val="00D50C79"/>
    <w:rsid w:val="00D51A95"/>
    <w:rsid w:val="00D522CE"/>
    <w:rsid w:val="00D52ADB"/>
    <w:rsid w:val="00D52C64"/>
    <w:rsid w:val="00D53175"/>
    <w:rsid w:val="00D54A11"/>
    <w:rsid w:val="00D54ADF"/>
    <w:rsid w:val="00D57394"/>
    <w:rsid w:val="00D60568"/>
    <w:rsid w:val="00D609FF"/>
    <w:rsid w:val="00D62252"/>
    <w:rsid w:val="00D62253"/>
    <w:rsid w:val="00D64C66"/>
    <w:rsid w:val="00D65DD8"/>
    <w:rsid w:val="00D664E9"/>
    <w:rsid w:val="00D7099D"/>
    <w:rsid w:val="00D70C7A"/>
    <w:rsid w:val="00D7316D"/>
    <w:rsid w:val="00D74374"/>
    <w:rsid w:val="00D745FE"/>
    <w:rsid w:val="00D76FAD"/>
    <w:rsid w:val="00D819F7"/>
    <w:rsid w:val="00D81D38"/>
    <w:rsid w:val="00D83EC1"/>
    <w:rsid w:val="00D84853"/>
    <w:rsid w:val="00D84CC3"/>
    <w:rsid w:val="00D864AA"/>
    <w:rsid w:val="00D87D3D"/>
    <w:rsid w:val="00D9002F"/>
    <w:rsid w:val="00D91DA0"/>
    <w:rsid w:val="00D921EC"/>
    <w:rsid w:val="00D9403A"/>
    <w:rsid w:val="00D94FD1"/>
    <w:rsid w:val="00D952AA"/>
    <w:rsid w:val="00D9620E"/>
    <w:rsid w:val="00D96D48"/>
    <w:rsid w:val="00DA10A8"/>
    <w:rsid w:val="00DA15A5"/>
    <w:rsid w:val="00DA1E78"/>
    <w:rsid w:val="00DA3384"/>
    <w:rsid w:val="00DA5EBB"/>
    <w:rsid w:val="00DA7277"/>
    <w:rsid w:val="00DB1E08"/>
    <w:rsid w:val="00DB2973"/>
    <w:rsid w:val="00DB47B5"/>
    <w:rsid w:val="00DC0F31"/>
    <w:rsid w:val="00DC1B56"/>
    <w:rsid w:val="00DC2129"/>
    <w:rsid w:val="00DC6570"/>
    <w:rsid w:val="00DC6EA5"/>
    <w:rsid w:val="00DD1937"/>
    <w:rsid w:val="00DD33BB"/>
    <w:rsid w:val="00DD3C5E"/>
    <w:rsid w:val="00DD629F"/>
    <w:rsid w:val="00DD7FD4"/>
    <w:rsid w:val="00DE22B0"/>
    <w:rsid w:val="00DE2D83"/>
    <w:rsid w:val="00DE4968"/>
    <w:rsid w:val="00DE498B"/>
    <w:rsid w:val="00DE4E5D"/>
    <w:rsid w:val="00DE5941"/>
    <w:rsid w:val="00DE7ABB"/>
    <w:rsid w:val="00DE7AF1"/>
    <w:rsid w:val="00DF0EB4"/>
    <w:rsid w:val="00DF25C3"/>
    <w:rsid w:val="00DF4586"/>
    <w:rsid w:val="00DF46F4"/>
    <w:rsid w:val="00DF4D9F"/>
    <w:rsid w:val="00DF4E1A"/>
    <w:rsid w:val="00E01AFB"/>
    <w:rsid w:val="00E03646"/>
    <w:rsid w:val="00E03F9F"/>
    <w:rsid w:val="00E03FBF"/>
    <w:rsid w:val="00E04062"/>
    <w:rsid w:val="00E0555A"/>
    <w:rsid w:val="00E063C6"/>
    <w:rsid w:val="00E066BA"/>
    <w:rsid w:val="00E06B44"/>
    <w:rsid w:val="00E11E21"/>
    <w:rsid w:val="00E14C93"/>
    <w:rsid w:val="00E157F3"/>
    <w:rsid w:val="00E17A57"/>
    <w:rsid w:val="00E2003B"/>
    <w:rsid w:val="00E203C2"/>
    <w:rsid w:val="00E25010"/>
    <w:rsid w:val="00E2537C"/>
    <w:rsid w:val="00E267D2"/>
    <w:rsid w:val="00E279D8"/>
    <w:rsid w:val="00E27CB7"/>
    <w:rsid w:val="00E30242"/>
    <w:rsid w:val="00E319B1"/>
    <w:rsid w:val="00E32E23"/>
    <w:rsid w:val="00E40866"/>
    <w:rsid w:val="00E412D5"/>
    <w:rsid w:val="00E42516"/>
    <w:rsid w:val="00E42D22"/>
    <w:rsid w:val="00E434D0"/>
    <w:rsid w:val="00E44E0D"/>
    <w:rsid w:val="00E465CB"/>
    <w:rsid w:val="00E471DA"/>
    <w:rsid w:val="00E513DA"/>
    <w:rsid w:val="00E516D6"/>
    <w:rsid w:val="00E5492F"/>
    <w:rsid w:val="00E556E1"/>
    <w:rsid w:val="00E55A94"/>
    <w:rsid w:val="00E562FF"/>
    <w:rsid w:val="00E57B91"/>
    <w:rsid w:val="00E61D68"/>
    <w:rsid w:val="00E6288E"/>
    <w:rsid w:val="00E62DEF"/>
    <w:rsid w:val="00E6310C"/>
    <w:rsid w:val="00E6375E"/>
    <w:rsid w:val="00E65A00"/>
    <w:rsid w:val="00E670FC"/>
    <w:rsid w:val="00E67EB6"/>
    <w:rsid w:val="00E70A86"/>
    <w:rsid w:val="00E71DCE"/>
    <w:rsid w:val="00E7380E"/>
    <w:rsid w:val="00E76C14"/>
    <w:rsid w:val="00E777EC"/>
    <w:rsid w:val="00E805AC"/>
    <w:rsid w:val="00E805E1"/>
    <w:rsid w:val="00E80FCD"/>
    <w:rsid w:val="00E8422A"/>
    <w:rsid w:val="00E84F65"/>
    <w:rsid w:val="00E86DAB"/>
    <w:rsid w:val="00E93863"/>
    <w:rsid w:val="00E93C17"/>
    <w:rsid w:val="00E9791B"/>
    <w:rsid w:val="00E979E8"/>
    <w:rsid w:val="00EA1CEA"/>
    <w:rsid w:val="00EA3F0B"/>
    <w:rsid w:val="00EA7B00"/>
    <w:rsid w:val="00EA7F2F"/>
    <w:rsid w:val="00EB53A6"/>
    <w:rsid w:val="00EB5CE3"/>
    <w:rsid w:val="00EB5D13"/>
    <w:rsid w:val="00EB6260"/>
    <w:rsid w:val="00EB69BB"/>
    <w:rsid w:val="00EC00DE"/>
    <w:rsid w:val="00EC1113"/>
    <w:rsid w:val="00EC246E"/>
    <w:rsid w:val="00EC30E1"/>
    <w:rsid w:val="00EC3165"/>
    <w:rsid w:val="00EC4D75"/>
    <w:rsid w:val="00EC6723"/>
    <w:rsid w:val="00EC6C64"/>
    <w:rsid w:val="00EC6E7C"/>
    <w:rsid w:val="00ED15D7"/>
    <w:rsid w:val="00ED172A"/>
    <w:rsid w:val="00ED4018"/>
    <w:rsid w:val="00ED41BF"/>
    <w:rsid w:val="00ED6355"/>
    <w:rsid w:val="00ED7523"/>
    <w:rsid w:val="00EE1CF8"/>
    <w:rsid w:val="00EE2BC4"/>
    <w:rsid w:val="00EE2FFD"/>
    <w:rsid w:val="00EE31D9"/>
    <w:rsid w:val="00EE3F90"/>
    <w:rsid w:val="00EE54D7"/>
    <w:rsid w:val="00EF1003"/>
    <w:rsid w:val="00EF2122"/>
    <w:rsid w:val="00EF5B8E"/>
    <w:rsid w:val="00EF7E20"/>
    <w:rsid w:val="00F01809"/>
    <w:rsid w:val="00F03ACE"/>
    <w:rsid w:val="00F03DA1"/>
    <w:rsid w:val="00F04AB9"/>
    <w:rsid w:val="00F05C29"/>
    <w:rsid w:val="00F0788D"/>
    <w:rsid w:val="00F07A0D"/>
    <w:rsid w:val="00F100BE"/>
    <w:rsid w:val="00F1043A"/>
    <w:rsid w:val="00F11BCB"/>
    <w:rsid w:val="00F11F6C"/>
    <w:rsid w:val="00F1203F"/>
    <w:rsid w:val="00F135C3"/>
    <w:rsid w:val="00F13AF1"/>
    <w:rsid w:val="00F14420"/>
    <w:rsid w:val="00F144F6"/>
    <w:rsid w:val="00F14BEC"/>
    <w:rsid w:val="00F15EA8"/>
    <w:rsid w:val="00F15EAE"/>
    <w:rsid w:val="00F16505"/>
    <w:rsid w:val="00F16AAD"/>
    <w:rsid w:val="00F225C5"/>
    <w:rsid w:val="00F22781"/>
    <w:rsid w:val="00F22C15"/>
    <w:rsid w:val="00F23BA0"/>
    <w:rsid w:val="00F24725"/>
    <w:rsid w:val="00F25659"/>
    <w:rsid w:val="00F2587A"/>
    <w:rsid w:val="00F2761E"/>
    <w:rsid w:val="00F2780C"/>
    <w:rsid w:val="00F311FC"/>
    <w:rsid w:val="00F33504"/>
    <w:rsid w:val="00F36BAB"/>
    <w:rsid w:val="00F36C38"/>
    <w:rsid w:val="00F3715D"/>
    <w:rsid w:val="00F420C8"/>
    <w:rsid w:val="00F42A4C"/>
    <w:rsid w:val="00F438FF"/>
    <w:rsid w:val="00F452E8"/>
    <w:rsid w:val="00F4741C"/>
    <w:rsid w:val="00F5576C"/>
    <w:rsid w:val="00F577FE"/>
    <w:rsid w:val="00F604DE"/>
    <w:rsid w:val="00F60790"/>
    <w:rsid w:val="00F626A2"/>
    <w:rsid w:val="00F626AC"/>
    <w:rsid w:val="00F65E3A"/>
    <w:rsid w:val="00F66898"/>
    <w:rsid w:val="00F6753D"/>
    <w:rsid w:val="00F67B8E"/>
    <w:rsid w:val="00F67D72"/>
    <w:rsid w:val="00F702B4"/>
    <w:rsid w:val="00F7071A"/>
    <w:rsid w:val="00F77207"/>
    <w:rsid w:val="00F77522"/>
    <w:rsid w:val="00F77A5D"/>
    <w:rsid w:val="00F8279D"/>
    <w:rsid w:val="00F8338C"/>
    <w:rsid w:val="00F86FFD"/>
    <w:rsid w:val="00F927BD"/>
    <w:rsid w:val="00F929E5"/>
    <w:rsid w:val="00F931E3"/>
    <w:rsid w:val="00F95E17"/>
    <w:rsid w:val="00F965BE"/>
    <w:rsid w:val="00F97A2D"/>
    <w:rsid w:val="00FA06DC"/>
    <w:rsid w:val="00FA085B"/>
    <w:rsid w:val="00FA28FD"/>
    <w:rsid w:val="00FB06DF"/>
    <w:rsid w:val="00FB38AA"/>
    <w:rsid w:val="00FB39F3"/>
    <w:rsid w:val="00FB6FE4"/>
    <w:rsid w:val="00FB72EC"/>
    <w:rsid w:val="00FB7512"/>
    <w:rsid w:val="00FB75C9"/>
    <w:rsid w:val="00FC439C"/>
    <w:rsid w:val="00FC730F"/>
    <w:rsid w:val="00FC73A8"/>
    <w:rsid w:val="00FC75A4"/>
    <w:rsid w:val="00FD08F3"/>
    <w:rsid w:val="00FD1473"/>
    <w:rsid w:val="00FD16FF"/>
    <w:rsid w:val="00FD2666"/>
    <w:rsid w:val="00FD7061"/>
    <w:rsid w:val="00FD741C"/>
    <w:rsid w:val="00FD7547"/>
    <w:rsid w:val="00FE07C2"/>
    <w:rsid w:val="00FE1FAE"/>
    <w:rsid w:val="00FE24B5"/>
    <w:rsid w:val="00FE2B2E"/>
    <w:rsid w:val="00FE5707"/>
    <w:rsid w:val="00FE5CD3"/>
    <w:rsid w:val="00FE6F5E"/>
    <w:rsid w:val="00FE7119"/>
    <w:rsid w:val="00FF4751"/>
    <w:rsid w:val="00FF4C6F"/>
    <w:rsid w:val="00FF5F5C"/>
    <w:rsid w:val="00FF7807"/>
    <w:rsid w:val="00FF7E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7972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lsdException w:name="heading 7" w:uiPriority="9"/>
    <w:lsdException w:name="heading 8" w:uiPriority="9"/>
    <w:lsdException w:name="heading 9" w:uiPriority="9"/>
    <w:lsdException w:name="index 1"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4" w:qFormat="1"/>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lsdException w:name="Default Paragraph Font" w:uiPriority="1"/>
    <w:lsdException w:name="Subtitle" w:semiHidden="0" w:uiPriority="11"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lsdException w:name="Emphasis" w:semiHidden="0" w:uiPriority="20" w:unhideWhenUsed="0"/>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96562"/>
    <w:pPr>
      <w:widowControl w:val="0"/>
    </w:pPr>
    <w:rPr>
      <w:rFonts w:ascii="Arial" w:hAnsi="Arial"/>
      <w:sz w:val="22"/>
      <w:szCs w:val="24"/>
      <w:lang w:eastAsia="en-US" w:bidi="en-US"/>
    </w:rPr>
  </w:style>
  <w:style w:type="paragraph" w:styleId="Heading1">
    <w:name w:val="heading 1"/>
    <w:aliases w:val="FSHeading 1,Chapter heading"/>
    <w:basedOn w:val="Normal"/>
    <w:next w:val="Normal"/>
    <w:link w:val="Heading1Char"/>
    <w:uiPriority w:val="9"/>
    <w:qFormat/>
    <w:rsid w:val="00BB54EA"/>
    <w:pPr>
      <w:keepNext/>
      <w:spacing w:after="240"/>
      <w:ind w:left="851" w:hanging="851"/>
      <w:outlineLvl w:val="0"/>
    </w:pPr>
    <w:rPr>
      <w:b/>
      <w:bCs/>
      <w:sz w:val="36"/>
      <w:szCs w:val="28"/>
      <w:lang w:bidi="ar-SA"/>
    </w:rPr>
  </w:style>
  <w:style w:type="paragraph" w:styleId="Heading2">
    <w:name w:val="heading 2"/>
    <w:aliases w:val="FSHeading 2,Section heading"/>
    <w:basedOn w:val="Normal"/>
    <w:next w:val="Normal"/>
    <w:link w:val="Heading2Char"/>
    <w:uiPriority w:val="9"/>
    <w:unhideWhenUsed/>
    <w:qFormat/>
    <w:rsid w:val="00DD629F"/>
    <w:pPr>
      <w:keepNext/>
      <w:spacing w:before="240" w:after="240"/>
      <w:ind w:left="851" w:hanging="851"/>
      <w:outlineLvl w:val="1"/>
    </w:pPr>
    <w:rPr>
      <w:rFonts w:cs="Arial"/>
      <w:b/>
      <w:bCs/>
      <w:sz w:val="28"/>
      <w:szCs w:val="22"/>
      <w:lang w:bidi="ar-SA"/>
    </w:rPr>
  </w:style>
  <w:style w:type="paragraph" w:styleId="Heading3">
    <w:name w:val="heading 3"/>
    <w:aliases w:val="FSHeading 3,Subheading 1"/>
    <w:basedOn w:val="Normal"/>
    <w:next w:val="Normal"/>
    <w:link w:val="Heading3Char"/>
    <w:uiPriority w:val="9"/>
    <w:unhideWhenUsed/>
    <w:qFormat/>
    <w:rsid w:val="00DD629F"/>
    <w:pPr>
      <w:keepNext/>
      <w:spacing w:before="240" w:after="240"/>
      <w:ind w:left="851" w:hanging="851"/>
      <w:outlineLvl w:val="2"/>
    </w:pPr>
    <w:rPr>
      <w:b/>
      <w:bCs/>
      <w:lang w:eastAsia="en-AU" w:bidi="ar-SA"/>
    </w:rPr>
  </w:style>
  <w:style w:type="paragraph" w:styleId="Heading4">
    <w:name w:val="heading 4"/>
    <w:aliases w:val="FSHeading 4,Subheading 2"/>
    <w:basedOn w:val="Normal"/>
    <w:next w:val="Normal"/>
    <w:link w:val="Heading4Char"/>
    <w:uiPriority w:val="9"/>
    <w:unhideWhenUsed/>
    <w:qFormat/>
    <w:rsid w:val="00DD629F"/>
    <w:pPr>
      <w:keepNext/>
      <w:spacing w:before="240" w:after="240"/>
      <w:ind w:left="851" w:hanging="851"/>
      <w:outlineLvl w:val="3"/>
    </w:pPr>
    <w:rPr>
      <w:b/>
      <w:bCs/>
      <w:i/>
      <w:iCs/>
      <w:szCs w:val="22"/>
      <w:lang w:bidi="ar-SA"/>
    </w:rPr>
  </w:style>
  <w:style w:type="paragraph" w:styleId="Heading5">
    <w:name w:val="heading 5"/>
    <w:aliases w:val="FSHeading 5,Subheading 3"/>
    <w:basedOn w:val="Normal"/>
    <w:next w:val="Normal"/>
    <w:link w:val="Heading5Char"/>
    <w:uiPriority w:val="9"/>
    <w:unhideWhenUsed/>
    <w:qFormat/>
    <w:rsid w:val="00DD629F"/>
    <w:pPr>
      <w:keepNext/>
      <w:spacing w:before="240" w:after="240"/>
      <w:ind w:left="851" w:hanging="851"/>
      <w:outlineLvl w:val="4"/>
    </w:pPr>
    <w:rPr>
      <w:i/>
      <w:szCs w:val="22"/>
      <w:lang w:bidi="ar-SA"/>
    </w:rPr>
  </w:style>
  <w:style w:type="paragraph" w:styleId="Heading6">
    <w:name w:val="heading 6"/>
    <w:basedOn w:val="Normal"/>
    <w:next w:val="Normal"/>
    <w:link w:val="Heading6Char"/>
    <w:uiPriority w:val="9"/>
    <w:unhideWhenUsed/>
    <w:rsid w:val="00B731D3"/>
    <w:pPr>
      <w:spacing w:before="240" w:after="60"/>
      <w:outlineLvl w:val="5"/>
    </w:pPr>
    <w:rPr>
      <w:rFonts w:cs="Arial Unicode MS"/>
      <w:b/>
      <w:bCs/>
      <w:szCs w:val="22"/>
    </w:rPr>
  </w:style>
  <w:style w:type="paragraph" w:styleId="Heading7">
    <w:name w:val="heading 7"/>
    <w:basedOn w:val="Normal"/>
    <w:next w:val="Normal"/>
    <w:link w:val="Heading7Char"/>
    <w:uiPriority w:val="9"/>
    <w:unhideWhenUsed/>
    <w:rsid w:val="00B731D3"/>
    <w:pPr>
      <w:spacing w:before="240" w:after="60"/>
      <w:outlineLvl w:val="6"/>
    </w:pPr>
  </w:style>
  <w:style w:type="paragraph" w:styleId="Heading8">
    <w:name w:val="heading 8"/>
    <w:basedOn w:val="Normal"/>
    <w:next w:val="Normal"/>
    <w:link w:val="Heading8Char"/>
    <w:uiPriority w:val="9"/>
    <w:unhideWhenUsed/>
    <w:rsid w:val="00B731D3"/>
    <w:pPr>
      <w:spacing w:before="240" w:after="60"/>
      <w:outlineLvl w:val="7"/>
    </w:pPr>
    <w:rPr>
      <w:i/>
      <w:iCs/>
    </w:rPr>
  </w:style>
  <w:style w:type="paragraph" w:styleId="Heading9">
    <w:name w:val="heading 9"/>
    <w:basedOn w:val="Normal"/>
    <w:next w:val="Normal"/>
    <w:link w:val="Heading9Char"/>
    <w:uiPriority w:val="9"/>
    <w:unhideWhenUsed/>
    <w:rsid w:val="00B731D3"/>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SHeading 1 Char,Chapter heading Char"/>
    <w:link w:val="Heading1"/>
    <w:uiPriority w:val="9"/>
    <w:rsid w:val="00BB54EA"/>
    <w:rPr>
      <w:rFonts w:ascii="Arial" w:hAnsi="Arial"/>
      <w:b/>
      <w:bCs/>
      <w:sz w:val="36"/>
      <w:szCs w:val="28"/>
      <w:lang w:eastAsia="en-US"/>
    </w:rPr>
  </w:style>
  <w:style w:type="character" w:customStyle="1" w:styleId="Heading2Char">
    <w:name w:val="Heading 2 Char"/>
    <w:aliases w:val="FSHeading 2 Char,Section heading Char"/>
    <w:link w:val="Heading2"/>
    <w:uiPriority w:val="9"/>
    <w:rsid w:val="00DD629F"/>
    <w:rPr>
      <w:rFonts w:ascii="Arial" w:hAnsi="Arial" w:cs="Arial"/>
      <w:b/>
      <w:bCs/>
      <w:sz w:val="28"/>
      <w:szCs w:val="22"/>
      <w:lang w:eastAsia="en-US"/>
    </w:rPr>
  </w:style>
  <w:style w:type="character" w:customStyle="1" w:styleId="Heading3Char">
    <w:name w:val="Heading 3 Char"/>
    <w:aliases w:val="FSHeading 3 Char,Subheading 1 Char"/>
    <w:link w:val="Heading3"/>
    <w:uiPriority w:val="9"/>
    <w:rsid w:val="00DD629F"/>
    <w:rPr>
      <w:rFonts w:ascii="Arial" w:hAnsi="Arial"/>
      <w:b/>
      <w:bCs/>
      <w:sz w:val="22"/>
      <w:szCs w:val="24"/>
      <w:lang w:eastAsia="en-AU"/>
    </w:rPr>
  </w:style>
  <w:style w:type="character" w:customStyle="1" w:styleId="Heading4Char">
    <w:name w:val="Heading 4 Char"/>
    <w:aliases w:val="FSHeading 4 Char,Subheading 2 Char"/>
    <w:link w:val="Heading4"/>
    <w:uiPriority w:val="9"/>
    <w:rsid w:val="00DD629F"/>
    <w:rPr>
      <w:rFonts w:ascii="Arial" w:hAnsi="Arial"/>
      <w:b/>
      <w:bCs/>
      <w:i/>
      <w:iCs/>
      <w:sz w:val="22"/>
      <w:szCs w:val="22"/>
      <w:lang w:eastAsia="en-US"/>
    </w:rPr>
  </w:style>
  <w:style w:type="character" w:customStyle="1" w:styleId="Heading5Char">
    <w:name w:val="Heading 5 Char"/>
    <w:aliases w:val="FSHeading 5 Char,Subheading 3 Char"/>
    <w:link w:val="Heading5"/>
    <w:uiPriority w:val="9"/>
    <w:rsid w:val="00DD629F"/>
    <w:rPr>
      <w:rFonts w:ascii="Arial" w:hAnsi="Arial"/>
      <w:i/>
      <w:sz w:val="22"/>
      <w:szCs w:val="22"/>
      <w:lang w:eastAsia="en-US"/>
    </w:rPr>
  </w:style>
  <w:style w:type="character" w:customStyle="1" w:styleId="Heading6Char">
    <w:name w:val="Heading 6 Char"/>
    <w:basedOn w:val="DefaultParagraphFont"/>
    <w:link w:val="Heading6"/>
    <w:uiPriority w:val="9"/>
    <w:rsid w:val="00B731D3"/>
    <w:rPr>
      <w:rFonts w:cs="Arial Unicode MS"/>
      <w:b/>
      <w:bCs/>
    </w:rPr>
  </w:style>
  <w:style w:type="character" w:customStyle="1" w:styleId="Heading7Char">
    <w:name w:val="Heading 7 Char"/>
    <w:basedOn w:val="DefaultParagraphFont"/>
    <w:link w:val="Heading7"/>
    <w:uiPriority w:val="9"/>
    <w:rsid w:val="00B731D3"/>
    <w:rPr>
      <w:sz w:val="24"/>
      <w:szCs w:val="24"/>
    </w:rPr>
  </w:style>
  <w:style w:type="character" w:customStyle="1" w:styleId="Heading8Char">
    <w:name w:val="Heading 8 Char"/>
    <w:basedOn w:val="DefaultParagraphFont"/>
    <w:link w:val="Heading8"/>
    <w:uiPriority w:val="9"/>
    <w:rsid w:val="00B731D3"/>
    <w:rPr>
      <w:i/>
      <w:iCs/>
      <w:sz w:val="24"/>
      <w:szCs w:val="24"/>
    </w:rPr>
  </w:style>
  <w:style w:type="character" w:customStyle="1" w:styleId="Heading9Char">
    <w:name w:val="Heading 9 Char"/>
    <w:basedOn w:val="DefaultParagraphFont"/>
    <w:link w:val="Heading9"/>
    <w:uiPriority w:val="9"/>
    <w:rsid w:val="00B731D3"/>
    <w:rPr>
      <w:rFonts w:ascii="Cambria" w:eastAsia="Times New Roman" w:hAnsi="Cambria"/>
    </w:rPr>
  </w:style>
  <w:style w:type="character" w:styleId="Hyperlink">
    <w:name w:val="Hyperlink"/>
    <w:basedOn w:val="DefaultParagraphFont"/>
    <w:uiPriority w:val="99"/>
    <w:rsid w:val="000A27E9"/>
    <w:rPr>
      <w:rFonts w:ascii="Arial" w:hAnsi="Arial"/>
      <w:color w:val="3333FF"/>
      <w:u w:val="single"/>
    </w:rPr>
  </w:style>
  <w:style w:type="paragraph" w:styleId="Header">
    <w:name w:val="header"/>
    <w:basedOn w:val="Normal"/>
    <w:link w:val="HeaderChar"/>
    <w:rsid w:val="00E777EC"/>
  </w:style>
  <w:style w:type="paragraph" w:customStyle="1" w:styleId="FSTitle">
    <w:name w:val="FS Title"/>
    <w:basedOn w:val="Normal"/>
    <w:qFormat/>
    <w:rsid w:val="00690206"/>
    <w:rPr>
      <w:rFonts w:cs="Tahoma"/>
      <w:bCs/>
      <w:sz w:val="32"/>
    </w:rPr>
  </w:style>
  <w:style w:type="paragraph" w:customStyle="1" w:styleId="FSCbaseheading">
    <w:name w:val="FSC_base_heading"/>
    <w:rsid w:val="00796562"/>
    <w:pPr>
      <w:keepNext/>
      <w:keepLines/>
      <w:spacing w:before="360"/>
      <w:ind w:left="2835" w:hanging="2835"/>
    </w:pPr>
    <w:rPr>
      <w:rFonts w:ascii="Arial" w:hAnsi="Arial" w:cs="Arial"/>
      <w:b/>
      <w:bCs/>
      <w:kern w:val="32"/>
      <w:sz w:val="24"/>
      <w:szCs w:val="32"/>
      <w:lang w:eastAsia="en-AU"/>
    </w:rPr>
  </w:style>
  <w:style w:type="paragraph" w:styleId="TOC1">
    <w:name w:val="toc 1"/>
    <w:basedOn w:val="Normal"/>
    <w:next w:val="Normal"/>
    <w:autoRedefine/>
    <w:uiPriority w:val="39"/>
    <w:qFormat/>
    <w:rsid w:val="00B25F37"/>
    <w:pPr>
      <w:spacing w:before="120" w:after="120"/>
    </w:pPr>
    <w:rPr>
      <w:rFonts w:asciiTheme="minorHAnsi" w:hAnsiTheme="minorHAnsi"/>
      <w:b/>
      <w:bCs/>
      <w:caps/>
      <w:sz w:val="20"/>
      <w:szCs w:val="20"/>
    </w:rPr>
  </w:style>
  <w:style w:type="paragraph" w:styleId="TOC2">
    <w:name w:val="toc 2"/>
    <w:basedOn w:val="Normal"/>
    <w:next w:val="Normal"/>
    <w:autoRedefine/>
    <w:uiPriority w:val="39"/>
    <w:qFormat/>
    <w:rsid w:val="00035FF3"/>
    <w:pPr>
      <w:ind w:left="220"/>
    </w:pPr>
    <w:rPr>
      <w:rFonts w:asciiTheme="minorHAnsi" w:hAnsiTheme="minorHAnsi"/>
      <w:smallCaps/>
      <w:sz w:val="20"/>
      <w:szCs w:val="20"/>
    </w:rPr>
  </w:style>
  <w:style w:type="paragraph" w:styleId="Footer">
    <w:name w:val="footer"/>
    <w:aliases w:val="FSFooter"/>
    <w:basedOn w:val="Normal"/>
    <w:link w:val="FooterChar"/>
    <w:uiPriority w:val="4"/>
    <w:qFormat/>
    <w:rsid w:val="00690206"/>
    <w:pPr>
      <w:tabs>
        <w:tab w:val="center" w:pos="4153"/>
        <w:tab w:val="right" w:pos="8306"/>
      </w:tabs>
    </w:pPr>
    <w:rPr>
      <w:sz w:val="20"/>
    </w:rPr>
  </w:style>
  <w:style w:type="character" w:styleId="PageNumber">
    <w:name w:val="page number"/>
    <w:basedOn w:val="DefaultParagraphFont"/>
    <w:rsid w:val="006A48A7"/>
    <w:rPr>
      <w:rFonts w:ascii="Arial" w:hAnsi="Arial"/>
    </w:rPr>
  </w:style>
  <w:style w:type="paragraph" w:styleId="TOC3">
    <w:name w:val="toc 3"/>
    <w:basedOn w:val="Normal"/>
    <w:next w:val="Normal"/>
    <w:autoRedefine/>
    <w:uiPriority w:val="39"/>
    <w:qFormat/>
    <w:rsid w:val="00A72457"/>
    <w:pPr>
      <w:tabs>
        <w:tab w:val="left" w:pos="1134"/>
        <w:tab w:val="right" w:leader="dot" w:pos="9060"/>
      </w:tabs>
      <w:ind w:left="440"/>
    </w:pPr>
    <w:rPr>
      <w:rFonts w:asciiTheme="minorHAnsi" w:hAnsiTheme="minorHAnsi"/>
      <w:i/>
      <w:iCs/>
      <w:sz w:val="20"/>
      <w:szCs w:val="20"/>
    </w:rPr>
  </w:style>
  <w:style w:type="paragraph" w:styleId="TOC4">
    <w:name w:val="toc 4"/>
    <w:basedOn w:val="Normal"/>
    <w:next w:val="Normal"/>
    <w:autoRedefine/>
    <w:uiPriority w:val="39"/>
    <w:pPr>
      <w:ind w:left="660"/>
    </w:pPr>
    <w:rPr>
      <w:rFonts w:asciiTheme="minorHAnsi" w:hAnsiTheme="minorHAnsi"/>
      <w:sz w:val="18"/>
      <w:szCs w:val="18"/>
    </w:rPr>
  </w:style>
  <w:style w:type="paragraph" w:styleId="TOC5">
    <w:name w:val="toc 5"/>
    <w:basedOn w:val="Normal"/>
    <w:next w:val="Normal"/>
    <w:autoRedefine/>
    <w:uiPriority w:val="39"/>
    <w:pPr>
      <w:ind w:left="880"/>
    </w:pPr>
    <w:rPr>
      <w:rFonts w:asciiTheme="minorHAnsi" w:hAnsiTheme="minorHAnsi"/>
      <w:sz w:val="18"/>
      <w:szCs w:val="18"/>
    </w:rPr>
  </w:style>
  <w:style w:type="character" w:styleId="FollowedHyperlink">
    <w:name w:val="FollowedHyperlink"/>
    <w:basedOn w:val="DefaultParagraphFont"/>
    <w:rsid w:val="00203540"/>
    <w:rPr>
      <w:rFonts w:ascii="Arial" w:hAnsi="Arial"/>
      <w:color w:val="3333FF"/>
      <w:sz w:val="22"/>
      <w:u w:val="single"/>
    </w:rPr>
  </w:style>
  <w:style w:type="paragraph" w:styleId="TOC6">
    <w:name w:val="toc 6"/>
    <w:basedOn w:val="Normal"/>
    <w:next w:val="Normal"/>
    <w:autoRedefine/>
    <w:uiPriority w:val="39"/>
    <w:pPr>
      <w:ind w:left="1100"/>
    </w:pPr>
    <w:rPr>
      <w:rFonts w:asciiTheme="minorHAnsi" w:hAnsiTheme="minorHAnsi"/>
      <w:sz w:val="18"/>
      <w:szCs w:val="18"/>
    </w:rPr>
  </w:style>
  <w:style w:type="paragraph" w:customStyle="1" w:styleId="FSCbasepara">
    <w:name w:val="FSC_base_para"/>
    <w:rsid w:val="00796562"/>
    <w:pPr>
      <w:keepLines/>
      <w:spacing w:before="120"/>
      <w:ind w:left="1701" w:hanging="1701"/>
    </w:pPr>
    <w:rPr>
      <w:rFonts w:ascii="Arial" w:hAnsi="Arial" w:cs="Arial"/>
      <w:iCs/>
      <w:szCs w:val="22"/>
      <w:lang w:eastAsia="en-AU"/>
    </w:rPr>
  </w:style>
  <w:style w:type="paragraph" w:customStyle="1" w:styleId="FSCbasetbl">
    <w:name w:val="FSC_base_tbl"/>
    <w:basedOn w:val="FSCbasepara"/>
    <w:rsid w:val="00796562"/>
    <w:pPr>
      <w:spacing w:before="60" w:after="60"/>
      <w:ind w:left="0" w:firstLine="0"/>
    </w:pPr>
    <w:rPr>
      <w:sz w:val="18"/>
    </w:rPr>
  </w:style>
  <w:style w:type="paragraph" w:customStyle="1" w:styleId="FSCbaseTOC">
    <w:name w:val="FSC_base_TOC"/>
    <w:rsid w:val="00796562"/>
    <w:pPr>
      <w:tabs>
        <w:tab w:val="right" w:pos="8278"/>
      </w:tabs>
      <w:ind w:left="2126" w:hanging="2126"/>
    </w:pPr>
    <w:rPr>
      <w:rFonts w:ascii="Arial" w:hAnsi="Arial" w:cs="Arial"/>
      <w:noProof/>
      <w:szCs w:val="22"/>
      <w:lang w:eastAsia="en-AU"/>
    </w:rPr>
  </w:style>
  <w:style w:type="paragraph" w:customStyle="1" w:styleId="FSCDraftingitem">
    <w:name w:val="FSC_Drafting_item"/>
    <w:basedOn w:val="Normal"/>
    <w:qFormat/>
    <w:rsid w:val="00796562"/>
    <w:pPr>
      <w:widowControl/>
      <w:tabs>
        <w:tab w:val="left" w:pos="851"/>
      </w:tabs>
      <w:spacing w:before="120" w:after="120"/>
    </w:pPr>
    <w:rPr>
      <w:sz w:val="20"/>
      <w:szCs w:val="20"/>
      <w:lang w:bidi="ar-SA"/>
    </w:rPr>
  </w:style>
  <w:style w:type="paragraph" w:customStyle="1" w:styleId="FSCDraftingitemheading">
    <w:name w:val="FSC_Drafting_item_heading"/>
    <w:basedOn w:val="Normal"/>
    <w:qFormat/>
    <w:rsid w:val="00796562"/>
    <w:pPr>
      <w:spacing w:before="120" w:after="120"/>
      <w:ind w:left="851" w:hanging="851"/>
    </w:pPr>
    <w:rPr>
      <w:b/>
      <w:sz w:val="20"/>
      <w:szCs w:val="20"/>
      <w:lang w:bidi="ar-SA"/>
    </w:rPr>
  </w:style>
  <w:style w:type="paragraph" w:customStyle="1" w:styleId="FSCfooter">
    <w:name w:val="FSC_footer"/>
    <w:basedOn w:val="Normal"/>
    <w:rsid w:val="00796562"/>
    <w:pPr>
      <w:widowControl/>
      <w:tabs>
        <w:tab w:val="center" w:pos="4536"/>
        <w:tab w:val="right" w:pos="9072"/>
      </w:tabs>
    </w:pPr>
    <w:rPr>
      <w:sz w:val="18"/>
      <w:szCs w:val="20"/>
      <w:lang w:bidi="ar-SA"/>
    </w:rPr>
  </w:style>
  <w:style w:type="paragraph" w:customStyle="1" w:styleId="FSCh1Chap">
    <w:name w:val="FSC_h1_Chap"/>
    <w:basedOn w:val="FSCbaseheading"/>
    <w:next w:val="Normal"/>
    <w:qFormat/>
    <w:rsid w:val="00796562"/>
    <w:pPr>
      <w:spacing w:before="0" w:after="240"/>
      <w:outlineLvl w:val="0"/>
    </w:pPr>
    <w:rPr>
      <w:bCs w:val="0"/>
      <w:sz w:val="40"/>
    </w:rPr>
  </w:style>
  <w:style w:type="paragraph" w:customStyle="1" w:styleId="FSCh2Part">
    <w:name w:val="FSC_h2_Part"/>
    <w:basedOn w:val="FSCbaseheading"/>
    <w:next w:val="Normal"/>
    <w:qFormat/>
    <w:rsid w:val="00796562"/>
    <w:pPr>
      <w:spacing w:before="240" w:after="240"/>
      <w:outlineLvl w:val="1"/>
    </w:pPr>
    <w:rPr>
      <w:bCs w:val="0"/>
      <w:sz w:val="36"/>
      <w:szCs w:val="22"/>
    </w:rPr>
  </w:style>
  <w:style w:type="paragraph" w:customStyle="1" w:styleId="FSCh3Standard">
    <w:name w:val="FSC_h3_Standard"/>
    <w:basedOn w:val="FSCbaseheading"/>
    <w:next w:val="Normal"/>
    <w:qFormat/>
    <w:rsid w:val="00796562"/>
    <w:pPr>
      <w:spacing w:before="0" w:after="240"/>
      <w:outlineLvl w:val="2"/>
    </w:pPr>
    <w:rPr>
      <w:sz w:val="32"/>
    </w:rPr>
  </w:style>
  <w:style w:type="paragraph" w:customStyle="1" w:styleId="FSCh3Contents">
    <w:name w:val="FSC_h3_Contents"/>
    <w:basedOn w:val="FSCh3Standard"/>
    <w:rsid w:val="00796562"/>
    <w:pPr>
      <w:ind w:left="0" w:firstLine="0"/>
      <w:jc w:val="center"/>
    </w:pPr>
  </w:style>
  <w:style w:type="paragraph" w:customStyle="1" w:styleId="FSCh4Div">
    <w:name w:val="FSC_h4_Div"/>
    <w:basedOn w:val="FSCbaseheading"/>
    <w:next w:val="Normal"/>
    <w:qFormat/>
    <w:rsid w:val="00796562"/>
    <w:pPr>
      <w:keepNext w:val="0"/>
      <w:keepLines w:val="0"/>
      <w:widowControl w:val="0"/>
      <w:spacing w:before="240" w:after="240"/>
      <w:ind w:left="1701" w:hanging="1701"/>
      <w:outlineLvl w:val="3"/>
    </w:pPr>
    <w:rPr>
      <w:rFonts w:cs="Times New Roman"/>
      <w:sz w:val="26"/>
    </w:rPr>
  </w:style>
  <w:style w:type="paragraph" w:customStyle="1" w:styleId="FSCh5SchItem">
    <w:name w:val="FSC_h5_Sch_Item"/>
    <w:basedOn w:val="Normal"/>
    <w:next w:val="Normal"/>
    <w:qFormat/>
    <w:rsid w:val="00796562"/>
    <w:pPr>
      <w:keepNext/>
      <w:keepLines/>
      <w:widowControl/>
      <w:spacing w:before="360" w:after="60"/>
      <w:ind w:left="964" w:hanging="964"/>
    </w:pPr>
    <w:rPr>
      <w:rFonts w:cs="Arial"/>
      <w:b/>
      <w:bCs/>
      <w:kern w:val="32"/>
      <w:sz w:val="24"/>
      <w:szCs w:val="32"/>
      <w:lang w:val="en-AU" w:eastAsia="en-AU" w:bidi="ar-SA"/>
    </w:rPr>
  </w:style>
  <w:style w:type="paragraph" w:customStyle="1" w:styleId="FSCh5Section">
    <w:name w:val="FSC_h5_Section"/>
    <w:basedOn w:val="FSCbaseheading"/>
    <w:next w:val="Normal"/>
    <w:qFormat/>
    <w:rsid w:val="00796562"/>
    <w:pPr>
      <w:keepLines w:val="0"/>
      <w:widowControl w:val="0"/>
      <w:spacing w:before="240" w:after="120"/>
      <w:ind w:left="1701" w:hanging="1701"/>
      <w:outlineLvl w:val="4"/>
    </w:pPr>
    <w:rPr>
      <w:rFonts w:cs="Times New Roman"/>
      <w:sz w:val="22"/>
      <w:szCs w:val="24"/>
    </w:rPr>
  </w:style>
  <w:style w:type="paragraph" w:customStyle="1" w:styleId="FSCh6Subsec">
    <w:name w:val="FSC_h6_Subsec"/>
    <w:basedOn w:val="FSCbaseheading"/>
    <w:next w:val="Normal"/>
    <w:qFormat/>
    <w:rsid w:val="00796562"/>
    <w:pPr>
      <w:keepLines w:val="0"/>
      <w:widowControl w:val="0"/>
      <w:spacing w:before="120" w:after="60"/>
      <w:ind w:left="1701" w:firstLine="0"/>
    </w:pPr>
    <w:rPr>
      <w:b w:val="0"/>
      <w:i/>
      <w:sz w:val="20"/>
    </w:rPr>
  </w:style>
  <w:style w:type="paragraph" w:customStyle="1" w:styleId="Footnote">
    <w:name w:val="Footnote"/>
    <w:basedOn w:val="Normal"/>
    <w:pPr>
      <w:tabs>
        <w:tab w:val="left" w:pos="851"/>
      </w:tabs>
    </w:pPr>
    <w:rPr>
      <w:sz w:val="20"/>
      <w:szCs w:val="20"/>
    </w:rPr>
  </w:style>
  <w:style w:type="paragraph" w:styleId="TOC7">
    <w:name w:val="toc 7"/>
    <w:basedOn w:val="Normal"/>
    <w:next w:val="Normal"/>
    <w:autoRedefine/>
    <w:uiPriority w:val="39"/>
    <w:pPr>
      <w:ind w:left="1320"/>
    </w:pPr>
    <w:rPr>
      <w:rFonts w:asciiTheme="minorHAnsi" w:hAnsiTheme="minorHAnsi"/>
      <w:sz w:val="18"/>
      <w:szCs w:val="18"/>
    </w:rPr>
  </w:style>
  <w:style w:type="paragraph" w:styleId="TOC8">
    <w:name w:val="toc 8"/>
    <w:basedOn w:val="Normal"/>
    <w:next w:val="Normal"/>
    <w:autoRedefine/>
    <w:uiPriority w:val="39"/>
    <w:pPr>
      <w:ind w:left="1540"/>
    </w:pPr>
    <w:rPr>
      <w:rFonts w:asciiTheme="minorHAnsi" w:hAnsiTheme="minorHAnsi"/>
      <w:sz w:val="18"/>
      <w:szCs w:val="18"/>
    </w:rPr>
  </w:style>
  <w:style w:type="paragraph" w:styleId="TOC9">
    <w:name w:val="toc 9"/>
    <w:basedOn w:val="Normal"/>
    <w:next w:val="Normal"/>
    <w:autoRedefine/>
    <w:uiPriority w:val="39"/>
    <w:pPr>
      <w:ind w:left="1760"/>
    </w:pPr>
    <w:rPr>
      <w:rFonts w:asciiTheme="minorHAnsi" w:hAnsiTheme="minorHAnsi"/>
      <w:sz w:val="18"/>
      <w:szCs w:val="18"/>
    </w:rPr>
  </w:style>
  <w:style w:type="paragraph" w:styleId="FootnoteText">
    <w:name w:val="footnote text"/>
    <w:basedOn w:val="Normal"/>
    <w:semiHidden/>
    <w:rPr>
      <w:sz w:val="20"/>
      <w:szCs w:val="20"/>
    </w:rPr>
  </w:style>
  <w:style w:type="character" w:styleId="FootnoteReference">
    <w:name w:val="footnote reference"/>
    <w:basedOn w:val="DefaultParagraphFont"/>
    <w:semiHidden/>
    <w:rPr>
      <w:vertAlign w:val="superscript"/>
    </w:rPr>
  </w:style>
  <w:style w:type="paragraph" w:styleId="BalloonText">
    <w:name w:val="Balloon Text"/>
    <w:basedOn w:val="Normal"/>
    <w:semiHidden/>
    <w:rsid w:val="00BD2A39"/>
    <w:rPr>
      <w:rFonts w:ascii="Tahoma" w:hAnsi="Tahoma" w:cs="Tahoma"/>
      <w:sz w:val="16"/>
      <w:szCs w:val="16"/>
    </w:rPr>
  </w:style>
  <w:style w:type="paragraph" w:styleId="TOCHeading">
    <w:name w:val="TOC Heading"/>
    <w:basedOn w:val="Heading1"/>
    <w:next w:val="Normal"/>
    <w:uiPriority w:val="39"/>
    <w:unhideWhenUsed/>
    <w:qFormat/>
    <w:rsid w:val="002A3314"/>
    <w:pPr>
      <w:jc w:val="center"/>
      <w:outlineLvl w:val="9"/>
    </w:pPr>
  </w:style>
  <w:style w:type="paragraph" w:customStyle="1" w:styleId="FSCtMain">
    <w:name w:val="FSC_t_Main"/>
    <w:basedOn w:val="FSCbasepara"/>
    <w:rsid w:val="00796562"/>
    <w:pPr>
      <w:keepLines w:val="0"/>
      <w:widowControl w:val="0"/>
      <w:tabs>
        <w:tab w:val="left" w:pos="1134"/>
      </w:tabs>
      <w:spacing w:after="120"/>
    </w:pPr>
  </w:style>
  <w:style w:type="paragraph" w:customStyle="1" w:styleId="FSCnatHeading">
    <w:name w:val="FSC_n_at_Heading"/>
    <w:basedOn w:val="FSCtMain"/>
    <w:qFormat/>
    <w:rsid w:val="00796562"/>
    <w:pPr>
      <w:ind w:left="851" w:hanging="851"/>
    </w:pPr>
    <w:rPr>
      <w:sz w:val="16"/>
    </w:rPr>
  </w:style>
  <w:style w:type="table" w:styleId="TableGrid">
    <w:name w:val="Table Grid"/>
    <w:basedOn w:val="TableNormal"/>
    <w:uiPriority w:val="59"/>
    <w:rsid w:val="00E777E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STableTitle">
    <w:name w:val="FS Table Title"/>
    <w:basedOn w:val="Normal"/>
    <w:next w:val="Normal"/>
    <w:qFormat/>
    <w:rsid w:val="00662885"/>
    <w:pPr>
      <w:spacing w:after="60"/>
    </w:pPr>
    <w:rPr>
      <w:rFonts w:cs="Arial"/>
      <w:b/>
    </w:rPr>
  </w:style>
  <w:style w:type="paragraph" w:customStyle="1" w:styleId="FSTableHeading">
    <w:name w:val="FS Table Heading"/>
    <w:basedOn w:val="Normal"/>
    <w:qFormat/>
    <w:rsid w:val="005B6AF4"/>
    <w:pPr>
      <w:jc w:val="center"/>
    </w:pPr>
    <w:rPr>
      <w:rFonts w:ascii="Arial Bold" w:hAnsi="Arial Bold" w:cs="Arial"/>
      <w:b/>
      <w:sz w:val="20"/>
      <w:szCs w:val="20"/>
    </w:rPr>
  </w:style>
  <w:style w:type="paragraph" w:customStyle="1" w:styleId="FSTableText">
    <w:name w:val="FS Table Text"/>
    <w:basedOn w:val="Normal"/>
    <w:qFormat/>
    <w:rsid w:val="005B6AF4"/>
    <w:rPr>
      <w:rFonts w:cs="Arial"/>
      <w:sz w:val="20"/>
      <w:szCs w:val="20"/>
    </w:rPr>
  </w:style>
  <w:style w:type="paragraph" w:customStyle="1" w:styleId="FSFigureTitle">
    <w:name w:val="FS Figure Title"/>
    <w:basedOn w:val="Normal"/>
    <w:next w:val="Normal"/>
    <w:qFormat/>
    <w:rsid w:val="005B6AF4"/>
    <w:rPr>
      <w:rFonts w:cs="Arial"/>
      <w:i/>
    </w:rPr>
  </w:style>
  <w:style w:type="character" w:styleId="CommentReference">
    <w:name w:val="annotation reference"/>
    <w:basedOn w:val="DefaultParagraphFont"/>
    <w:uiPriority w:val="99"/>
    <w:rsid w:val="00AF387F"/>
    <w:rPr>
      <w:sz w:val="16"/>
      <w:szCs w:val="16"/>
    </w:rPr>
  </w:style>
  <w:style w:type="paragraph" w:customStyle="1" w:styleId="FSCtPara">
    <w:name w:val="FSC_t_Para"/>
    <w:basedOn w:val="FSCtMain"/>
    <w:qFormat/>
    <w:rsid w:val="00796562"/>
    <w:pPr>
      <w:tabs>
        <w:tab w:val="clear" w:pos="1134"/>
        <w:tab w:val="left" w:pos="1701"/>
      </w:tabs>
      <w:spacing w:before="60" w:after="60"/>
      <w:ind w:left="2268" w:hanging="2268"/>
    </w:pPr>
  </w:style>
  <w:style w:type="paragraph" w:customStyle="1" w:styleId="FSCnMain">
    <w:name w:val="FSC_n_Main"/>
    <w:basedOn w:val="FSCtPara"/>
    <w:qFormat/>
    <w:rsid w:val="00796562"/>
    <w:rPr>
      <w:iCs w:val="0"/>
      <w:sz w:val="16"/>
      <w:szCs w:val="18"/>
    </w:rPr>
  </w:style>
  <w:style w:type="paragraph" w:customStyle="1" w:styleId="FSCtSubpara">
    <w:name w:val="FSC_t_Subpara"/>
    <w:basedOn w:val="FSCtMain"/>
    <w:qFormat/>
    <w:rsid w:val="00796562"/>
    <w:pPr>
      <w:tabs>
        <w:tab w:val="clear" w:pos="1134"/>
        <w:tab w:val="left" w:pos="2268"/>
      </w:tabs>
      <w:spacing w:before="60" w:after="60"/>
      <w:ind w:left="2835" w:hanging="2835"/>
    </w:pPr>
  </w:style>
  <w:style w:type="paragraph" w:customStyle="1" w:styleId="FSCnPara">
    <w:name w:val="FSC_n_Para"/>
    <w:basedOn w:val="FSCtSubpara"/>
    <w:qFormat/>
    <w:rsid w:val="00796562"/>
    <w:rPr>
      <w:sz w:val="16"/>
    </w:rPr>
  </w:style>
  <w:style w:type="paragraph" w:customStyle="1" w:styleId="FSCtSubsub">
    <w:name w:val="FSC_t_Subsub"/>
    <w:basedOn w:val="FSCtPara"/>
    <w:qFormat/>
    <w:rsid w:val="00796562"/>
    <w:pPr>
      <w:tabs>
        <w:tab w:val="clear" w:pos="1701"/>
        <w:tab w:val="left" w:pos="2835"/>
      </w:tabs>
      <w:ind w:left="3402" w:hanging="3402"/>
    </w:pPr>
  </w:style>
  <w:style w:type="paragraph" w:customStyle="1" w:styleId="FSCnSubpara">
    <w:name w:val="FSC_n_Subpara"/>
    <w:basedOn w:val="FSCtSubsub"/>
    <w:qFormat/>
    <w:rsid w:val="00796562"/>
    <w:rPr>
      <w:sz w:val="16"/>
    </w:rPr>
  </w:style>
  <w:style w:type="paragraph" w:customStyle="1" w:styleId="FSBullet1">
    <w:name w:val="FSBullet 1"/>
    <w:basedOn w:val="Normal"/>
    <w:next w:val="Normal"/>
    <w:link w:val="FSBullet1Char"/>
    <w:uiPriority w:val="6"/>
    <w:qFormat/>
    <w:rsid w:val="00DD629F"/>
    <w:pPr>
      <w:widowControl/>
      <w:numPr>
        <w:numId w:val="1"/>
      </w:numPr>
      <w:ind w:left="567" w:hanging="567"/>
    </w:pPr>
    <w:rPr>
      <w:rFonts w:cs="Arial"/>
      <w:lang w:bidi="ar-SA"/>
    </w:rPr>
  </w:style>
  <w:style w:type="character" w:customStyle="1" w:styleId="FSBullet1Char">
    <w:name w:val="FSBullet 1 Char"/>
    <w:link w:val="FSBullet1"/>
    <w:uiPriority w:val="6"/>
    <w:rsid w:val="00DD629F"/>
    <w:rPr>
      <w:rFonts w:ascii="Arial" w:hAnsi="Arial" w:cs="Arial"/>
      <w:sz w:val="22"/>
      <w:szCs w:val="24"/>
      <w:lang w:eastAsia="en-US"/>
    </w:rPr>
  </w:style>
  <w:style w:type="paragraph" w:customStyle="1" w:styleId="FSBullet2">
    <w:name w:val="FSBullet 2"/>
    <w:basedOn w:val="Normal"/>
    <w:qFormat/>
    <w:rsid w:val="0029631C"/>
    <w:pPr>
      <w:widowControl/>
      <w:numPr>
        <w:numId w:val="2"/>
      </w:numPr>
      <w:ind w:left="1134" w:hanging="567"/>
    </w:pPr>
    <w:rPr>
      <w:rFonts w:eastAsia="Calibri"/>
      <w:szCs w:val="22"/>
      <w:lang w:bidi="ar-SA"/>
    </w:rPr>
  </w:style>
  <w:style w:type="paragraph" w:customStyle="1" w:styleId="FSBullet3">
    <w:name w:val="FSBullet 3"/>
    <w:basedOn w:val="Normal"/>
    <w:qFormat/>
    <w:rsid w:val="0029631C"/>
    <w:pPr>
      <w:keepNext/>
      <w:widowControl/>
      <w:numPr>
        <w:numId w:val="3"/>
      </w:numPr>
      <w:ind w:left="1701" w:hanging="567"/>
    </w:pPr>
    <w:rPr>
      <w:rFonts w:eastAsia="Calibri"/>
      <w:b/>
      <w:szCs w:val="22"/>
      <w:lang w:bidi="ar-SA"/>
    </w:rPr>
  </w:style>
  <w:style w:type="table" w:styleId="MediumShading1-Accent3">
    <w:name w:val="Medium Shading 1 Accent 3"/>
    <w:basedOn w:val="TableNormal"/>
    <w:uiPriority w:val="63"/>
    <w:rsid w:val="00001CF2"/>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HeaderChar">
    <w:name w:val="Header Char"/>
    <w:basedOn w:val="DefaultParagraphFont"/>
    <w:link w:val="Header"/>
    <w:rsid w:val="007D03EA"/>
    <w:rPr>
      <w:rFonts w:ascii="Arial" w:hAnsi="Arial"/>
      <w:sz w:val="22"/>
      <w:szCs w:val="24"/>
      <w:lang w:eastAsia="en-US" w:bidi="en-US"/>
    </w:rPr>
  </w:style>
  <w:style w:type="paragraph" w:customStyle="1" w:styleId="FSCnSubsub">
    <w:name w:val="FSC_n_Subsub"/>
    <w:basedOn w:val="FSCnSubpara"/>
    <w:qFormat/>
    <w:rsid w:val="00796562"/>
    <w:pPr>
      <w:tabs>
        <w:tab w:val="clear" w:pos="2835"/>
        <w:tab w:val="left" w:pos="3402"/>
      </w:tabs>
      <w:ind w:left="3969" w:hanging="3969"/>
    </w:pPr>
  </w:style>
  <w:style w:type="paragraph" w:customStyle="1" w:styleId="FSCoContents">
    <w:name w:val="FSC_o_Contents"/>
    <w:basedOn w:val="FSCh2Part"/>
    <w:rsid w:val="00796562"/>
    <w:pPr>
      <w:ind w:left="0" w:firstLine="0"/>
      <w:jc w:val="center"/>
    </w:pPr>
  </w:style>
  <w:style w:type="paragraph" w:customStyle="1" w:styleId="FSCoDraftstrip">
    <w:name w:val="FSC_o_Draft_strip"/>
    <w:basedOn w:val="Normal"/>
    <w:rsid w:val="00796562"/>
    <w:pPr>
      <w:widowControl/>
      <w:shd w:val="clear" w:color="auto" w:fill="99CCFF"/>
      <w:tabs>
        <w:tab w:val="center" w:pos="4253"/>
        <w:tab w:val="right" w:pos="8505"/>
      </w:tabs>
    </w:pPr>
    <w:rPr>
      <w:rFonts w:cs="Arial"/>
      <w:b/>
      <w:sz w:val="32"/>
      <w:szCs w:val="32"/>
      <w:lang w:eastAsia="en-AU" w:bidi="ar-SA"/>
    </w:rPr>
  </w:style>
  <w:style w:type="paragraph" w:customStyle="1" w:styleId="FSCoDraftersComment">
    <w:name w:val="FSC_o_Drafters_Comment"/>
    <w:basedOn w:val="Normal"/>
    <w:rsid w:val="00796562"/>
    <w:pPr>
      <w:widowControl/>
      <w:tabs>
        <w:tab w:val="left" w:pos="737"/>
        <w:tab w:val="left" w:pos="1191"/>
        <w:tab w:val="left" w:pos="1644"/>
      </w:tabs>
      <w:spacing w:before="80" w:line="260" w:lineRule="atLeast"/>
    </w:pPr>
    <w:rPr>
      <w:rFonts w:eastAsia="Calibri"/>
      <w:color w:val="7030A0"/>
      <w:szCs w:val="20"/>
      <w:lang w:bidi="ar-SA"/>
    </w:rPr>
  </w:style>
  <w:style w:type="paragraph" w:customStyle="1" w:styleId="FSCoExplainTemplate">
    <w:name w:val="FSC_o_Explain_Template"/>
    <w:basedOn w:val="Normal"/>
    <w:qFormat/>
    <w:rsid w:val="00796562"/>
    <w:pPr>
      <w:widowControl/>
      <w:spacing w:before="80"/>
    </w:pPr>
    <w:rPr>
      <w:color w:val="7030A0"/>
      <w:lang w:eastAsia="en-AU" w:bidi="ar-SA"/>
    </w:rPr>
  </w:style>
  <w:style w:type="paragraph" w:customStyle="1" w:styleId="FSCoFooter">
    <w:name w:val="FSC_o_Footer"/>
    <w:basedOn w:val="Normal"/>
    <w:rsid w:val="00796562"/>
    <w:pPr>
      <w:widowControl/>
      <w:tabs>
        <w:tab w:val="center" w:pos="4153"/>
        <w:tab w:val="right" w:pos="8363"/>
      </w:tabs>
      <w:spacing w:before="20" w:after="40"/>
      <w:jc w:val="center"/>
    </w:pPr>
    <w:rPr>
      <w:i/>
      <w:sz w:val="18"/>
      <w:lang w:eastAsia="en-AU" w:bidi="ar-SA"/>
    </w:rPr>
  </w:style>
  <w:style w:type="paragraph" w:customStyle="1" w:styleId="FSCoFooterdraft">
    <w:name w:val="FSC_o_Footer_draft"/>
    <w:basedOn w:val="Normal"/>
    <w:rsid w:val="00796562"/>
    <w:pPr>
      <w:widowControl/>
      <w:tabs>
        <w:tab w:val="center" w:pos="4253"/>
        <w:tab w:val="right" w:pos="8505"/>
      </w:tabs>
      <w:spacing w:before="100"/>
      <w:jc w:val="both"/>
    </w:pPr>
    <w:rPr>
      <w:b/>
      <w:sz w:val="40"/>
      <w:lang w:eastAsia="en-AU" w:bidi="ar-SA"/>
    </w:rPr>
  </w:style>
  <w:style w:type="paragraph" w:customStyle="1" w:styleId="FSCoHeader">
    <w:name w:val="FSC_o_Header"/>
    <w:basedOn w:val="Normal"/>
    <w:link w:val="FSCoHeaderChar"/>
    <w:rsid w:val="00796562"/>
    <w:pPr>
      <w:widowControl/>
      <w:pBdr>
        <w:bottom w:val="single" w:sz="4" w:space="1" w:color="auto"/>
      </w:pBdr>
      <w:tabs>
        <w:tab w:val="left" w:pos="1985"/>
      </w:tabs>
      <w:ind w:left="1985" w:hanging="1985"/>
    </w:pPr>
    <w:rPr>
      <w:b/>
      <w:noProof/>
      <w:sz w:val="20"/>
      <w:lang w:eastAsia="en-AU" w:bidi="ar-SA"/>
    </w:rPr>
  </w:style>
  <w:style w:type="character" w:customStyle="1" w:styleId="FSCoHeaderChar">
    <w:name w:val="FSC_o_Header Char"/>
    <w:basedOn w:val="DefaultParagraphFont"/>
    <w:link w:val="FSCoHeader"/>
    <w:rsid w:val="00796562"/>
    <w:rPr>
      <w:rFonts w:ascii="Arial" w:hAnsi="Arial"/>
      <w:b/>
      <w:noProof/>
      <w:szCs w:val="24"/>
      <w:lang w:eastAsia="en-AU"/>
    </w:rPr>
  </w:style>
  <w:style w:type="paragraph" w:customStyle="1" w:styleId="FSCoParaMark">
    <w:name w:val="FSC_o_Para_Mark"/>
    <w:basedOn w:val="Normal"/>
    <w:next w:val="Normal"/>
    <w:qFormat/>
    <w:rsid w:val="00796562"/>
    <w:pPr>
      <w:widowControl/>
    </w:pPr>
    <w:rPr>
      <w:sz w:val="16"/>
      <w:lang w:eastAsia="en-AU" w:bidi="ar-SA"/>
    </w:rPr>
  </w:style>
  <w:style w:type="paragraph" w:customStyle="1" w:styleId="FSCoStandardEnd">
    <w:name w:val="FSC_o_Standard_End"/>
    <w:basedOn w:val="FSCtMain"/>
    <w:qFormat/>
    <w:rsid w:val="00796562"/>
    <w:pPr>
      <w:spacing w:before="240" w:after="0"/>
      <w:jc w:val="center"/>
    </w:pPr>
    <w:rPr>
      <w:iCs w:val="0"/>
    </w:rPr>
  </w:style>
  <w:style w:type="paragraph" w:customStyle="1" w:styleId="FSCoTitleofInstrument">
    <w:name w:val="FSC_o_Title_of_Instrument"/>
    <w:basedOn w:val="Normal"/>
    <w:rsid w:val="00796562"/>
    <w:pPr>
      <w:widowControl/>
      <w:spacing w:before="200"/>
    </w:pPr>
    <w:rPr>
      <w:b/>
      <w:sz w:val="32"/>
      <w:lang w:eastAsia="en-AU" w:bidi="ar-SA"/>
    </w:rPr>
  </w:style>
  <w:style w:type="paragraph" w:customStyle="1" w:styleId="FSCoutChap">
    <w:name w:val="FSC_out_Chap"/>
    <w:basedOn w:val="FSCh4Div"/>
    <w:qFormat/>
    <w:rsid w:val="00796562"/>
    <w:pPr>
      <w:tabs>
        <w:tab w:val="left" w:pos="1701"/>
      </w:tabs>
      <w:spacing w:after="120"/>
      <w:ind w:left="3402" w:hanging="3402"/>
    </w:pPr>
  </w:style>
  <w:style w:type="paragraph" w:customStyle="1" w:styleId="FSCoutPart">
    <w:name w:val="FSC_out_Part"/>
    <w:basedOn w:val="FSCh5Section"/>
    <w:qFormat/>
    <w:rsid w:val="00796562"/>
    <w:pPr>
      <w:keepNext w:val="0"/>
      <w:tabs>
        <w:tab w:val="left" w:pos="1701"/>
      </w:tabs>
      <w:ind w:left="3402" w:hanging="3402"/>
    </w:pPr>
  </w:style>
  <w:style w:type="paragraph" w:customStyle="1" w:styleId="FSCoutStand">
    <w:name w:val="FSC_out_Stand"/>
    <w:basedOn w:val="FSCtMain"/>
    <w:qFormat/>
    <w:rsid w:val="00796562"/>
    <w:pPr>
      <w:tabs>
        <w:tab w:val="clear" w:pos="1134"/>
        <w:tab w:val="left" w:pos="1701"/>
      </w:tabs>
      <w:ind w:left="3402" w:hanging="3402"/>
    </w:pPr>
  </w:style>
  <w:style w:type="paragraph" w:customStyle="1" w:styleId="FSCtDefn">
    <w:name w:val="FSC_t_Defn"/>
    <w:basedOn w:val="FSCtMain"/>
    <w:rsid w:val="00796562"/>
    <w:pPr>
      <w:ind w:firstLine="0"/>
    </w:pPr>
  </w:style>
  <w:style w:type="paragraph" w:customStyle="1" w:styleId="FSCtblAddh1">
    <w:name w:val="FSC_tbl_Add_h1"/>
    <w:basedOn w:val="FSCh4Div"/>
    <w:rsid w:val="00796562"/>
    <w:pPr>
      <w:spacing w:before="120" w:after="120"/>
    </w:pPr>
    <w:rPr>
      <w:rFonts w:eastAsiaTheme="minorHAnsi"/>
      <w:sz w:val="20"/>
      <w:lang w:eastAsia="en-US"/>
    </w:rPr>
  </w:style>
  <w:style w:type="paragraph" w:customStyle="1" w:styleId="FSCtblAddh2">
    <w:name w:val="FSC_tbl_Add_h2"/>
    <w:basedOn w:val="FSCtblAddh1"/>
    <w:rsid w:val="00796562"/>
    <w:pPr>
      <w:spacing w:before="60" w:after="60"/>
    </w:pPr>
    <w:rPr>
      <w:i/>
    </w:rPr>
  </w:style>
  <w:style w:type="paragraph" w:customStyle="1" w:styleId="FSCtblAddh3">
    <w:name w:val="FSC_tbl_Add_h3"/>
    <w:basedOn w:val="Normal"/>
    <w:rsid w:val="00796562"/>
    <w:pPr>
      <w:keepNext/>
      <w:keepLines/>
      <w:widowControl/>
      <w:spacing w:before="60" w:after="60"/>
      <w:ind w:left="1701" w:hanging="1701"/>
    </w:pPr>
    <w:rPr>
      <w:rFonts w:eastAsiaTheme="minorHAnsi" w:cs="Arial"/>
      <w:b/>
      <w:iCs/>
      <w:sz w:val="18"/>
      <w:szCs w:val="22"/>
      <w:lang w:bidi="ar-SA"/>
    </w:rPr>
  </w:style>
  <w:style w:type="paragraph" w:customStyle="1" w:styleId="FSCtblAddh4">
    <w:name w:val="FSC_tbl_Add_h4"/>
    <w:basedOn w:val="Normal"/>
    <w:rsid w:val="00796562"/>
    <w:pPr>
      <w:keepNext/>
      <w:keepLines/>
      <w:widowControl/>
      <w:spacing w:before="60" w:after="60"/>
      <w:ind w:left="1701" w:hanging="1701"/>
    </w:pPr>
    <w:rPr>
      <w:rFonts w:eastAsiaTheme="minorHAnsi" w:cs="Arial"/>
      <w:b/>
      <w:i/>
      <w:iCs/>
      <w:sz w:val="18"/>
      <w:szCs w:val="20"/>
      <w:lang w:bidi="ar-SA"/>
    </w:rPr>
  </w:style>
  <w:style w:type="paragraph" w:customStyle="1" w:styleId="FSCtblAddh5">
    <w:name w:val="FSC_tbl_Add_h5"/>
    <w:basedOn w:val="Normal"/>
    <w:rsid w:val="00796562"/>
    <w:pPr>
      <w:keepLines/>
      <w:widowControl/>
      <w:spacing w:before="60" w:after="60"/>
      <w:ind w:left="1701" w:hanging="1701"/>
    </w:pPr>
    <w:rPr>
      <w:rFonts w:eastAsiaTheme="minorHAnsi" w:cs="Arial"/>
      <w:i/>
      <w:sz w:val="18"/>
      <w:szCs w:val="22"/>
      <w:lang w:bidi="ar-SA"/>
    </w:rPr>
  </w:style>
  <w:style w:type="paragraph" w:customStyle="1" w:styleId="FSCtblAdd1">
    <w:name w:val="FSC_tbl_Add1"/>
    <w:basedOn w:val="Normal"/>
    <w:qFormat/>
    <w:rsid w:val="00796562"/>
    <w:pPr>
      <w:keepLines/>
      <w:widowControl/>
      <w:spacing w:before="20" w:after="20"/>
    </w:pPr>
    <w:rPr>
      <w:rFonts w:eastAsiaTheme="minorHAnsi" w:cs="Arial"/>
      <w:sz w:val="18"/>
      <w:szCs w:val="22"/>
      <w:lang w:bidi="ar-SA"/>
    </w:rPr>
  </w:style>
  <w:style w:type="paragraph" w:customStyle="1" w:styleId="FSCtblAdd2">
    <w:name w:val="FSC_tbl_Add2"/>
    <w:basedOn w:val="Normal"/>
    <w:qFormat/>
    <w:rsid w:val="00796562"/>
    <w:pPr>
      <w:keepLines/>
      <w:widowControl/>
      <w:spacing w:before="20" w:after="20"/>
      <w:jc w:val="right"/>
    </w:pPr>
    <w:rPr>
      <w:rFonts w:eastAsiaTheme="minorHAnsi" w:cs="Arial"/>
      <w:sz w:val="18"/>
      <w:szCs w:val="22"/>
      <w:lang w:bidi="ar-SA"/>
    </w:rPr>
  </w:style>
  <w:style w:type="paragraph" w:customStyle="1" w:styleId="FSCtblAmendh">
    <w:name w:val="FSC_tbl_Amend_h"/>
    <w:basedOn w:val="Normal"/>
    <w:rsid w:val="00796562"/>
    <w:pPr>
      <w:keepNext/>
      <w:widowControl/>
      <w:spacing w:after="60"/>
    </w:pPr>
    <w:rPr>
      <w:rFonts w:eastAsia="Calibri"/>
      <w:b/>
      <w:sz w:val="16"/>
      <w:szCs w:val="20"/>
      <w:lang w:eastAsia="en-AU" w:bidi="ar-SA"/>
    </w:rPr>
  </w:style>
  <w:style w:type="paragraph" w:customStyle="1" w:styleId="FSCtblAmendmain">
    <w:name w:val="FSC_tbl_Amend_main"/>
    <w:basedOn w:val="Normal"/>
    <w:qFormat/>
    <w:rsid w:val="00796562"/>
    <w:pPr>
      <w:widowControl/>
      <w:ind w:left="113" w:hanging="113"/>
    </w:pPr>
    <w:rPr>
      <w:bCs/>
      <w:sz w:val="16"/>
      <w:szCs w:val="20"/>
      <w:lang w:bidi="ar-SA"/>
    </w:rPr>
  </w:style>
  <w:style w:type="paragraph" w:customStyle="1" w:styleId="FSCtblh2">
    <w:name w:val="FSC_tbl_h2"/>
    <w:basedOn w:val="Normal"/>
    <w:qFormat/>
    <w:rsid w:val="00796562"/>
    <w:pPr>
      <w:keepNext/>
      <w:keepLines/>
      <w:widowControl/>
      <w:spacing w:before="240" w:after="120"/>
      <w:jc w:val="center"/>
    </w:pPr>
    <w:rPr>
      <w:rFonts w:cs="Arial"/>
      <w:b/>
      <w:color w:val="000000"/>
      <w:sz w:val="18"/>
      <w:szCs w:val="22"/>
      <w:lang w:eastAsia="en-AU" w:bidi="ar-SA"/>
    </w:rPr>
  </w:style>
  <w:style w:type="paragraph" w:customStyle="1" w:styleId="FSCtblh3">
    <w:name w:val="FSC_tbl_h3"/>
    <w:basedOn w:val="Normal"/>
    <w:next w:val="Normal"/>
    <w:rsid w:val="00796562"/>
    <w:pPr>
      <w:keepNext/>
      <w:keepLines/>
      <w:widowControl/>
      <w:spacing w:before="60" w:after="60"/>
    </w:pPr>
    <w:rPr>
      <w:rFonts w:cs="Arial"/>
      <w:b/>
      <w:i/>
      <w:sz w:val="18"/>
      <w:szCs w:val="22"/>
      <w:lang w:eastAsia="en-AU" w:bidi="ar-SA"/>
    </w:rPr>
  </w:style>
  <w:style w:type="paragraph" w:customStyle="1" w:styleId="FSCtblh4">
    <w:name w:val="FSC_tbl_h4"/>
    <w:basedOn w:val="Normal"/>
    <w:next w:val="Normal"/>
    <w:rsid w:val="00796562"/>
    <w:pPr>
      <w:keepNext/>
      <w:keepLines/>
      <w:widowControl/>
      <w:spacing w:before="60" w:after="60"/>
    </w:pPr>
    <w:rPr>
      <w:rFonts w:cs="Arial"/>
      <w:i/>
      <w:sz w:val="18"/>
      <w:szCs w:val="22"/>
      <w:lang w:eastAsia="en-AU" w:bidi="ar-SA"/>
    </w:rPr>
  </w:style>
  <w:style w:type="paragraph" w:customStyle="1" w:styleId="FSCtblMain">
    <w:name w:val="FSC_tbl_Main"/>
    <w:basedOn w:val="Normal"/>
    <w:rsid w:val="00796562"/>
    <w:pPr>
      <w:keepLines/>
      <w:widowControl/>
      <w:tabs>
        <w:tab w:val="right" w:pos="3969"/>
      </w:tabs>
      <w:spacing w:before="60" w:after="60"/>
    </w:pPr>
    <w:rPr>
      <w:rFonts w:cs="Arial"/>
      <w:sz w:val="18"/>
      <w:szCs w:val="20"/>
      <w:lang w:eastAsia="en-AU" w:bidi="ar-SA"/>
    </w:rPr>
  </w:style>
  <w:style w:type="paragraph" w:customStyle="1" w:styleId="FSCtblMainC">
    <w:name w:val="FSC_tbl_Main_C"/>
    <w:basedOn w:val="FSCtblMain"/>
    <w:qFormat/>
    <w:rsid w:val="00796562"/>
    <w:pPr>
      <w:jc w:val="center"/>
    </w:pPr>
    <w:rPr>
      <w:rFonts w:eastAsiaTheme="minorHAnsi"/>
      <w:lang w:eastAsia="en-US"/>
    </w:rPr>
  </w:style>
  <w:style w:type="paragraph" w:customStyle="1" w:styleId="FSCtblMainRH">
    <w:name w:val="FSC_tbl_Main_RH"/>
    <w:basedOn w:val="FSCtblMain"/>
    <w:qFormat/>
    <w:rsid w:val="00796562"/>
    <w:pPr>
      <w:jc w:val="right"/>
    </w:pPr>
    <w:rPr>
      <w:rFonts w:eastAsiaTheme="minorHAnsi"/>
      <w:lang w:eastAsia="en-US"/>
    </w:rPr>
  </w:style>
  <w:style w:type="paragraph" w:customStyle="1" w:styleId="FSCtblMRL1">
    <w:name w:val="FSC_tbl_MRL1"/>
    <w:basedOn w:val="Normal"/>
    <w:rsid w:val="00796562"/>
    <w:pPr>
      <w:keepLines/>
      <w:widowControl/>
      <w:spacing w:before="20" w:after="20"/>
    </w:pPr>
    <w:rPr>
      <w:rFonts w:cs="Arial"/>
      <w:sz w:val="18"/>
      <w:szCs w:val="20"/>
      <w:lang w:eastAsia="en-AU" w:bidi="ar-SA"/>
    </w:rPr>
  </w:style>
  <w:style w:type="paragraph" w:customStyle="1" w:styleId="FSCtblMRL2">
    <w:name w:val="FSC_tbl_MRL2"/>
    <w:basedOn w:val="FSCtblMRL1"/>
    <w:qFormat/>
    <w:rsid w:val="00796562"/>
    <w:pPr>
      <w:jc w:val="right"/>
    </w:pPr>
    <w:rPr>
      <w:rFonts w:eastAsiaTheme="minorHAnsi"/>
      <w:lang w:eastAsia="en-US"/>
    </w:rPr>
  </w:style>
  <w:style w:type="paragraph" w:customStyle="1" w:styleId="FSCtblPara">
    <w:name w:val="FSC_tbl_Para"/>
    <w:basedOn w:val="Normal"/>
    <w:rsid w:val="00796562"/>
    <w:pPr>
      <w:keepLines/>
      <w:widowControl/>
      <w:spacing w:before="60" w:after="60"/>
      <w:ind w:left="397" w:hanging="397"/>
    </w:pPr>
    <w:rPr>
      <w:rFonts w:cs="Arial"/>
      <w:sz w:val="18"/>
      <w:szCs w:val="22"/>
      <w:lang w:eastAsia="en-AU" w:bidi="ar-SA"/>
    </w:rPr>
  </w:style>
  <w:style w:type="paragraph" w:customStyle="1" w:styleId="FSCtblSubpara">
    <w:name w:val="FSC_tbl_Subpara"/>
    <w:basedOn w:val="Normal"/>
    <w:rsid w:val="00796562"/>
    <w:pPr>
      <w:keepLines/>
      <w:widowControl/>
      <w:spacing w:before="60" w:after="60"/>
      <w:ind w:left="794" w:hanging="397"/>
    </w:pPr>
    <w:rPr>
      <w:rFonts w:cs="Arial"/>
      <w:sz w:val="18"/>
      <w:szCs w:val="22"/>
      <w:lang w:eastAsia="en-AU" w:bidi="ar-SA"/>
    </w:rPr>
  </w:style>
  <w:style w:type="paragraph" w:styleId="CommentText">
    <w:name w:val="annotation text"/>
    <w:basedOn w:val="Normal"/>
    <w:link w:val="CommentTextChar"/>
    <w:rPr>
      <w:sz w:val="20"/>
      <w:szCs w:val="20"/>
    </w:rPr>
  </w:style>
  <w:style w:type="character" w:customStyle="1" w:styleId="CommentTextChar">
    <w:name w:val="Comment Text Char"/>
    <w:basedOn w:val="DefaultParagraphFont"/>
    <w:link w:val="CommentText"/>
    <w:rPr>
      <w:rFonts w:ascii="Arial" w:hAnsi="Arial"/>
      <w:lang w:eastAsia="en-US" w:bidi="en-US"/>
    </w:rPr>
  </w:style>
  <w:style w:type="paragraph" w:customStyle="1" w:styleId="CitaviBibliographyEntry">
    <w:name w:val="Citavi Bibliography Entry"/>
    <w:basedOn w:val="Normal"/>
    <w:link w:val="CitaviBibliographyEntryChar"/>
    <w:rsid w:val="0063734D"/>
    <w:pPr>
      <w:tabs>
        <w:tab w:val="left" w:pos="283"/>
      </w:tabs>
      <w:ind w:left="283" w:hanging="283"/>
    </w:pPr>
  </w:style>
  <w:style w:type="character" w:customStyle="1" w:styleId="CitaviBibliographyEntryChar">
    <w:name w:val="Citavi Bibliography Entry Char"/>
    <w:basedOn w:val="DefaultParagraphFont"/>
    <w:link w:val="CitaviBibliographyEntry"/>
    <w:rsid w:val="0063734D"/>
    <w:rPr>
      <w:rFonts w:ascii="Arial" w:hAnsi="Arial"/>
      <w:sz w:val="22"/>
      <w:szCs w:val="24"/>
      <w:lang w:eastAsia="en-US" w:bidi="en-US"/>
    </w:rPr>
  </w:style>
  <w:style w:type="paragraph" w:customStyle="1" w:styleId="CitaviBibliographyHeading">
    <w:name w:val="Citavi Bibliography Heading"/>
    <w:basedOn w:val="Heading1"/>
    <w:link w:val="CitaviBibliographyHeadingChar"/>
    <w:rsid w:val="0063734D"/>
  </w:style>
  <w:style w:type="character" w:customStyle="1" w:styleId="CitaviBibliographyHeadingChar">
    <w:name w:val="Citavi Bibliography Heading Char"/>
    <w:basedOn w:val="DefaultParagraphFont"/>
    <w:link w:val="CitaviBibliographyHeading"/>
    <w:rsid w:val="0063734D"/>
    <w:rPr>
      <w:rFonts w:ascii="Arial" w:hAnsi="Arial"/>
      <w:b/>
      <w:bCs/>
      <w:sz w:val="36"/>
      <w:szCs w:val="28"/>
      <w:lang w:eastAsia="en-US"/>
    </w:rPr>
  </w:style>
  <w:style w:type="paragraph" w:styleId="Index1">
    <w:name w:val="index 1"/>
    <w:basedOn w:val="Normal"/>
    <w:next w:val="Normal"/>
    <w:autoRedefine/>
    <w:uiPriority w:val="99"/>
    <w:rsid w:val="007C05B1"/>
    <w:pPr>
      <w:ind w:left="220" w:hanging="220"/>
    </w:pPr>
  </w:style>
  <w:style w:type="paragraph" w:styleId="TableofFigures">
    <w:name w:val="table of figures"/>
    <w:basedOn w:val="Normal"/>
    <w:next w:val="Normal"/>
    <w:rsid w:val="00406039"/>
  </w:style>
  <w:style w:type="paragraph" w:customStyle="1" w:styleId="Clauseheading">
    <w:name w:val="Clause heading"/>
    <w:basedOn w:val="Normal"/>
    <w:next w:val="Normal"/>
    <w:rsid w:val="00921EE6"/>
    <w:pPr>
      <w:tabs>
        <w:tab w:val="left" w:pos="851"/>
      </w:tabs>
    </w:pPr>
    <w:rPr>
      <w:b/>
      <w:szCs w:val="20"/>
    </w:rPr>
  </w:style>
  <w:style w:type="paragraph" w:styleId="Caption">
    <w:name w:val="caption"/>
    <w:basedOn w:val="Normal"/>
    <w:next w:val="Normal"/>
    <w:unhideWhenUsed/>
    <w:rsid w:val="002F6F59"/>
    <w:pPr>
      <w:widowControl/>
    </w:pPr>
    <w:rPr>
      <w:b/>
      <w:bCs/>
      <w:sz w:val="20"/>
      <w:szCs w:val="20"/>
      <w:lang w:val="en-AU" w:bidi="ar-SA"/>
    </w:rPr>
  </w:style>
  <w:style w:type="paragraph" w:styleId="CommentSubject">
    <w:name w:val="annotation subject"/>
    <w:basedOn w:val="CommentText"/>
    <w:next w:val="CommentText"/>
    <w:link w:val="CommentSubjectChar"/>
    <w:rsid w:val="00724E29"/>
    <w:rPr>
      <w:b/>
      <w:bCs/>
    </w:rPr>
  </w:style>
  <w:style w:type="character" w:customStyle="1" w:styleId="CommentSubjectChar">
    <w:name w:val="Comment Subject Char"/>
    <w:basedOn w:val="CommentTextChar"/>
    <w:link w:val="CommentSubject"/>
    <w:rsid w:val="00724E29"/>
    <w:rPr>
      <w:rFonts w:ascii="Arial" w:hAnsi="Arial"/>
      <w:b/>
      <w:bCs/>
      <w:lang w:eastAsia="en-US" w:bidi="en-US"/>
    </w:rPr>
  </w:style>
  <w:style w:type="paragraph" w:styleId="NormalWeb">
    <w:name w:val="Normal (Web)"/>
    <w:basedOn w:val="Normal"/>
    <w:uiPriority w:val="99"/>
    <w:unhideWhenUsed/>
    <w:rsid w:val="003E7DFD"/>
    <w:pPr>
      <w:widowControl/>
      <w:spacing w:before="100" w:beforeAutospacing="1" w:after="100" w:afterAutospacing="1"/>
    </w:pPr>
    <w:rPr>
      <w:rFonts w:ascii="Times New Roman" w:eastAsiaTheme="minorEastAsia" w:hAnsi="Times New Roman"/>
      <w:sz w:val="24"/>
      <w:lang w:eastAsia="en-GB" w:bidi="ar-SA"/>
    </w:rPr>
  </w:style>
  <w:style w:type="character" w:customStyle="1" w:styleId="FooterChar">
    <w:name w:val="Footer Char"/>
    <w:aliases w:val="FSFooter Char"/>
    <w:basedOn w:val="DefaultParagraphFont"/>
    <w:link w:val="Footer"/>
    <w:uiPriority w:val="4"/>
    <w:rsid w:val="00126434"/>
    <w:rPr>
      <w:rFonts w:ascii="Arial" w:hAnsi="Arial"/>
      <w:szCs w:val="24"/>
      <w:lang w:eastAsia="en-US" w:bidi="en-US"/>
    </w:rPr>
  </w:style>
  <w:style w:type="paragraph" w:styleId="Revision">
    <w:name w:val="Revision"/>
    <w:hidden/>
    <w:uiPriority w:val="99"/>
    <w:semiHidden/>
    <w:rsid w:val="00DD629F"/>
    <w:rPr>
      <w:rFonts w:ascii="Arial" w:hAnsi="Arial"/>
      <w:sz w:val="22"/>
      <w:szCs w:val="24"/>
      <w:lang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lsdException w:name="heading 7" w:uiPriority="9"/>
    <w:lsdException w:name="heading 8" w:uiPriority="9"/>
    <w:lsdException w:name="heading 9" w:uiPriority="9"/>
    <w:lsdException w:name="index 1"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4" w:qFormat="1"/>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lsdException w:name="Default Paragraph Font" w:uiPriority="1"/>
    <w:lsdException w:name="Subtitle" w:semiHidden="0" w:uiPriority="11"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lsdException w:name="Emphasis" w:semiHidden="0" w:uiPriority="20" w:unhideWhenUsed="0"/>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96562"/>
    <w:pPr>
      <w:widowControl w:val="0"/>
    </w:pPr>
    <w:rPr>
      <w:rFonts w:ascii="Arial" w:hAnsi="Arial"/>
      <w:sz w:val="22"/>
      <w:szCs w:val="24"/>
      <w:lang w:eastAsia="en-US" w:bidi="en-US"/>
    </w:rPr>
  </w:style>
  <w:style w:type="paragraph" w:styleId="Heading1">
    <w:name w:val="heading 1"/>
    <w:aliases w:val="FSHeading 1,Chapter heading"/>
    <w:basedOn w:val="Normal"/>
    <w:next w:val="Normal"/>
    <w:link w:val="Heading1Char"/>
    <w:uiPriority w:val="9"/>
    <w:qFormat/>
    <w:rsid w:val="00BB54EA"/>
    <w:pPr>
      <w:keepNext/>
      <w:spacing w:after="240"/>
      <w:ind w:left="851" w:hanging="851"/>
      <w:outlineLvl w:val="0"/>
    </w:pPr>
    <w:rPr>
      <w:b/>
      <w:bCs/>
      <w:sz w:val="36"/>
      <w:szCs w:val="28"/>
      <w:lang w:bidi="ar-SA"/>
    </w:rPr>
  </w:style>
  <w:style w:type="paragraph" w:styleId="Heading2">
    <w:name w:val="heading 2"/>
    <w:aliases w:val="FSHeading 2,Section heading"/>
    <w:basedOn w:val="Normal"/>
    <w:next w:val="Normal"/>
    <w:link w:val="Heading2Char"/>
    <w:uiPriority w:val="9"/>
    <w:unhideWhenUsed/>
    <w:qFormat/>
    <w:rsid w:val="00DD629F"/>
    <w:pPr>
      <w:keepNext/>
      <w:spacing w:before="240" w:after="240"/>
      <w:ind w:left="851" w:hanging="851"/>
      <w:outlineLvl w:val="1"/>
    </w:pPr>
    <w:rPr>
      <w:rFonts w:cs="Arial"/>
      <w:b/>
      <w:bCs/>
      <w:sz w:val="28"/>
      <w:szCs w:val="22"/>
      <w:lang w:bidi="ar-SA"/>
    </w:rPr>
  </w:style>
  <w:style w:type="paragraph" w:styleId="Heading3">
    <w:name w:val="heading 3"/>
    <w:aliases w:val="FSHeading 3,Subheading 1"/>
    <w:basedOn w:val="Normal"/>
    <w:next w:val="Normal"/>
    <w:link w:val="Heading3Char"/>
    <w:uiPriority w:val="9"/>
    <w:unhideWhenUsed/>
    <w:qFormat/>
    <w:rsid w:val="00DD629F"/>
    <w:pPr>
      <w:keepNext/>
      <w:spacing w:before="240" w:after="240"/>
      <w:ind w:left="851" w:hanging="851"/>
      <w:outlineLvl w:val="2"/>
    </w:pPr>
    <w:rPr>
      <w:b/>
      <w:bCs/>
      <w:lang w:eastAsia="en-AU" w:bidi="ar-SA"/>
    </w:rPr>
  </w:style>
  <w:style w:type="paragraph" w:styleId="Heading4">
    <w:name w:val="heading 4"/>
    <w:aliases w:val="FSHeading 4,Subheading 2"/>
    <w:basedOn w:val="Normal"/>
    <w:next w:val="Normal"/>
    <w:link w:val="Heading4Char"/>
    <w:uiPriority w:val="9"/>
    <w:unhideWhenUsed/>
    <w:qFormat/>
    <w:rsid w:val="00DD629F"/>
    <w:pPr>
      <w:keepNext/>
      <w:spacing w:before="240" w:after="240"/>
      <w:ind w:left="851" w:hanging="851"/>
      <w:outlineLvl w:val="3"/>
    </w:pPr>
    <w:rPr>
      <w:b/>
      <w:bCs/>
      <w:i/>
      <w:iCs/>
      <w:szCs w:val="22"/>
      <w:lang w:bidi="ar-SA"/>
    </w:rPr>
  </w:style>
  <w:style w:type="paragraph" w:styleId="Heading5">
    <w:name w:val="heading 5"/>
    <w:aliases w:val="FSHeading 5,Subheading 3"/>
    <w:basedOn w:val="Normal"/>
    <w:next w:val="Normal"/>
    <w:link w:val="Heading5Char"/>
    <w:uiPriority w:val="9"/>
    <w:unhideWhenUsed/>
    <w:qFormat/>
    <w:rsid w:val="00DD629F"/>
    <w:pPr>
      <w:keepNext/>
      <w:spacing w:before="240" w:after="240"/>
      <w:ind w:left="851" w:hanging="851"/>
      <w:outlineLvl w:val="4"/>
    </w:pPr>
    <w:rPr>
      <w:i/>
      <w:szCs w:val="22"/>
      <w:lang w:bidi="ar-SA"/>
    </w:rPr>
  </w:style>
  <w:style w:type="paragraph" w:styleId="Heading6">
    <w:name w:val="heading 6"/>
    <w:basedOn w:val="Normal"/>
    <w:next w:val="Normal"/>
    <w:link w:val="Heading6Char"/>
    <w:uiPriority w:val="9"/>
    <w:unhideWhenUsed/>
    <w:rsid w:val="00B731D3"/>
    <w:pPr>
      <w:spacing w:before="240" w:after="60"/>
      <w:outlineLvl w:val="5"/>
    </w:pPr>
    <w:rPr>
      <w:rFonts w:cs="Arial Unicode MS"/>
      <w:b/>
      <w:bCs/>
      <w:szCs w:val="22"/>
    </w:rPr>
  </w:style>
  <w:style w:type="paragraph" w:styleId="Heading7">
    <w:name w:val="heading 7"/>
    <w:basedOn w:val="Normal"/>
    <w:next w:val="Normal"/>
    <w:link w:val="Heading7Char"/>
    <w:uiPriority w:val="9"/>
    <w:unhideWhenUsed/>
    <w:rsid w:val="00B731D3"/>
    <w:pPr>
      <w:spacing w:before="240" w:after="60"/>
      <w:outlineLvl w:val="6"/>
    </w:pPr>
  </w:style>
  <w:style w:type="paragraph" w:styleId="Heading8">
    <w:name w:val="heading 8"/>
    <w:basedOn w:val="Normal"/>
    <w:next w:val="Normal"/>
    <w:link w:val="Heading8Char"/>
    <w:uiPriority w:val="9"/>
    <w:unhideWhenUsed/>
    <w:rsid w:val="00B731D3"/>
    <w:pPr>
      <w:spacing w:before="240" w:after="60"/>
      <w:outlineLvl w:val="7"/>
    </w:pPr>
    <w:rPr>
      <w:i/>
      <w:iCs/>
    </w:rPr>
  </w:style>
  <w:style w:type="paragraph" w:styleId="Heading9">
    <w:name w:val="heading 9"/>
    <w:basedOn w:val="Normal"/>
    <w:next w:val="Normal"/>
    <w:link w:val="Heading9Char"/>
    <w:uiPriority w:val="9"/>
    <w:unhideWhenUsed/>
    <w:rsid w:val="00B731D3"/>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SHeading 1 Char,Chapter heading Char"/>
    <w:link w:val="Heading1"/>
    <w:uiPriority w:val="9"/>
    <w:rsid w:val="00BB54EA"/>
    <w:rPr>
      <w:rFonts w:ascii="Arial" w:hAnsi="Arial"/>
      <w:b/>
      <w:bCs/>
      <w:sz w:val="36"/>
      <w:szCs w:val="28"/>
      <w:lang w:eastAsia="en-US"/>
    </w:rPr>
  </w:style>
  <w:style w:type="character" w:customStyle="1" w:styleId="Heading2Char">
    <w:name w:val="Heading 2 Char"/>
    <w:aliases w:val="FSHeading 2 Char,Section heading Char"/>
    <w:link w:val="Heading2"/>
    <w:uiPriority w:val="9"/>
    <w:rsid w:val="00DD629F"/>
    <w:rPr>
      <w:rFonts w:ascii="Arial" w:hAnsi="Arial" w:cs="Arial"/>
      <w:b/>
      <w:bCs/>
      <w:sz w:val="28"/>
      <w:szCs w:val="22"/>
      <w:lang w:eastAsia="en-US"/>
    </w:rPr>
  </w:style>
  <w:style w:type="character" w:customStyle="1" w:styleId="Heading3Char">
    <w:name w:val="Heading 3 Char"/>
    <w:aliases w:val="FSHeading 3 Char,Subheading 1 Char"/>
    <w:link w:val="Heading3"/>
    <w:uiPriority w:val="9"/>
    <w:rsid w:val="00DD629F"/>
    <w:rPr>
      <w:rFonts w:ascii="Arial" w:hAnsi="Arial"/>
      <w:b/>
      <w:bCs/>
      <w:sz w:val="22"/>
      <w:szCs w:val="24"/>
      <w:lang w:eastAsia="en-AU"/>
    </w:rPr>
  </w:style>
  <w:style w:type="character" w:customStyle="1" w:styleId="Heading4Char">
    <w:name w:val="Heading 4 Char"/>
    <w:aliases w:val="FSHeading 4 Char,Subheading 2 Char"/>
    <w:link w:val="Heading4"/>
    <w:uiPriority w:val="9"/>
    <w:rsid w:val="00DD629F"/>
    <w:rPr>
      <w:rFonts w:ascii="Arial" w:hAnsi="Arial"/>
      <w:b/>
      <w:bCs/>
      <w:i/>
      <w:iCs/>
      <w:sz w:val="22"/>
      <w:szCs w:val="22"/>
      <w:lang w:eastAsia="en-US"/>
    </w:rPr>
  </w:style>
  <w:style w:type="character" w:customStyle="1" w:styleId="Heading5Char">
    <w:name w:val="Heading 5 Char"/>
    <w:aliases w:val="FSHeading 5 Char,Subheading 3 Char"/>
    <w:link w:val="Heading5"/>
    <w:uiPriority w:val="9"/>
    <w:rsid w:val="00DD629F"/>
    <w:rPr>
      <w:rFonts w:ascii="Arial" w:hAnsi="Arial"/>
      <w:i/>
      <w:sz w:val="22"/>
      <w:szCs w:val="22"/>
      <w:lang w:eastAsia="en-US"/>
    </w:rPr>
  </w:style>
  <w:style w:type="character" w:customStyle="1" w:styleId="Heading6Char">
    <w:name w:val="Heading 6 Char"/>
    <w:basedOn w:val="DefaultParagraphFont"/>
    <w:link w:val="Heading6"/>
    <w:uiPriority w:val="9"/>
    <w:rsid w:val="00B731D3"/>
    <w:rPr>
      <w:rFonts w:cs="Arial Unicode MS"/>
      <w:b/>
      <w:bCs/>
    </w:rPr>
  </w:style>
  <w:style w:type="character" w:customStyle="1" w:styleId="Heading7Char">
    <w:name w:val="Heading 7 Char"/>
    <w:basedOn w:val="DefaultParagraphFont"/>
    <w:link w:val="Heading7"/>
    <w:uiPriority w:val="9"/>
    <w:rsid w:val="00B731D3"/>
    <w:rPr>
      <w:sz w:val="24"/>
      <w:szCs w:val="24"/>
    </w:rPr>
  </w:style>
  <w:style w:type="character" w:customStyle="1" w:styleId="Heading8Char">
    <w:name w:val="Heading 8 Char"/>
    <w:basedOn w:val="DefaultParagraphFont"/>
    <w:link w:val="Heading8"/>
    <w:uiPriority w:val="9"/>
    <w:rsid w:val="00B731D3"/>
    <w:rPr>
      <w:i/>
      <w:iCs/>
      <w:sz w:val="24"/>
      <w:szCs w:val="24"/>
    </w:rPr>
  </w:style>
  <w:style w:type="character" w:customStyle="1" w:styleId="Heading9Char">
    <w:name w:val="Heading 9 Char"/>
    <w:basedOn w:val="DefaultParagraphFont"/>
    <w:link w:val="Heading9"/>
    <w:uiPriority w:val="9"/>
    <w:rsid w:val="00B731D3"/>
    <w:rPr>
      <w:rFonts w:ascii="Cambria" w:eastAsia="Times New Roman" w:hAnsi="Cambria"/>
    </w:rPr>
  </w:style>
  <w:style w:type="character" w:styleId="Hyperlink">
    <w:name w:val="Hyperlink"/>
    <w:basedOn w:val="DefaultParagraphFont"/>
    <w:uiPriority w:val="99"/>
    <w:rsid w:val="000A27E9"/>
    <w:rPr>
      <w:rFonts w:ascii="Arial" w:hAnsi="Arial"/>
      <w:color w:val="3333FF"/>
      <w:u w:val="single"/>
    </w:rPr>
  </w:style>
  <w:style w:type="paragraph" w:styleId="Header">
    <w:name w:val="header"/>
    <w:basedOn w:val="Normal"/>
    <w:link w:val="HeaderChar"/>
    <w:rsid w:val="00E777EC"/>
  </w:style>
  <w:style w:type="paragraph" w:customStyle="1" w:styleId="FSTitle">
    <w:name w:val="FS Title"/>
    <w:basedOn w:val="Normal"/>
    <w:qFormat/>
    <w:rsid w:val="00690206"/>
    <w:rPr>
      <w:rFonts w:cs="Tahoma"/>
      <w:bCs/>
      <w:sz w:val="32"/>
    </w:rPr>
  </w:style>
  <w:style w:type="paragraph" w:customStyle="1" w:styleId="FSCbaseheading">
    <w:name w:val="FSC_base_heading"/>
    <w:rsid w:val="00796562"/>
    <w:pPr>
      <w:keepNext/>
      <w:keepLines/>
      <w:spacing w:before="360"/>
      <w:ind w:left="2835" w:hanging="2835"/>
    </w:pPr>
    <w:rPr>
      <w:rFonts w:ascii="Arial" w:hAnsi="Arial" w:cs="Arial"/>
      <w:b/>
      <w:bCs/>
      <w:kern w:val="32"/>
      <w:sz w:val="24"/>
      <w:szCs w:val="32"/>
      <w:lang w:eastAsia="en-AU"/>
    </w:rPr>
  </w:style>
  <w:style w:type="paragraph" w:styleId="TOC1">
    <w:name w:val="toc 1"/>
    <w:basedOn w:val="Normal"/>
    <w:next w:val="Normal"/>
    <w:autoRedefine/>
    <w:uiPriority w:val="39"/>
    <w:qFormat/>
    <w:rsid w:val="00B25F37"/>
    <w:pPr>
      <w:spacing w:before="120" w:after="120"/>
    </w:pPr>
    <w:rPr>
      <w:rFonts w:asciiTheme="minorHAnsi" w:hAnsiTheme="minorHAnsi"/>
      <w:b/>
      <w:bCs/>
      <w:caps/>
      <w:sz w:val="20"/>
      <w:szCs w:val="20"/>
    </w:rPr>
  </w:style>
  <w:style w:type="paragraph" w:styleId="TOC2">
    <w:name w:val="toc 2"/>
    <w:basedOn w:val="Normal"/>
    <w:next w:val="Normal"/>
    <w:autoRedefine/>
    <w:uiPriority w:val="39"/>
    <w:qFormat/>
    <w:rsid w:val="00035FF3"/>
    <w:pPr>
      <w:ind w:left="220"/>
    </w:pPr>
    <w:rPr>
      <w:rFonts w:asciiTheme="minorHAnsi" w:hAnsiTheme="minorHAnsi"/>
      <w:smallCaps/>
      <w:sz w:val="20"/>
      <w:szCs w:val="20"/>
    </w:rPr>
  </w:style>
  <w:style w:type="paragraph" w:styleId="Footer">
    <w:name w:val="footer"/>
    <w:aliases w:val="FSFooter"/>
    <w:basedOn w:val="Normal"/>
    <w:link w:val="FooterChar"/>
    <w:uiPriority w:val="4"/>
    <w:qFormat/>
    <w:rsid w:val="00690206"/>
    <w:pPr>
      <w:tabs>
        <w:tab w:val="center" w:pos="4153"/>
        <w:tab w:val="right" w:pos="8306"/>
      </w:tabs>
    </w:pPr>
    <w:rPr>
      <w:sz w:val="20"/>
    </w:rPr>
  </w:style>
  <w:style w:type="character" w:styleId="PageNumber">
    <w:name w:val="page number"/>
    <w:basedOn w:val="DefaultParagraphFont"/>
    <w:rsid w:val="006A48A7"/>
    <w:rPr>
      <w:rFonts w:ascii="Arial" w:hAnsi="Arial"/>
    </w:rPr>
  </w:style>
  <w:style w:type="paragraph" w:styleId="TOC3">
    <w:name w:val="toc 3"/>
    <w:basedOn w:val="Normal"/>
    <w:next w:val="Normal"/>
    <w:autoRedefine/>
    <w:uiPriority w:val="39"/>
    <w:qFormat/>
    <w:rsid w:val="00A72457"/>
    <w:pPr>
      <w:tabs>
        <w:tab w:val="left" w:pos="1134"/>
        <w:tab w:val="right" w:leader="dot" w:pos="9060"/>
      </w:tabs>
      <w:ind w:left="440"/>
    </w:pPr>
    <w:rPr>
      <w:rFonts w:asciiTheme="minorHAnsi" w:hAnsiTheme="minorHAnsi"/>
      <w:i/>
      <w:iCs/>
      <w:sz w:val="20"/>
      <w:szCs w:val="20"/>
    </w:rPr>
  </w:style>
  <w:style w:type="paragraph" w:styleId="TOC4">
    <w:name w:val="toc 4"/>
    <w:basedOn w:val="Normal"/>
    <w:next w:val="Normal"/>
    <w:autoRedefine/>
    <w:uiPriority w:val="39"/>
    <w:pPr>
      <w:ind w:left="660"/>
    </w:pPr>
    <w:rPr>
      <w:rFonts w:asciiTheme="minorHAnsi" w:hAnsiTheme="minorHAnsi"/>
      <w:sz w:val="18"/>
      <w:szCs w:val="18"/>
    </w:rPr>
  </w:style>
  <w:style w:type="paragraph" w:styleId="TOC5">
    <w:name w:val="toc 5"/>
    <w:basedOn w:val="Normal"/>
    <w:next w:val="Normal"/>
    <w:autoRedefine/>
    <w:uiPriority w:val="39"/>
    <w:pPr>
      <w:ind w:left="880"/>
    </w:pPr>
    <w:rPr>
      <w:rFonts w:asciiTheme="minorHAnsi" w:hAnsiTheme="minorHAnsi"/>
      <w:sz w:val="18"/>
      <w:szCs w:val="18"/>
    </w:rPr>
  </w:style>
  <w:style w:type="character" w:styleId="FollowedHyperlink">
    <w:name w:val="FollowedHyperlink"/>
    <w:basedOn w:val="DefaultParagraphFont"/>
    <w:rsid w:val="00203540"/>
    <w:rPr>
      <w:rFonts w:ascii="Arial" w:hAnsi="Arial"/>
      <w:color w:val="3333FF"/>
      <w:sz w:val="22"/>
      <w:u w:val="single"/>
    </w:rPr>
  </w:style>
  <w:style w:type="paragraph" w:styleId="TOC6">
    <w:name w:val="toc 6"/>
    <w:basedOn w:val="Normal"/>
    <w:next w:val="Normal"/>
    <w:autoRedefine/>
    <w:uiPriority w:val="39"/>
    <w:pPr>
      <w:ind w:left="1100"/>
    </w:pPr>
    <w:rPr>
      <w:rFonts w:asciiTheme="minorHAnsi" w:hAnsiTheme="minorHAnsi"/>
      <w:sz w:val="18"/>
      <w:szCs w:val="18"/>
    </w:rPr>
  </w:style>
  <w:style w:type="paragraph" w:customStyle="1" w:styleId="FSCbasepara">
    <w:name w:val="FSC_base_para"/>
    <w:rsid w:val="00796562"/>
    <w:pPr>
      <w:keepLines/>
      <w:spacing w:before="120"/>
      <w:ind w:left="1701" w:hanging="1701"/>
    </w:pPr>
    <w:rPr>
      <w:rFonts w:ascii="Arial" w:hAnsi="Arial" w:cs="Arial"/>
      <w:iCs/>
      <w:szCs w:val="22"/>
      <w:lang w:eastAsia="en-AU"/>
    </w:rPr>
  </w:style>
  <w:style w:type="paragraph" w:customStyle="1" w:styleId="FSCbasetbl">
    <w:name w:val="FSC_base_tbl"/>
    <w:basedOn w:val="FSCbasepara"/>
    <w:rsid w:val="00796562"/>
    <w:pPr>
      <w:spacing w:before="60" w:after="60"/>
      <w:ind w:left="0" w:firstLine="0"/>
    </w:pPr>
    <w:rPr>
      <w:sz w:val="18"/>
    </w:rPr>
  </w:style>
  <w:style w:type="paragraph" w:customStyle="1" w:styleId="FSCbaseTOC">
    <w:name w:val="FSC_base_TOC"/>
    <w:rsid w:val="00796562"/>
    <w:pPr>
      <w:tabs>
        <w:tab w:val="right" w:pos="8278"/>
      </w:tabs>
      <w:ind w:left="2126" w:hanging="2126"/>
    </w:pPr>
    <w:rPr>
      <w:rFonts w:ascii="Arial" w:hAnsi="Arial" w:cs="Arial"/>
      <w:noProof/>
      <w:szCs w:val="22"/>
      <w:lang w:eastAsia="en-AU"/>
    </w:rPr>
  </w:style>
  <w:style w:type="paragraph" w:customStyle="1" w:styleId="FSCDraftingitem">
    <w:name w:val="FSC_Drafting_item"/>
    <w:basedOn w:val="Normal"/>
    <w:qFormat/>
    <w:rsid w:val="00796562"/>
    <w:pPr>
      <w:widowControl/>
      <w:tabs>
        <w:tab w:val="left" w:pos="851"/>
      </w:tabs>
      <w:spacing w:before="120" w:after="120"/>
    </w:pPr>
    <w:rPr>
      <w:sz w:val="20"/>
      <w:szCs w:val="20"/>
      <w:lang w:bidi="ar-SA"/>
    </w:rPr>
  </w:style>
  <w:style w:type="paragraph" w:customStyle="1" w:styleId="FSCDraftingitemheading">
    <w:name w:val="FSC_Drafting_item_heading"/>
    <w:basedOn w:val="Normal"/>
    <w:qFormat/>
    <w:rsid w:val="00796562"/>
    <w:pPr>
      <w:spacing w:before="120" w:after="120"/>
      <w:ind w:left="851" w:hanging="851"/>
    </w:pPr>
    <w:rPr>
      <w:b/>
      <w:sz w:val="20"/>
      <w:szCs w:val="20"/>
      <w:lang w:bidi="ar-SA"/>
    </w:rPr>
  </w:style>
  <w:style w:type="paragraph" w:customStyle="1" w:styleId="FSCfooter">
    <w:name w:val="FSC_footer"/>
    <w:basedOn w:val="Normal"/>
    <w:rsid w:val="00796562"/>
    <w:pPr>
      <w:widowControl/>
      <w:tabs>
        <w:tab w:val="center" w:pos="4536"/>
        <w:tab w:val="right" w:pos="9072"/>
      </w:tabs>
    </w:pPr>
    <w:rPr>
      <w:sz w:val="18"/>
      <w:szCs w:val="20"/>
      <w:lang w:bidi="ar-SA"/>
    </w:rPr>
  </w:style>
  <w:style w:type="paragraph" w:customStyle="1" w:styleId="FSCh1Chap">
    <w:name w:val="FSC_h1_Chap"/>
    <w:basedOn w:val="FSCbaseheading"/>
    <w:next w:val="Normal"/>
    <w:qFormat/>
    <w:rsid w:val="00796562"/>
    <w:pPr>
      <w:spacing w:before="0" w:after="240"/>
      <w:outlineLvl w:val="0"/>
    </w:pPr>
    <w:rPr>
      <w:bCs w:val="0"/>
      <w:sz w:val="40"/>
    </w:rPr>
  </w:style>
  <w:style w:type="paragraph" w:customStyle="1" w:styleId="FSCh2Part">
    <w:name w:val="FSC_h2_Part"/>
    <w:basedOn w:val="FSCbaseheading"/>
    <w:next w:val="Normal"/>
    <w:qFormat/>
    <w:rsid w:val="00796562"/>
    <w:pPr>
      <w:spacing w:before="240" w:after="240"/>
      <w:outlineLvl w:val="1"/>
    </w:pPr>
    <w:rPr>
      <w:bCs w:val="0"/>
      <w:sz w:val="36"/>
      <w:szCs w:val="22"/>
    </w:rPr>
  </w:style>
  <w:style w:type="paragraph" w:customStyle="1" w:styleId="FSCh3Standard">
    <w:name w:val="FSC_h3_Standard"/>
    <w:basedOn w:val="FSCbaseheading"/>
    <w:next w:val="Normal"/>
    <w:qFormat/>
    <w:rsid w:val="00796562"/>
    <w:pPr>
      <w:spacing w:before="0" w:after="240"/>
      <w:outlineLvl w:val="2"/>
    </w:pPr>
    <w:rPr>
      <w:sz w:val="32"/>
    </w:rPr>
  </w:style>
  <w:style w:type="paragraph" w:customStyle="1" w:styleId="FSCh3Contents">
    <w:name w:val="FSC_h3_Contents"/>
    <w:basedOn w:val="FSCh3Standard"/>
    <w:rsid w:val="00796562"/>
    <w:pPr>
      <w:ind w:left="0" w:firstLine="0"/>
      <w:jc w:val="center"/>
    </w:pPr>
  </w:style>
  <w:style w:type="paragraph" w:customStyle="1" w:styleId="FSCh4Div">
    <w:name w:val="FSC_h4_Div"/>
    <w:basedOn w:val="FSCbaseheading"/>
    <w:next w:val="Normal"/>
    <w:qFormat/>
    <w:rsid w:val="00796562"/>
    <w:pPr>
      <w:keepNext w:val="0"/>
      <w:keepLines w:val="0"/>
      <w:widowControl w:val="0"/>
      <w:spacing w:before="240" w:after="240"/>
      <w:ind w:left="1701" w:hanging="1701"/>
      <w:outlineLvl w:val="3"/>
    </w:pPr>
    <w:rPr>
      <w:rFonts w:cs="Times New Roman"/>
      <w:sz w:val="26"/>
    </w:rPr>
  </w:style>
  <w:style w:type="paragraph" w:customStyle="1" w:styleId="FSCh5SchItem">
    <w:name w:val="FSC_h5_Sch_Item"/>
    <w:basedOn w:val="Normal"/>
    <w:next w:val="Normal"/>
    <w:qFormat/>
    <w:rsid w:val="00796562"/>
    <w:pPr>
      <w:keepNext/>
      <w:keepLines/>
      <w:widowControl/>
      <w:spacing w:before="360" w:after="60"/>
      <w:ind w:left="964" w:hanging="964"/>
    </w:pPr>
    <w:rPr>
      <w:rFonts w:cs="Arial"/>
      <w:b/>
      <w:bCs/>
      <w:kern w:val="32"/>
      <w:sz w:val="24"/>
      <w:szCs w:val="32"/>
      <w:lang w:val="en-AU" w:eastAsia="en-AU" w:bidi="ar-SA"/>
    </w:rPr>
  </w:style>
  <w:style w:type="paragraph" w:customStyle="1" w:styleId="FSCh5Section">
    <w:name w:val="FSC_h5_Section"/>
    <w:basedOn w:val="FSCbaseheading"/>
    <w:next w:val="Normal"/>
    <w:qFormat/>
    <w:rsid w:val="00796562"/>
    <w:pPr>
      <w:keepLines w:val="0"/>
      <w:widowControl w:val="0"/>
      <w:spacing w:before="240" w:after="120"/>
      <w:ind w:left="1701" w:hanging="1701"/>
      <w:outlineLvl w:val="4"/>
    </w:pPr>
    <w:rPr>
      <w:rFonts w:cs="Times New Roman"/>
      <w:sz w:val="22"/>
      <w:szCs w:val="24"/>
    </w:rPr>
  </w:style>
  <w:style w:type="paragraph" w:customStyle="1" w:styleId="FSCh6Subsec">
    <w:name w:val="FSC_h6_Subsec"/>
    <w:basedOn w:val="FSCbaseheading"/>
    <w:next w:val="Normal"/>
    <w:qFormat/>
    <w:rsid w:val="00796562"/>
    <w:pPr>
      <w:keepLines w:val="0"/>
      <w:widowControl w:val="0"/>
      <w:spacing w:before="120" w:after="60"/>
      <w:ind w:left="1701" w:firstLine="0"/>
    </w:pPr>
    <w:rPr>
      <w:b w:val="0"/>
      <w:i/>
      <w:sz w:val="20"/>
    </w:rPr>
  </w:style>
  <w:style w:type="paragraph" w:customStyle="1" w:styleId="Footnote">
    <w:name w:val="Footnote"/>
    <w:basedOn w:val="Normal"/>
    <w:pPr>
      <w:tabs>
        <w:tab w:val="left" w:pos="851"/>
      </w:tabs>
    </w:pPr>
    <w:rPr>
      <w:sz w:val="20"/>
      <w:szCs w:val="20"/>
    </w:rPr>
  </w:style>
  <w:style w:type="paragraph" w:styleId="TOC7">
    <w:name w:val="toc 7"/>
    <w:basedOn w:val="Normal"/>
    <w:next w:val="Normal"/>
    <w:autoRedefine/>
    <w:uiPriority w:val="39"/>
    <w:pPr>
      <w:ind w:left="1320"/>
    </w:pPr>
    <w:rPr>
      <w:rFonts w:asciiTheme="minorHAnsi" w:hAnsiTheme="minorHAnsi"/>
      <w:sz w:val="18"/>
      <w:szCs w:val="18"/>
    </w:rPr>
  </w:style>
  <w:style w:type="paragraph" w:styleId="TOC8">
    <w:name w:val="toc 8"/>
    <w:basedOn w:val="Normal"/>
    <w:next w:val="Normal"/>
    <w:autoRedefine/>
    <w:uiPriority w:val="39"/>
    <w:pPr>
      <w:ind w:left="1540"/>
    </w:pPr>
    <w:rPr>
      <w:rFonts w:asciiTheme="minorHAnsi" w:hAnsiTheme="minorHAnsi"/>
      <w:sz w:val="18"/>
      <w:szCs w:val="18"/>
    </w:rPr>
  </w:style>
  <w:style w:type="paragraph" w:styleId="TOC9">
    <w:name w:val="toc 9"/>
    <w:basedOn w:val="Normal"/>
    <w:next w:val="Normal"/>
    <w:autoRedefine/>
    <w:uiPriority w:val="39"/>
    <w:pPr>
      <w:ind w:left="1760"/>
    </w:pPr>
    <w:rPr>
      <w:rFonts w:asciiTheme="minorHAnsi" w:hAnsiTheme="minorHAnsi"/>
      <w:sz w:val="18"/>
      <w:szCs w:val="18"/>
    </w:rPr>
  </w:style>
  <w:style w:type="paragraph" w:styleId="FootnoteText">
    <w:name w:val="footnote text"/>
    <w:basedOn w:val="Normal"/>
    <w:semiHidden/>
    <w:rPr>
      <w:sz w:val="20"/>
      <w:szCs w:val="20"/>
    </w:rPr>
  </w:style>
  <w:style w:type="character" w:styleId="FootnoteReference">
    <w:name w:val="footnote reference"/>
    <w:basedOn w:val="DefaultParagraphFont"/>
    <w:semiHidden/>
    <w:rPr>
      <w:vertAlign w:val="superscript"/>
    </w:rPr>
  </w:style>
  <w:style w:type="paragraph" w:styleId="BalloonText">
    <w:name w:val="Balloon Text"/>
    <w:basedOn w:val="Normal"/>
    <w:semiHidden/>
    <w:rsid w:val="00BD2A39"/>
    <w:rPr>
      <w:rFonts w:ascii="Tahoma" w:hAnsi="Tahoma" w:cs="Tahoma"/>
      <w:sz w:val="16"/>
      <w:szCs w:val="16"/>
    </w:rPr>
  </w:style>
  <w:style w:type="paragraph" w:styleId="TOCHeading">
    <w:name w:val="TOC Heading"/>
    <w:basedOn w:val="Heading1"/>
    <w:next w:val="Normal"/>
    <w:uiPriority w:val="39"/>
    <w:unhideWhenUsed/>
    <w:qFormat/>
    <w:rsid w:val="002A3314"/>
    <w:pPr>
      <w:jc w:val="center"/>
      <w:outlineLvl w:val="9"/>
    </w:pPr>
  </w:style>
  <w:style w:type="paragraph" w:customStyle="1" w:styleId="FSCtMain">
    <w:name w:val="FSC_t_Main"/>
    <w:basedOn w:val="FSCbasepara"/>
    <w:rsid w:val="00796562"/>
    <w:pPr>
      <w:keepLines w:val="0"/>
      <w:widowControl w:val="0"/>
      <w:tabs>
        <w:tab w:val="left" w:pos="1134"/>
      </w:tabs>
      <w:spacing w:after="120"/>
    </w:pPr>
  </w:style>
  <w:style w:type="paragraph" w:customStyle="1" w:styleId="FSCnatHeading">
    <w:name w:val="FSC_n_at_Heading"/>
    <w:basedOn w:val="FSCtMain"/>
    <w:qFormat/>
    <w:rsid w:val="00796562"/>
    <w:pPr>
      <w:ind w:left="851" w:hanging="851"/>
    </w:pPr>
    <w:rPr>
      <w:sz w:val="16"/>
    </w:rPr>
  </w:style>
  <w:style w:type="table" w:styleId="TableGrid">
    <w:name w:val="Table Grid"/>
    <w:basedOn w:val="TableNormal"/>
    <w:uiPriority w:val="59"/>
    <w:rsid w:val="00E777E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STableTitle">
    <w:name w:val="FS Table Title"/>
    <w:basedOn w:val="Normal"/>
    <w:next w:val="Normal"/>
    <w:qFormat/>
    <w:rsid w:val="00662885"/>
    <w:pPr>
      <w:spacing w:after="60"/>
    </w:pPr>
    <w:rPr>
      <w:rFonts w:cs="Arial"/>
      <w:b/>
    </w:rPr>
  </w:style>
  <w:style w:type="paragraph" w:customStyle="1" w:styleId="FSTableHeading">
    <w:name w:val="FS Table Heading"/>
    <w:basedOn w:val="Normal"/>
    <w:qFormat/>
    <w:rsid w:val="005B6AF4"/>
    <w:pPr>
      <w:jc w:val="center"/>
    </w:pPr>
    <w:rPr>
      <w:rFonts w:ascii="Arial Bold" w:hAnsi="Arial Bold" w:cs="Arial"/>
      <w:b/>
      <w:sz w:val="20"/>
      <w:szCs w:val="20"/>
    </w:rPr>
  </w:style>
  <w:style w:type="paragraph" w:customStyle="1" w:styleId="FSTableText">
    <w:name w:val="FS Table Text"/>
    <w:basedOn w:val="Normal"/>
    <w:qFormat/>
    <w:rsid w:val="005B6AF4"/>
    <w:rPr>
      <w:rFonts w:cs="Arial"/>
      <w:sz w:val="20"/>
      <w:szCs w:val="20"/>
    </w:rPr>
  </w:style>
  <w:style w:type="paragraph" w:customStyle="1" w:styleId="FSFigureTitle">
    <w:name w:val="FS Figure Title"/>
    <w:basedOn w:val="Normal"/>
    <w:next w:val="Normal"/>
    <w:qFormat/>
    <w:rsid w:val="005B6AF4"/>
    <w:rPr>
      <w:rFonts w:cs="Arial"/>
      <w:i/>
    </w:rPr>
  </w:style>
  <w:style w:type="character" w:styleId="CommentReference">
    <w:name w:val="annotation reference"/>
    <w:basedOn w:val="DefaultParagraphFont"/>
    <w:uiPriority w:val="99"/>
    <w:rsid w:val="00AF387F"/>
    <w:rPr>
      <w:sz w:val="16"/>
      <w:szCs w:val="16"/>
    </w:rPr>
  </w:style>
  <w:style w:type="paragraph" w:customStyle="1" w:styleId="FSCtPara">
    <w:name w:val="FSC_t_Para"/>
    <w:basedOn w:val="FSCtMain"/>
    <w:qFormat/>
    <w:rsid w:val="00796562"/>
    <w:pPr>
      <w:tabs>
        <w:tab w:val="clear" w:pos="1134"/>
        <w:tab w:val="left" w:pos="1701"/>
      </w:tabs>
      <w:spacing w:before="60" w:after="60"/>
      <w:ind w:left="2268" w:hanging="2268"/>
    </w:pPr>
  </w:style>
  <w:style w:type="paragraph" w:customStyle="1" w:styleId="FSCnMain">
    <w:name w:val="FSC_n_Main"/>
    <w:basedOn w:val="FSCtPara"/>
    <w:qFormat/>
    <w:rsid w:val="00796562"/>
    <w:rPr>
      <w:iCs w:val="0"/>
      <w:sz w:val="16"/>
      <w:szCs w:val="18"/>
    </w:rPr>
  </w:style>
  <w:style w:type="paragraph" w:customStyle="1" w:styleId="FSCtSubpara">
    <w:name w:val="FSC_t_Subpara"/>
    <w:basedOn w:val="FSCtMain"/>
    <w:qFormat/>
    <w:rsid w:val="00796562"/>
    <w:pPr>
      <w:tabs>
        <w:tab w:val="clear" w:pos="1134"/>
        <w:tab w:val="left" w:pos="2268"/>
      </w:tabs>
      <w:spacing w:before="60" w:after="60"/>
      <w:ind w:left="2835" w:hanging="2835"/>
    </w:pPr>
  </w:style>
  <w:style w:type="paragraph" w:customStyle="1" w:styleId="FSCnPara">
    <w:name w:val="FSC_n_Para"/>
    <w:basedOn w:val="FSCtSubpara"/>
    <w:qFormat/>
    <w:rsid w:val="00796562"/>
    <w:rPr>
      <w:sz w:val="16"/>
    </w:rPr>
  </w:style>
  <w:style w:type="paragraph" w:customStyle="1" w:styleId="FSCtSubsub">
    <w:name w:val="FSC_t_Subsub"/>
    <w:basedOn w:val="FSCtPara"/>
    <w:qFormat/>
    <w:rsid w:val="00796562"/>
    <w:pPr>
      <w:tabs>
        <w:tab w:val="clear" w:pos="1701"/>
        <w:tab w:val="left" w:pos="2835"/>
      </w:tabs>
      <w:ind w:left="3402" w:hanging="3402"/>
    </w:pPr>
  </w:style>
  <w:style w:type="paragraph" w:customStyle="1" w:styleId="FSCnSubpara">
    <w:name w:val="FSC_n_Subpara"/>
    <w:basedOn w:val="FSCtSubsub"/>
    <w:qFormat/>
    <w:rsid w:val="00796562"/>
    <w:rPr>
      <w:sz w:val="16"/>
    </w:rPr>
  </w:style>
  <w:style w:type="paragraph" w:customStyle="1" w:styleId="FSBullet1">
    <w:name w:val="FSBullet 1"/>
    <w:basedOn w:val="Normal"/>
    <w:next w:val="Normal"/>
    <w:link w:val="FSBullet1Char"/>
    <w:uiPriority w:val="6"/>
    <w:qFormat/>
    <w:rsid w:val="00DD629F"/>
    <w:pPr>
      <w:widowControl/>
      <w:numPr>
        <w:numId w:val="1"/>
      </w:numPr>
      <w:ind w:left="567" w:hanging="567"/>
    </w:pPr>
    <w:rPr>
      <w:rFonts w:cs="Arial"/>
      <w:lang w:bidi="ar-SA"/>
    </w:rPr>
  </w:style>
  <w:style w:type="character" w:customStyle="1" w:styleId="FSBullet1Char">
    <w:name w:val="FSBullet 1 Char"/>
    <w:link w:val="FSBullet1"/>
    <w:uiPriority w:val="6"/>
    <w:rsid w:val="00DD629F"/>
    <w:rPr>
      <w:rFonts w:ascii="Arial" w:hAnsi="Arial" w:cs="Arial"/>
      <w:sz w:val="22"/>
      <w:szCs w:val="24"/>
      <w:lang w:eastAsia="en-US"/>
    </w:rPr>
  </w:style>
  <w:style w:type="paragraph" w:customStyle="1" w:styleId="FSBullet2">
    <w:name w:val="FSBullet 2"/>
    <w:basedOn w:val="Normal"/>
    <w:qFormat/>
    <w:rsid w:val="0029631C"/>
    <w:pPr>
      <w:widowControl/>
      <w:numPr>
        <w:numId w:val="2"/>
      </w:numPr>
      <w:ind w:left="1134" w:hanging="567"/>
    </w:pPr>
    <w:rPr>
      <w:rFonts w:eastAsia="Calibri"/>
      <w:szCs w:val="22"/>
      <w:lang w:bidi="ar-SA"/>
    </w:rPr>
  </w:style>
  <w:style w:type="paragraph" w:customStyle="1" w:styleId="FSBullet3">
    <w:name w:val="FSBullet 3"/>
    <w:basedOn w:val="Normal"/>
    <w:qFormat/>
    <w:rsid w:val="0029631C"/>
    <w:pPr>
      <w:keepNext/>
      <w:widowControl/>
      <w:numPr>
        <w:numId w:val="3"/>
      </w:numPr>
      <w:ind w:left="1701" w:hanging="567"/>
    </w:pPr>
    <w:rPr>
      <w:rFonts w:eastAsia="Calibri"/>
      <w:b/>
      <w:szCs w:val="22"/>
      <w:lang w:bidi="ar-SA"/>
    </w:rPr>
  </w:style>
  <w:style w:type="table" w:styleId="MediumShading1-Accent3">
    <w:name w:val="Medium Shading 1 Accent 3"/>
    <w:basedOn w:val="TableNormal"/>
    <w:uiPriority w:val="63"/>
    <w:rsid w:val="00001CF2"/>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HeaderChar">
    <w:name w:val="Header Char"/>
    <w:basedOn w:val="DefaultParagraphFont"/>
    <w:link w:val="Header"/>
    <w:rsid w:val="007D03EA"/>
    <w:rPr>
      <w:rFonts w:ascii="Arial" w:hAnsi="Arial"/>
      <w:sz w:val="22"/>
      <w:szCs w:val="24"/>
      <w:lang w:eastAsia="en-US" w:bidi="en-US"/>
    </w:rPr>
  </w:style>
  <w:style w:type="paragraph" w:customStyle="1" w:styleId="FSCnSubsub">
    <w:name w:val="FSC_n_Subsub"/>
    <w:basedOn w:val="FSCnSubpara"/>
    <w:qFormat/>
    <w:rsid w:val="00796562"/>
    <w:pPr>
      <w:tabs>
        <w:tab w:val="clear" w:pos="2835"/>
        <w:tab w:val="left" w:pos="3402"/>
      </w:tabs>
      <w:ind w:left="3969" w:hanging="3969"/>
    </w:pPr>
  </w:style>
  <w:style w:type="paragraph" w:customStyle="1" w:styleId="FSCoContents">
    <w:name w:val="FSC_o_Contents"/>
    <w:basedOn w:val="FSCh2Part"/>
    <w:rsid w:val="00796562"/>
    <w:pPr>
      <w:ind w:left="0" w:firstLine="0"/>
      <w:jc w:val="center"/>
    </w:pPr>
  </w:style>
  <w:style w:type="paragraph" w:customStyle="1" w:styleId="FSCoDraftstrip">
    <w:name w:val="FSC_o_Draft_strip"/>
    <w:basedOn w:val="Normal"/>
    <w:rsid w:val="00796562"/>
    <w:pPr>
      <w:widowControl/>
      <w:shd w:val="clear" w:color="auto" w:fill="99CCFF"/>
      <w:tabs>
        <w:tab w:val="center" w:pos="4253"/>
        <w:tab w:val="right" w:pos="8505"/>
      </w:tabs>
    </w:pPr>
    <w:rPr>
      <w:rFonts w:cs="Arial"/>
      <w:b/>
      <w:sz w:val="32"/>
      <w:szCs w:val="32"/>
      <w:lang w:eastAsia="en-AU" w:bidi="ar-SA"/>
    </w:rPr>
  </w:style>
  <w:style w:type="paragraph" w:customStyle="1" w:styleId="FSCoDraftersComment">
    <w:name w:val="FSC_o_Drafters_Comment"/>
    <w:basedOn w:val="Normal"/>
    <w:rsid w:val="00796562"/>
    <w:pPr>
      <w:widowControl/>
      <w:tabs>
        <w:tab w:val="left" w:pos="737"/>
        <w:tab w:val="left" w:pos="1191"/>
        <w:tab w:val="left" w:pos="1644"/>
      </w:tabs>
      <w:spacing w:before="80" w:line="260" w:lineRule="atLeast"/>
    </w:pPr>
    <w:rPr>
      <w:rFonts w:eastAsia="Calibri"/>
      <w:color w:val="7030A0"/>
      <w:szCs w:val="20"/>
      <w:lang w:bidi="ar-SA"/>
    </w:rPr>
  </w:style>
  <w:style w:type="paragraph" w:customStyle="1" w:styleId="FSCoExplainTemplate">
    <w:name w:val="FSC_o_Explain_Template"/>
    <w:basedOn w:val="Normal"/>
    <w:qFormat/>
    <w:rsid w:val="00796562"/>
    <w:pPr>
      <w:widowControl/>
      <w:spacing w:before="80"/>
    </w:pPr>
    <w:rPr>
      <w:color w:val="7030A0"/>
      <w:lang w:eastAsia="en-AU" w:bidi="ar-SA"/>
    </w:rPr>
  </w:style>
  <w:style w:type="paragraph" w:customStyle="1" w:styleId="FSCoFooter">
    <w:name w:val="FSC_o_Footer"/>
    <w:basedOn w:val="Normal"/>
    <w:rsid w:val="00796562"/>
    <w:pPr>
      <w:widowControl/>
      <w:tabs>
        <w:tab w:val="center" w:pos="4153"/>
        <w:tab w:val="right" w:pos="8363"/>
      </w:tabs>
      <w:spacing w:before="20" w:after="40"/>
      <w:jc w:val="center"/>
    </w:pPr>
    <w:rPr>
      <w:i/>
      <w:sz w:val="18"/>
      <w:lang w:eastAsia="en-AU" w:bidi="ar-SA"/>
    </w:rPr>
  </w:style>
  <w:style w:type="paragraph" w:customStyle="1" w:styleId="FSCoFooterdraft">
    <w:name w:val="FSC_o_Footer_draft"/>
    <w:basedOn w:val="Normal"/>
    <w:rsid w:val="00796562"/>
    <w:pPr>
      <w:widowControl/>
      <w:tabs>
        <w:tab w:val="center" w:pos="4253"/>
        <w:tab w:val="right" w:pos="8505"/>
      </w:tabs>
      <w:spacing w:before="100"/>
      <w:jc w:val="both"/>
    </w:pPr>
    <w:rPr>
      <w:b/>
      <w:sz w:val="40"/>
      <w:lang w:eastAsia="en-AU" w:bidi="ar-SA"/>
    </w:rPr>
  </w:style>
  <w:style w:type="paragraph" w:customStyle="1" w:styleId="FSCoHeader">
    <w:name w:val="FSC_o_Header"/>
    <w:basedOn w:val="Normal"/>
    <w:link w:val="FSCoHeaderChar"/>
    <w:rsid w:val="00796562"/>
    <w:pPr>
      <w:widowControl/>
      <w:pBdr>
        <w:bottom w:val="single" w:sz="4" w:space="1" w:color="auto"/>
      </w:pBdr>
      <w:tabs>
        <w:tab w:val="left" w:pos="1985"/>
      </w:tabs>
      <w:ind w:left="1985" w:hanging="1985"/>
    </w:pPr>
    <w:rPr>
      <w:b/>
      <w:noProof/>
      <w:sz w:val="20"/>
      <w:lang w:eastAsia="en-AU" w:bidi="ar-SA"/>
    </w:rPr>
  </w:style>
  <w:style w:type="character" w:customStyle="1" w:styleId="FSCoHeaderChar">
    <w:name w:val="FSC_o_Header Char"/>
    <w:basedOn w:val="DefaultParagraphFont"/>
    <w:link w:val="FSCoHeader"/>
    <w:rsid w:val="00796562"/>
    <w:rPr>
      <w:rFonts w:ascii="Arial" w:hAnsi="Arial"/>
      <w:b/>
      <w:noProof/>
      <w:szCs w:val="24"/>
      <w:lang w:eastAsia="en-AU"/>
    </w:rPr>
  </w:style>
  <w:style w:type="paragraph" w:customStyle="1" w:styleId="FSCoParaMark">
    <w:name w:val="FSC_o_Para_Mark"/>
    <w:basedOn w:val="Normal"/>
    <w:next w:val="Normal"/>
    <w:qFormat/>
    <w:rsid w:val="00796562"/>
    <w:pPr>
      <w:widowControl/>
    </w:pPr>
    <w:rPr>
      <w:sz w:val="16"/>
      <w:lang w:eastAsia="en-AU" w:bidi="ar-SA"/>
    </w:rPr>
  </w:style>
  <w:style w:type="paragraph" w:customStyle="1" w:styleId="FSCoStandardEnd">
    <w:name w:val="FSC_o_Standard_End"/>
    <w:basedOn w:val="FSCtMain"/>
    <w:qFormat/>
    <w:rsid w:val="00796562"/>
    <w:pPr>
      <w:spacing w:before="240" w:after="0"/>
      <w:jc w:val="center"/>
    </w:pPr>
    <w:rPr>
      <w:iCs w:val="0"/>
    </w:rPr>
  </w:style>
  <w:style w:type="paragraph" w:customStyle="1" w:styleId="FSCoTitleofInstrument">
    <w:name w:val="FSC_o_Title_of_Instrument"/>
    <w:basedOn w:val="Normal"/>
    <w:rsid w:val="00796562"/>
    <w:pPr>
      <w:widowControl/>
      <w:spacing w:before="200"/>
    </w:pPr>
    <w:rPr>
      <w:b/>
      <w:sz w:val="32"/>
      <w:lang w:eastAsia="en-AU" w:bidi="ar-SA"/>
    </w:rPr>
  </w:style>
  <w:style w:type="paragraph" w:customStyle="1" w:styleId="FSCoutChap">
    <w:name w:val="FSC_out_Chap"/>
    <w:basedOn w:val="FSCh4Div"/>
    <w:qFormat/>
    <w:rsid w:val="00796562"/>
    <w:pPr>
      <w:tabs>
        <w:tab w:val="left" w:pos="1701"/>
      </w:tabs>
      <w:spacing w:after="120"/>
      <w:ind w:left="3402" w:hanging="3402"/>
    </w:pPr>
  </w:style>
  <w:style w:type="paragraph" w:customStyle="1" w:styleId="FSCoutPart">
    <w:name w:val="FSC_out_Part"/>
    <w:basedOn w:val="FSCh5Section"/>
    <w:qFormat/>
    <w:rsid w:val="00796562"/>
    <w:pPr>
      <w:keepNext w:val="0"/>
      <w:tabs>
        <w:tab w:val="left" w:pos="1701"/>
      </w:tabs>
      <w:ind w:left="3402" w:hanging="3402"/>
    </w:pPr>
  </w:style>
  <w:style w:type="paragraph" w:customStyle="1" w:styleId="FSCoutStand">
    <w:name w:val="FSC_out_Stand"/>
    <w:basedOn w:val="FSCtMain"/>
    <w:qFormat/>
    <w:rsid w:val="00796562"/>
    <w:pPr>
      <w:tabs>
        <w:tab w:val="clear" w:pos="1134"/>
        <w:tab w:val="left" w:pos="1701"/>
      </w:tabs>
      <w:ind w:left="3402" w:hanging="3402"/>
    </w:pPr>
  </w:style>
  <w:style w:type="paragraph" w:customStyle="1" w:styleId="FSCtDefn">
    <w:name w:val="FSC_t_Defn"/>
    <w:basedOn w:val="FSCtMain"/>
    <w:rsid w:val="00796562"/>
    <w:pPr>
      <w:ind w:firstLine="0"/>
    </w:pPr>
  </w:style>
  <w:style w:type="paragraph" w:customStyle="1" w:styleId="FSCtblAddh1">
    <w:name w:val="FSC_tbl_Add_h1"/>
    <w:basedOn w:val="FSCh4Div"/>
    <w:rsid w:val="00796562"/>
    <w:pPr>
      <w:spacing w:before="120" w:after="120"/>
    </w:pPr>
    <w:rPr>
      <w:rFonts w:eastAsiaTheme="minorHAnsi"/>
      <w:sz w:val="20"/>
      <w:lang w:eastAsia="en-US"/>
    </w:rPr>
  </w:style>
  <w:style w:type="paragraph" w:customStyle="1" w:styleId="FSCtblAddh2">
    <w:name w:val="FSC_tbl_Add_h2"/>
    <w:basedOn w:val="FSCtblAddh1"/>
    <w:rsid w:val="00796562"/>
    <w:pPr>
      <w:spacing w:before="60" w:after="60"/>
    </w:pPr>
    <w:rPr>
      <w:i/>
    </w:rPr>
  </w:style>
  <w:style w:type="paragraph" w:customStyle="1" w:styleId="FSCtblAddh3">
    <w:name w:val="FSC_tbl_Add_h3"/>
    <w:basedOn w:val="Normal"/>
    <w:rsid w:val="00796562"/>
    <w:pPr>
      <w:keepNext/>
      <w:keepLines/>
      <w:widowControl/>
      <w:spacing w:before="60" w:after="60"/>
      <w:ind w:left="1701" w:hanging="1701"/>
    </w:pPr>
    <w:rPr>
      <w:rFonts w:eastAsiaTheme="minorHAnsi" w:cs="Arial"/>
      <w:b/>
      <w:iCs/>
      <w:sz w:val="18"/>
      <w:szCs w:val="22"/>
      <w:lang w:bidi="ar-SA"/>
    </w:rPr>
  </w:style>
  <w:style w:type="paragraph" w:customStyle="1" w:styleId="FSCtblAddh4">
    <w:name w:val="FSC_tbl_Add_h4"/>
    <w:basedOn w:val="Normal"/>
    <w:rsid w:val="00796562"/>
    <w:pPr>
      <w:keepNext/>
      <w:keepLines/>
      <w:widowControl/>
      <w:spacing w:before="60" w:after="60"/>
      <w:ind w:left="1701" w:hanging="1701"/>
    </w:pPr>
    <w:rPr>
      <w:rFonts w:eastAsiaTheme="minorHAnsi" w:cs="Arial"/>
      <w:b/>
      <w:i/>
      <w:iCs/>
      <w:sz w:val="18"/>
      <w:szCs w:val="20"/>
      <w:lang w:bidi="ar-SA"/>
    </w:rPr>
  </w:style>
  <w:style w:type="paragraph" w:customStyle="1" w:styleId="FSCtblAddh5">
    <w:name w:val="FSC_tbl_Add_h5"/>
    <w:basedOn w:val="Normal"/>
    <w:rsid w:val="00796562"/>
    <w:pPr>
      <w:keepLines/>
      <w:widowControl/>
      <w:spacing w:before="60" w:after="60"/>
      <w:ind w:left="1701" w:hanging="1701"/>
    </w:pPr>
    <w:rPr>
      <w:rFonts w:eastAsiaTheme="minorHAnsi" w:cs="Arial"/>
      <w:i/>
      <w:sz w:val="18"/>
      <w:szCs w:val="22"/>
      <w:lang w:bidi="ar-SA"/>
    </w:rPr>
  </w:style>
  <w:style w:type="paragraph" w:customStyle="1" w:styleId="FSCtblAdd1">
    <w:name w:val="FSC_tbl_Add1"/>
    <w:basedOn w:val="Normal"/>
    <w:qFormat/>
    <w:rsid w:val="00796562"/>
    <w:pPr>
      <w:keepLines/>
      <w:widowControl/>
      <w:spacing w:before="20" w:after="20"/>
    </w:pPr>
    <w:rPr>
      <w:rFonts w:eastAsiaTheme="minorHAnsi" w:cs="Arial"/>
      <w:sz w:val="18"/>
      <w:szCs w:val="22"/>
      <w:lang w:bidi="ar-SA"/>
    </w:rPr>
  </w:style>
  <w:style w:type="paragraph" w:customStyle="1" w:styleId="FSCtblAdd2">
    <w:name w:val="FSC_tbl_Add2"/>
    <w:basedOn w:val="Normal"/>
    <w:qFormat/>
    <w:rsid w:val="00796562"/>
    <w:pPr>
      <w:keepLines/>
      <w:widowControl/>
      <w:spacing w:before="20" w:after="20"/>
      <w:jc w:val="right"/>
    </w:pPr>
    <w:rPr>
      <w:rFonts w:eastAsiaTheme="minorHAnsi" w:cs="Arial"/>
      <w:sz w:val="18"/>
      <w:szCs w:val="22"/>
      <w:lang w:bidi="ar-SA"/>
    </w:rPr>
  </w:style>
  <w:style w:type="paragraph" w:customStyle="1" w:styleId="FSCtblAmendh">
    <w:name w:val="FSC_tbl_Amend_h"/>
    <w:basedOn w:val="Normal"/>
    <w:rsid w:val="00796562"/>
    <w:pPr>
      <w:keepNext/>
      <w:widowControl/>
      <w:spacing w:after="60"/>
    </w:pPr>
    <w:rPr>
      <w:rFonts w:eastAsia="Calibri"/>
      <w:b/>
      <w:sz w:val="16"/>
      <w:szCs w:val="20"/>
      <w:lang w:eastAsia="en-AU" w:bidi="ar-SA"/>
    </w:rPr>
  </w:style>
  <w:style w:type="paragraph" w:customStyle="1" w:styleId="FSCtblAmendmain">
    <w:name w:val="FSC_tbl_Amend_main"/>
    <w:basedOn w:val="Normal"/>
    <w:qFormat/>
    <w:rsid w:val="00796562"/>
    <w:pPr>
      <w:widowControl/>
      <w:ind w:left="113" w:hanging="113"/>
    </w:pPr>
    <w:rPr>
      <w:bCs/>
      <w:sz w:val="16"/>
      <w:szCs w:val="20"/>
      <w:lang w:bidi="ar-SA"/>
    </w:rPr>
  </w:style>
  <w:style w:type="paragraph" w:customStyle="1" w:styleId="FSCtblh2">
    <w:name w:val="FSC_tbl_h2"/>
    <w:basedOn w:val="Normal"/>
    <w:qFormat/>
    <w:rsid w:val="00796562"/>
    <w:pPr>
      <w:keepNext/>
      <w:keepLines/>
      <w:widowControl/>
      <w:spacing w:before="240" w:after="120"/>
      <w:jc w:val="center"/>
    </w:pPr>
    <w:rPr>
      <w:rFonts w:cs="Arial"/>
      <w:b/>
      <w:color w:val="000000"/>
      <w:sz w:val="18"/>
      <w:szCs w:val="22"/>
      <w:lang w:eastAsia="en-AU" w:bidi="ar-SA"/>
    </w:rPr>
  </w:style>
  <w:style w:type="paragraph" w:customStyle="1" w:styleId="FSCtblh3">
    <w:name w:val="FSC_tbl_h3"/>
    <w:basedOn w:val="Normal"/>
    <w:next w:val="Normal"/>
    <w:rsid w:val="00796562"/>
    <w:pPr>
      <w:keepNext/>
      <w:keepLines/>
      <w:widowControl/>
      <w:spacing w:before="60" w:after="60"/>
    </w:pPr>
    <w:rPr>
      <w:rFonts w:cs="Arial"/>
      <w:b/>
      <w:i/>
      <w:sz w:val="18"/>
      <w:szCs w:val="22"/>
      <w:lang w:eastAsia="en-AU" w:bidi="ar-SA"/>
    </w:rPr>
  </w:style>
  <w:style w:type="paragraph" w:customStyle="1" w:styleId="FSCtblh4">
    <w:name w:val="FSC_tbl_h4"/>
    <w:basedOn w:val="Normal"/>
    <w:next w:val="Normal"/>
    <w:rsid w:val="00796562"/>
    <w:pPr>
      <w:keepNext/>
      <w:keepLines/>
      <w:widowControl/>
      <w:spacing w:before="60" w:after="60"/>
    </w:pPr>
    <w:rPr>
      <w:rFonts w:cs="Arial"/>
      <w:i/>
      <w:sz w:val="18"/>
      <w:szCs w:val="22"/>
      <w:lang w:eastAsia="en-AU" w:bidi="ar-SA"/>
    </w:rPr>
  </w:style>
  <w:style w:type="paragraph" w:customStyle="1" w:styleId="FSCtblMain">
    <w:name w:val="FSC_tbl_Main"/>
    <w:basedOn w:val="Normal"/>
    <w:rsid w:val="00796562"/>
    <w:pPr>
      <w:keepLines/>
      <w:widowControl/>
      <w:tabs>
        <w:tab w:val="right" w:pos="3969"/>
      </w:tabs>
      <w:spacing w:before="60" w:after="60"/>
    </w:pPr>
    <w:rPr>
      <w:rFonts w:cs="Arial"/>
      <w:sz w:val="18"/>
      <w:szCs w:val="20"/>
      <w:lang w:eastAsia="en-AU" w:bidi="ar-SA"/>
    </w:rPr>
  </w:style>
  <w:style w:type="paragraph" w:customStyle="1" w:styleId="FSCtblMainC">
    <w:name w:val="FSC_tbl_Main_C"/>
    <w:basedOn w:val="FSCtblMain"/>
    <w:qFormat/>
    <w:rsid w:val="00796562"/>
    <w:pPr>
      <w:jc w:val="center"/>
    </w:pPr>
    <w:rPr>
      <w:rFonts w:eastAsiaTheme="minorHAnsi"/>
      <w:lang w:eastAsia="en-US"/>
    </w:rPr>
  </w:style>
  <w:style w:type="paragraph" w:customStyle="1" w:styleId="FSCtblMainRH">
    <w:name w:val="FSC_tbl_Main_RH"/>
    <w:basedOn w:val="FSCtblMain"/>
    <w:qFormat/>
    <w:rsid w:val="00796562"/>
    <w:pPr>
      <w:jc w:val="right"/>
    </w:pPr>
    <w:rPr>
      <w:rFonts w:eastAsiaTheme="minorHAnsi"/>
      <w:lang w:eastAsia="en-US"/>
    </w:rPr>
  </w:style>
  <w:style w:type="paragraph" w:customStyle="1" w:styleId="FSCtblMRL1">
    <w:name w:val="FSC_tbl_MRL1"/>
    <w:basedOn w:val="Normal"/>
    <w:rsid w:val="00796562"/>
    <w:pPr>
      <w:keepLines/>
      <w:widowControl/>
      <w:spacing w:before="20" w:after="20"/>
    </w:pPr>
    <w:rPr>
      <w:rFonts w:cs="Arial"/>
      <w:sz w:val="18"/>
      <w:szCs w:val="20"/>
      <w:lang w:eastAsia="en-AU" w:bidi="ar-SA"/>
    </w:rPr>
  </w:style>
  <w:style w:type="paragraph" w:customStyle="1" w:styleId="FSCtblMRL2">
    <w:name w:val="FSC_tbl_MRL2"/>
    <w:basedOn w:val="FSCtblMRL1"/>
    <w:qFormat/>
    <w:rsid w:val="00796562"/>
    <w:pPr>
      <w:jc w:val="right"/>
    </w:pPr>
    <w:rPr>
      <w:rFonts w:eastAsiaTheme="minorHAnsi"/>
      <w:lang w:eastAsia="en-US"/>
    </w:rPr>
  </w:style>
  <w:style w:type="paragraph" w:customStyle="1" w:styleId="FSCtblPara">
    <w:name w:val="FSC_tbl_Para"/>
    <w:basedOn w:val="Normal"/>
    <w:rsid w:val="00796562"/>
    <w:pPr>
      <w:keepLines/>
      <w:widowControl/>
      <w:spacing w:before="60" w:after="60"/>
      <w:ind w:left="397" w:hanging="397"/>
    </w:pPr>
    <w:rPr>
      <w:rFonts w:cs="Arial"/>
      <w:sz w:val="18"/>
      <w:szCs w:val="22"/>
      <w:lang w:eastAsia="en-AU" w:bidi="ar-SA"/>
    </w:rPr>
  </w:style>
  <w:style w:type="paragraph" w:customStyle="1" w:styleId="FSCtblSubpara">
    <w:name w:val="FSC_tbl_Subpara"/>
    <w:basedOn w:val="Normal"/>
    <w:rsid w:val="00796562"/>
    <w:pPr>
      <w:keepLines/>
      <w:widowControl/>
      <w:spacing w:before="60" w:after="60"/>
      <w:ind w:left="794" w:hanging="397"/>
    </w:pPr>
    <w:rPr>
      <w:rFonts w:cs="Arial"/>
      <w:sz w:val="18"/>
      <w:szCs w:val="22"/>
      <w:lang w:eastAsia="en-AU" w:bidi="ar-SA"/>
    </w:rPr>
  </w:style>
  <w:style w:type="paragraph" w:styleId="CommentText">
    <w:name w:val="annotation text"/>
    <w:basedOn w:val="Normal"/>
    <w:link w:val="CommentTextChar"/>
    <w:rPr>
      <w:sz w:val="20"/>
      <w:szCs w:val="20"/>
    </w:rPr>
  </w:style>
  <w:style w:type="character" w:customStyle="1" w:styleId="CommentTextChar">
    <w:name w:val="Comment Text Char"/>
    <w:basedOn w:val="DefaultParagraphFont"/>
    <w:link w:val="CommentText"/>
    <w:rPr>
      <w:rFonts w:ascii="Arial" w:hAnsi="Arial"/>
      <w:lang w:eastAsia="en-US" w:bidi="en-US"/>
    </w:rPr>
  </w:style>
  <w:style w:type="paragraph" w:customStyle="1" w:styleId="CitaviBibliographyEntry">
    <w:name w:val="Citavi Bibliography Entry"/>
    <w:basedOn w:val="Normal"/>
    <w:link w:val="CitaviBibliographyEntryChar"/>
    <w:rsid w:val="0063734D"/>
    <w:pPr>
      <w:tabs>
        <w:tab w:val="left" w:pos="283"/>
      </w:tabs>
      <w:ind w:left="283" w:hanging="283"/>
    </w:pPr>
  </w:style>
  <w:style w:type="character" w:customStyle="1" w:styleId="CitaviBibliographyEntryChar">
    <w:name w:val="Citavi Bibliography Entry Char"/>
    <w:basedOn w:val="DefaultParagraphFont"/>
    <w:link w:val="CitaviBibliographyEntry"/>
    <w:rsid w:val="0063734D"/>
    <w:rPr>
      <w:rFonts w:ascii="Arial" w:hAnsi="Arial"/>
      <w:sz w:val="22"/>
      <w:szCs w:val="24"/>
      <w:lang w:eastAsia="en-US" w:bidi="en-US"/>
    </w:rPr>
  </w:style>
  <w:style w:type="paragraph" w:customStyle="1" w:styleId="CitaviBibliographyHeading">
    <w:name w:val="Citavi Bibliography Heading"/>
    <w:basedOn w:val="Heading1"/>
    <w:link w:val="CitaviBibliographyHeadingChar"/>
    <w:rsid w:val="0063734D"/>
  </w:style>
  <w:style w:type="character" w:customStyle="1" w:styleId="CitaviBibliographyHeadingChar">
    <w:name w:val="Citavi Bibliography Heading Char"/>
    <w:basedOn w:val="DefaultParagraphFont"/>
    <w:link w:val="CitaviBibliographyHeading"/>
    <w:rsid w:val="0063734D"/>
    <w:rPr>
      <w:rFonts w:ascii="Arial" w:hAnsi="Arial"/>
      <w:b/>
      <w:bCs/>
      <w:sz w:val="36"/>
      <w:szCs w:val="28"/>
      <w:lang w:eastAsia="en-US"/>
    </w:rPr>
  </w:style>
  <w:style w:type="paragraph" w:styleId="Index1">
    <w:name w:val="index 1"/>
    <w:basedOn w:val="Normal"/>
    <w:next w:val="Normal"/>
    <w:autoRedefine/>
    <w:uiPriority w:val="99"/>
    <w:rsid w:val="007C05B1"/>
    <w:pPr>
      <w:ind w:left="220" w:hanging="220"/>
    </w:pPr>
  </w:style>
  <w:style w:type="paragraph" w:styleId="TableofFigures">
    <w:name w:val="table of figures"/>
    <w:basedOn w:val="Normal"/>
    <w:next w:val="Normal"/>
    <w:rsid w:val="00406039"/>
  </w:style>
  <w:style w:type="paragraph" w:customStyle="1" w:styleId="Clauseheading">
    <w:name w:val="Clause heading"/>
    <w:basedOn w:val="Normal"/>
    <w:next w:val="Normal"/>
    <w:rsid w:val="00921EE6"/>
    <w:pPr>
      <w:tabs>
        <w:tab w:val="left" w:pos="851"/>
      </w:tabs>
    </w:pPr>
    <w:rPr>
      <w:b/>
      <w:szCs w:val="20"/>
    </w:rPr>
  </w:style>
  <w:style w:type="paragraph" w:styleId="Caption">
    <w:name w:val="caption"/>
    <w:basedOn w:val="Normal"/>
    <w:next w:val="Normal"/>
    <w:unhideWhenUsed/>
    <w:rsid w:val="002F6F59"/>
    <w:pPr>
      <w:widowControl/>
    </w:pPr>
    <w:rPr>
      <w:b/>
      <w:bCs/>
      <w:sz w:val="20"/>
      <w:szCs w:val="20"/>
      <w:lang w:val="en-AU" w:bidi="ar-SA"/>
    </w:rPr>
  </w:style>
  <w:style w:type="paragraph" w:styleId="CommentSubject">
    <w:name w:val="annotation subject"/>
    <w:basedOn w:val="CommentText"/>
    <w:next w:val="CommentText"/>
    <w:link w:val="CommentSubjectChar"/>
    <w:rsid w:val="00724E29"/>
    <w:rPr>
      <w:b/>
      <w:bCs/>
    </w:rPr>
  </w:style>
  <w:style w:type="character" w:customStyle="1" w:styleId="CommentSubjectChar">
    <w:name w:val="Comment Subject Char"/>
    <w:basedOn w:val="CommentTextChar"/>
    <w:link w:val="CommentSubject"/>
    <w:rsid w:val="00724E29"/>
    <w:rPr>
      <w:rFonts w:ascii="Arial" w:hAnsi="Arial"/>
      <w:b/>
      <w:bCs/>
      <w:lang w:eastAsia="en-US" w:bidi="en-US"/>
    </w:rPr>
  </w:style>
  <w:style w:type="paragraph" w:styleId="NormalWeb">
    <w:name w:val="Normal (Web)"/>
    <w:basedOn w:val="Normal"/>
    <w:uiPriority w:val="99"/>
    <w:unhideWhenUsed/>
    <w:rsid w:val="003E7DFD"/>
    <w:pPr>
      <w:widowControl/>
      <w:spacing w:before="100" w:beforeAutospacing="1" w:after="100" w:afterAutospacing="1"/>
    </w:pPr>
    <w:rPr>
      <w:rFonts w:ascii="Times New Roman" w:eastAsiaTheme="minorEastAsia" w:hAnsi="Times New Roman"/>
      <w:sz w:val="24"/>
      <w:lang w:eastAsia="en-GB" w:bidi="ar-SA"/>
    </w:rPr>
  </w:style>
  <w:style w:type="character" w:customStyle="1" w:styleId="FooterChar">
    <w:name w:val="Footer Char"/>
    <w:aliases w:val="FSFooter Char"/>
    <w:basedOn w:val="DefaultParagraphFont"/>
    <w:link w:val="Footer"/>
    <w:uiPriority w:val="4"/>
    <w:rsid w:val="00126434"/>
    <w:rPr>
      <w:rFonts w:ascii="Arial" w:hAnsi="Arial"/>
      <w:szCs w:val="24"/>
      <w:lang w:eastAsia="en-US" w:bidi="en-US"/>
    </w:rPr>
  </w:style>
  <w:style w:type="paragraph" w:styleId="Revision">
    <w:name w:val="Revision"/>
    <w:hidden/>
    <w:uiPriority w:val="99"/>
    <w:semiHidden/>
    <w:rsid w:val="00DD629F"/>
    <w:rPr>
      <w:rFonts w:ascii="Arial" w:hAnsi="Arial"/>
      <w:sz w:val="22"/>
      <w:szCs w:val="24"/>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27560">
      <w:bodyDiv w:val="1"/>
      <w:marLeft w:val="0"/>
      <w:marRight w:val="0"/>
      <w:marTop w:val="0"/>
      <w:marBottom w:val="0"/>
      <w:divBdr>
        <w:top w:val="none" w:sz="0" w:space="0" w:color="auto"/>
        <w:left w:val="none" w:sz="0" w:space="0" w:color="auto"/>
        <w:bottom w:val="none" w:sz="0" w:space="0" w:color="auto"/>
        <w:right w:val="none" w:sz="0" w:space="0" w:color="auto"/>
      </w:divBdr>
      <w:divsChild>
        <w:div w:id="644630199">
          <w:marLeft w:val="0"/>
          <w:marRight w:val="0"/>
          <w:marTop w:val="0"/>
          <w:marBottom w:val="0"/>
          <w:divBdr>
            <w:top w:val="none" w:sz="0" w:space="0" w:color="auto"/>
            <w:left w:val="none" w:sz="0" w:space="0" w:color="auto"/>
            <w:bottom w:val="none" w:sz="0" w:space="0" w:color="auto"/>
            <w:right w:val="none" w:sz="0" w:space="0" w:color="auto"/>
          </w:divBdr>
          <w:divsChild>
            <w:div w:id="790440016">
              <w:marLeft w:val="0"/>
              <w:marRight w:val="0"/>
              <w:marTop w:val="0"/>
              <w:marBottom w:val="0"/>
              <w:divBdr>
                <w:top w:val="none" w:sz="0" w:space="0" w:color="auto"/>
                <w:left w:val="none" w:sz="0" w:space="0" w:color="auto"/>
                <w:bottom w:val="none" w:sz="0" w:space="0" w:color="auto"/>
                <w:right w:val="none" w:sz="0" w:space="0" w:color="auto"/>
              </w:divBdr>
              <w:divsChild>
                <w:div w:id="51734947">
                  <w:marLeft w:val="2550"/>
                  <w:marRight w:val="0"/>
                  <w:marTop w:val="0"/>
                  <w:marBottom w:val="0"/>
                  <w:divBdr>
                    <w:top w:val="none" w:sz="0" w:space="0" w:color="auto"/>
                    <w:left w:val="none" w:sz="0" w:space="0" w:color="auto"/>
                    <w:bottom w:val="none" w:sz="0" w:space="0" w:color="auto"/>
                    <w:right w:val="none" w:sz="0" w:space="0" w:color="auto"/>
                  </w:divBdr>
                  <w:divsChild>
                    <w:div w:id="1064333383">
                      <w:marLeft w:val="0"/>
                      <w:marRight w:val="0"/>
                      <w:marTop w:val="0"/>
                      <w:marBottom w:val="0"/>
                      <w:divBdr>
                        <w:top w:val="none" w:sz="0" w:space="0" w:color="auto"/>
                        <w:left w:val="none" w:sz="0" w:space="0" w:color="auto"/>
                        <w:bottom w:val="none" w:sz="0" w:space="0" w:color="auto"/>
                        <w:right w:val="none" w:sz="0" w:space="0" w:color="auto"/>
                      </w:divBdr>
                      <w:divsChild>
                        <w:div w:id="881946273">
                          <w:marLeft w:val="0"/>
                          <w:marRight w:val="0"/>
                          <w:marTop w:val="0"/>
                          <w:marBottom w:val="0"/>
                          <w:divBdr>
                            <w:top w:val="none" w:sz="0" w:space="0" w:color="auto"/>
                            <w:left w:val="none" w:sz="0" w:space="0" w:color="auto"/>
                            <w:bottom w:val="none" w:sz="0" w:space="0" w:color="auto"/>
                            <w:right w:val="none" w:sz="0" w:space="0" w:color="auto"/>
                          </w:divBdr>
                          <w:divsChild>
                            <w:div w:id="1651131401">
                              <w:marLeft w:val="480"/>
                              <w:marRight w:val="48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966562">
      <w:bodyDiv w:val="1"/>
      <w:marLeft w:val="0"/>
      <w:marRight w:val="0"/>
      <w:marTop w:val="0"/>
      <w:marBottom w:val="0"/>
      <w:divBdr>
        <w:top w:val="none" w:sz="0" w:space="0" w:color="auto"/>
        <w:left w:val="none" w:sz="0" w:space="0" w:color="auto"/>
        <w:bottom w:val="none" w:sz="0" w:space="0" w:color="auto"/>
        <w:right w:val="none" w:sz="0" w:space="0" w:color="auto"/>
      </w:divBdr>
      <w:divsChild>
        <w:div w:id="788664935">
          <w:marLeft w:val="0"/>
          <w:marRight w:val="0"/>
          <w:marTop w:val="0"/>
          <w:marBottom w:val="0"/>
          <w:divBdr>
            <w:top w:val="none" w:sz="0" w:space="0" w:color="auto"/>
            <w:left w:val="none" w:sz="0" w:space="0" w:color="auto"/>
            <w:bottom w:val="none" w:sz="0" w:space="0" w:color="auto"/>
            <w:right w:val="none" w:sz="0" w:space="0" w:color="auto"/>
          </w:divBdr>
          <w:divsChild>
            <w:div w:id="498815707">
              <w:marLeft w:val="0"/>
              <w:marRight w:val="0"/>
              <w:marTop w:val="0"/>
              <w:marBottom w:val="0"/>
              <w:divBdr>
                <w:top w:val="none" w:sz="0" w:space="0" w:color="auto"/>
                <w:left w:val="none" w:sz="0" w:space="0" w:color="auto"/>
                <w:bottom w:val="none" w:sz="0" w:space="0" w:color="auto"/>
                <w:right w:val="none" w:sz="0" w:space="0" w:color="auto"/>
              </w:divBdr>
              <w:divsChild>
                <w:div w:id="1488328159">
                  <w:marLeft w:val="2550"/>
                  <w:marRight w:val="0"/>
                  <w:marTop w:val="0"/>
                  <w:marBottom w:val="0"/>
                  <w:divBdr>
                    <w:top w:val="none" w:sz="0" w:space="0" w:color="auto"/>
                    <w:left w:val="none" w:sz="0" w:space="0" w:color="auto"/>
                    <w:bottom w:val="none" w:sz="0" w:space="0" w:color="auto"/>
                    <w:right w:val="none" w:sz="0" w:space="0" w:color="auto"/>
                  </w:divBdr>
                  <w:divsChild>
                    <w:div w:id="167603533">
                      <w:marLeft w:val="0"/>
                      <w:marRight w:val="0"/>
                      <w:marTop w:val="0"/>
                      <w:marBottom w:val="0"/>
                      <w:divBdr>
                        <w:top w:val="none" w:sz="0" w:space="0" w:color="auto"/>
                        <w:left w:val="none" w:sz="0" w:space="0" w:color="auto"/>
                        <w:bottom w:val="none" w:sz="0" w:space="0" w:color="auto"/>
                        <w:right w:val="none" w:sz="0" w:space="0" w:color="auto"/>
                      </w:divBdr>
                      <w:divsChild>
                        <w:div w:id="398988453">
                          <w:marLeft w:val="0"/>
                          <w:marRight w:val="0"/>
                          <w:marTop w:val="0"/>
                          <w:marBottom w:val="0"/>
                          <w:divBdr>
                            <w:top w:val="none" w:sz="0" w:space="0" w:color="auto"/>
                            <w:left w:val="none" w:sz="0" w:space="0" w:color="auto"/>
                            <w:bottom w:val="none" w:sz="0" w:space="0" w:color="auto"/>
                            <w:right w:val="none" w:sz="0" w:space="0" w:color="auto"/>
                          </w:divBdr>
                          <w:divsChild>
                            <w:div w:id="87122604">
                              <w:marLeft w:val="480"/>
                              <w:marRight w:val="48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3547289">
      <w:bodyDiv w:val="1"/>
      <w:marLeft w:val="0"/>
      <w:marRight w:val="0"/>
      <w:marTop w:val="0"/>
      <w:marBottom w:val="0"/>
      <w:divBdr>
        <w:top w:val="none" w:sz="0" w:space="0" w:color="auto"/>
        <w:left w:val="none" w:sz="0" w:space="0" w:color="auto"/>
        <w:bottom w:val="none" w:sz="0" w:space="0" w:color="auto"/>
        <w:right w:val="none" w:sz="0" w:space="0" w:color="auto"/>
      </w:divBdr>
    </w:div>
    <w:div w:id="847333994">
      <w:bodyDiv w:val="1"/>
      <w:marLeft w:val="0"/>
      <w:marRight w:val="0"/>
      <w:marTop w:val="0"/>
      <w:marBottom w:val="0"/>
      <w:divBdr>
        <w:top w:val="none" w:sz="0" w:space="0" w:color="auto"/>
        <w:left w:val="none" w:sz="0" w:space="0" w:color="auto"/>
        <w:bottom w:val="none" w:sz="0" w:space="0" w:color="auto"/>
        <w:right w:val="none" w:sz="0" w:space="0" w:color="auto"/>
      </w:divBdr>
      <w:divsChild>
        <w:div w:id="1049035394">
          <w:marLeft w:val="0"/>
          <w:marRight w:val="0"/>
          <w:marTop w:val="0"/>
          <w:marBottom w:val="0"/>
          <w:divBdr>
            <w:top w:val="none" w:sz="0" w:space="0" w:color="auto"/>
            <w:left w:val="none" w:sz="0" w:space="0" w:color="auto"/>
            <w:bottom w:val="none" w:sz="0" w:space="0" w:color="auto"/>
            <w:right w:val="none" w:sz="0" w:space="0" w:color="auto"/>
          </w:divBdr>
          <w:divsChild>
            <w:div w:id="668944013">
              <w:marLeft w:val="0"/>
              <w:marRight w:val="0"/>
              <w:marTop w:val="0"/>
              <w:marBottom w:val="0"/>
              <w:divBdr>
                <w:top w:val="none" w:sz="0" w:space="0" w:color="auto"/>
                <w:left w:val="none" w:sz="0" w:space="0" w:color="auto"/>
                <w:bottom w:val="none" w:sz="0" w:space="0" w:color="auto"/>
                <w:right w:val="none" w:sz="0" w:space="0" w:color="auto"/>
              </w:divBdr>
              <w:divsChild>
                <w:div w:id="694502566">
                  <w:marLeft w:val="0"/>
                  <w:marRight w:val="0"/>
                  <w:marTop w:val="0"/>
                  <w:marBottom w:val="0"/>
                  <w:divBdr>
                    <w:top w:val="none" w:sz="0" w:space="0" w:color="auto"/>
                    <w:left w:val="none" w:sz="0" w:space="0" w:color="auto"/>
                    <w:bottom w:val="none" w:sz="0" w:space="0" w:color="auto"/>
                    <w:right w:val="none" w:sz="0" w:space="0" w:color="auto"/>
                  </w:divBdr>
                  <w:divsChild>
                    <w:div w:id="907299860">
                      <w:marLeft w:val="0"/>
                      <w:marRight w:val="0"/>
                      <w:marTop w:val="45"/>
                      <w:marBottom w:val="0"/>
                      <w:divBdr>
                        <w:top w:val="none" w:sz="0" w:space="0" w:color="auto"/>
                        <w:left w:val="none" w:sz="0" w:space="0" w:color="auto"/>
                        <w:bottom w:val="none" w:sz="0" w:space="0" w:color="auto"/>
                        <w:right w:val="none" w:sz="0" w:space="0" w:color="auto"/>
                      </w:divBdr>
                      <w:divsChild>
                        <w:div w:id="1700084882">
                          <w:marLeft w:val="0"/>
                          <w:marRight w:val="0"/>
                          <w:marTop w:val="0"/>
                          <w:marBottom w:val="0"/>
                          <w:divBdr>
                            <w:top w:val="none" w:sz="0" w:space="0" w:color="auto"/>
                            <w:left w:val="none" w:sz="0" w:space="0" w:color="auto"/>
                            <w:bottom w:val="none" w:sz="0" w:space="0" w:color="auto"/>
                            <w:right w:val="none" w:sz="0" w:space="0" w:color="auto"/>
                          </w:divBdr>
                          <w:divsChild>
                            <w:div w:id="262956689">
                              <w:marLeft w:val="2070"/>
                              <w:marRight w:val="3810"/>
                              <w:marTop w:val="0"/>
                              <w:marBottom w:val="0"/>
                              <w:divBdr>
                                <w:top w:val="none" w:sz="0" w:space="0" w:color="auto"/>
                                <w:left w:val="none" w:sz="0" w:space="0" w:color="auto"/>
                                <w:bottom w:val="none" w:sz="0" w:space="0" w:color="auto"/>
                                <w:right w:val="none" w:sz="0" w:space="0" w:color="auto"/>
                              </w:divBdr>
                              <w:divsChild>
                                <w:div w:id="1251744140">
                                  <w:marLeft w:val="0"/>
                                  <w:marRight w:val="0"/>
                                  <w:marTop w:val="0"/>
                                  <w:marBottom w:val="0"/>
                                  <w:divBdr>
                                    <w:top w:val="none" w:sz="0" w:space="0" w:color="auto"/>
                                    <w:left w:val="none" w:sz="0" w:space="0" w:color="auto"/>
                                    <w:bottom w:val="none" w:sz="0" w:space="0" w:color="auto"/>
                                    <w:right w:val="none" w:sz="0" w:space="0" w:color="auto"/>
                                  </w:divBdr>
                                  <w:divsChild>
                                    <w:div w:id="1272738112">
                                      <w:marLeft w:val="0"/>
                                      <w:marRight w:val="0"/>
                                      <w:marTop w:val="0"/>
                                      <w:marBottom w:val="0"/>
                                      <w:divBdr>
                                        <w:top w:val="none" w:sz="0" w:space="0" w:color="auto"/>
                                        <w:left w:val="none" w:sz="0" w:space="0" w:color="auto"/>
                                        <w:bottom w:val="none" w:sz="0" w:space="0" w:color="auto"/>
                                        <w:right w:val="none" w:sz="0" w:space="0" w:color="auto"/>
                                      </w:divBdr>
                                      <w:divsChild>
                                        <w:div w:id="834807582">
                                          <w:marLeft w:val="0"/>
                                          <w:marRight w:val="0"/>
                                          <w:marTop w:val="0"/>
                                          <w:marBottom w:val="0"/>
                                          <w:divBdr>
                                            <w:top w:val="none" w:sz="0" w:space="0" w:color="auto"/>
                                            <w:left w:val="none" w:sz="0" w:space="0" w:color="auto"/>
                                            <w:bottom w:val="none" w:sz="0" w:space="0" w:color="auto"/>
                                            <w:right w:val="none" w:sz="0" w:space="0" w:color="auto"/>
                                          </w:divBdr>
                                          <w:divsChild>
                                            <w:div w:id="1514490323">
                                              <w:marLeft w:val="0"/>
                                              <w:marRight w:val="0"/>
                                              <w:marTop w:val="90"/>
                                              <w:marBottom w:val="0"/>
                                              <w:divBdr>
                                                <w:top w:val="none" w:sz="0" w:space="0" w:color="auto"/>
                                                <w:left w:val="none" w:sz="0" w:space="0" w:color="auto"/>
                                                <w:bottom w:val="none" w:sz="0" w:space="0" w:color="auto"/>
                                                <w:right w:val="none" w:sz="0" w:space="0" w:color="auto"/>
                                              </w:divBdr>
                                              <w:divsChild>
                                                <w:div w:id="1609657874">
                                                  <w:marLeft w:val="0"/>
                                                  <w:marRight w:val="0"/>
                                                  <w:marTop w:val="0"/>
                                                  <w:marBottom w:val="0"/>
                                                  <w:divBdr>
                                                    <w:top w:val="none" w:sz="0" w:space="0" w:color="auto"/>
                                                    <w:left w:val="none" w:sz="0" w:space="0" w:color="auto"/>
                                                    <w:bottom w:val="none" w:sz="0" w:space="0" w:color="auto"/>
                                                    <w:right w:val="none" w:sz="0" w:space="0" w:color="auto"/>
                                                  </w:divBdr>
                                                  <w:divsChild>
                                                    <w:div w:id="893469299">
                                                      <w:marLeft w:val="0"/>
                                                      <w:marRight w:val="0"/>
                                                      <w:marTop w:val="0"/>
                                                      <w:marBottom w:val="0"/>
                                                      <w:divBdr>
                                                        <w:top w:val="none" w:sz="0" w:space="0" w:color="auto"/>
                                                        <w:left w:val="none" w:sz="0" w:space="0" w:color="auto"/>
                                                        <w:bottom w:val="none" w:sz="0" w:space="0" w:color="auto"/>
                                                        <w:right w:val="none" w:sz="0" w:space="0" w:color="auto"/>
                                                      </w:divBdr>
                                                      <w:divsChild>
                                                        <w:div w:id="1405687314">
                                                          <w:marLeft w:val="0"/>
                                                          <w:marRight w:val="0"/>
                                                          <w:marTop w:val="0"/>
                                                          <w:marBottom w:val="0"/>
                                                          <w:divBdr>
                                                            <w:top w:val="none" w:sz="0" w:space="0" w:color="auto"/>
                                                            <w:left w:val="none" w:sz="0" w:space="0" w:color="auto"/>
                                                            <w:bottom w:val="none" w:sz="0" w:space="0" w:color="auto"/>
                                                            <w:right w:val="none" w:sz="0" w:space="0" w:color="auto"/>
                                                          </w:divBdr>
                                                          <w:divsChild>
                                                            <w:div w:id="1022245300">
                                                              <w:marLeft w:val="0"/>
                                                              <w:marRight w:val="0"/>
                                                              <w:marTop w:val="0"/>
                                                              <w:marBottom w:val="390"/>
                                                              <w:divBdr>
                                                                <w:top w:val="none" w:sz="0" w:space="0" w:color="auto"/>
                                                                <w:left w:val="none" w:sz="0" w:space="0" w:color="auto"/>
                                                                <w:bottom w:val="none" w:sz="0" w:space="0" w:color="auto"/>
                                                                <w:right w:val="none" w:sz="0" w:space="0" w:color="auto"/>
                                                              </w:divBdr>
                                                              <w:divsChild>
                                                                <w:div w:id="173956087">
                                                                  <w:marLeft w:val="0"/>
                                                                  <w:marRight w:val="0"/>
                                                                  <w:marTop w:val="0"/>
                                                                  <w:marBottom w:val="0"/>
                                                                  <w:divBdr>
                                                                    <w:top w:val="none" w:sz="0" w:space="0" w:color="auto"/>
                                                                    <w:left w:val="none" w:sz="0" w:space="0" w:color="auto"/>
                                                                    <w:bottom w:val="none" w:sz="0" w:space="0" w:color="auto"/>
                                                                    <w:right w:val="none" w:sz="0" w:space="0" w:color="auto"/>
                                                                  </w:divBdr>
                                                                  <w:divsChild>
                                                                    <w:div w:id="56587279">
                                                                      <w:marLeft w:val="0"/>
                                                                      <w:marRight w:val="0"/>
                                                                      <w:marTop w:val="0"/>
                                                                      <w:marBottom w:val="0"/>
                                                                      <w:divBdr>
                                                                        <w:top w:val="none" w:sz="0" w:space="0" w:color="auto"/>
                                                                        <w:left w:val="none" w:sz="0" w:space="0" w:color="auto"/>
                                                                        <w:bottom w:val="none" w:sz="0" w:space="0" w:color="auto"/>
                                                                        <w:right w:val="none" w:sz="0" w:space="0" w:color="auto"/>
                                                                      </w:divBdr>
                                                                      <w:divsChild>
                                                                        <w:div w:id="2034113041">
                                                                          <w:marLeft w:val="0"/>
                                                                          <w:marRight w:val="0"/>
                                                                          <w:marTop w:val="0"/>
                                                                          <w:marBottom w:val="0"/>
                                                                          <w:divBdr>
                                                                            <w:top w:val="none" w:sz="0" w:space="0" w:color="auto"/>
                                                                            <w:left w:val="none" w:sz="0" w:space="0" w:color="auto"/>
                                                                            <w:bottom w:val="none" w:sz="0" w:space="0" w:color="auto"/>
                                                                            <w:right w:val="none" w:sz="0" w:space="0" w:color="auto"/>
                                                                          </w:divBdr>
                                                                          <w:divsChild>
                                                                            <w:div w:id="147884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2261367">
      <w:bodyDiv w:val="1"/>
      <w:marLeft w:val="0"/>
      <w:marRight w:val="0"/>
      <w:marTop w:val="0"/>
      <w:marBottom w:val="0"/>
      <w:divBdr>
        <w:top w:val="none" w:sz="0" w:space="0" w:color="auto"/>
        <w:left w:val="none" w:sz="0" w:space="0" w:color="auto"/>
        <w:bottom w:val="none" w:sz="0" w:space="0" w:color="auto"/>
        <w:right w:val="none" w:sz="0" w:space="0" w:color="auto"/>
      </w:divBdr>
      <w:divsChild>
        <w:div w:id="941061700">
          <w:marLeft w:val="0"/>
          <w:marRight w:val="1"/>
          <w:marTop w:val="0"/>
          <w:marBottom w:val="0"/>
          <w:divBdr>
            <w:top w:val="none" w:sz="0" w:space="0" w:color="auto"/>
            <w:left w:val="none" w:sz="0" w:space="0" w:color="auto"/>
            <w:bottom w:val="none" w:sz="0" w:space="0" w:color="auto"/>
            <w:right w:val="none" w:sz="0" w:space="0" w:color="auto"/>
          </w:divBdr>
          <w:divsChild>
            <w:div w:id="1958216605">
              <w:marLeft w:val="0"/>
              <w:marRight w:val="0"/>
              <w:marTop w:val="0"/>
              <w:marBottom w:val="0"/>
              <w:divBdr>
                <w:top w:val="none" w:sz="0" w:space="0" w:color="auto"/>
                <w:left w:val="none" w:sz="0" w:space="0" w:color="auto"/>
                <w:bottom w:val="none" w:sz="0" w:space="0" w:color="auto"/>
                <w:right w:val="none" w:sz="0" w:space="0" w:color="auto"/>
              </w:divBdr>
              <w:divsChild>
                <w:div w:id="1287272018">
                  <w:marLeft w:val="0"/>
                  <w:marRight w:val="1"/>
                  <w:marTop w:val="0"/>
                  <w:marBottom w:val="0"/>
                  <w:divBdr>
                    <w:top w:val="none" w:sz="0" w:space="0" w:color="auto"/>
                    <w:left w:val="none" w:sz="0" w:space="0" w:color="auto"/>
                    <w:bottom w:val="none" w:sz="0" w:space="0" w:color="auto"/>
                    <w:right w:val="none" w:sz="0" w:space="0" w:color="auto"/>
                  </w:divBdr>
                  <w:divsChild>
                    <w:div w:id="383871893">
                      <w:marLeft w:val="0"/>
                      <w:marRight w:val="0"/>
                      <w:marTop w:val="0"/>
                      <w:marBottom w:val="0"/>
                      <w:divBdr>
                        <w:top w:val="none" w:sz="0" w:space="0" w:color="auto"/>
                        <w:left w:val="none" w:sz="0" w:space="0" w:color="auto"/>
                        <w:bottom w:val="none" w:sz="0" w:space="0" w:color="auto"/>
                        <w:right w:val="none" w:sz="0" w:space="0" w:color="auto"/>
                      </w:divBdr>
                      <w:divsChild>
                        <w:div w:id="1011835404">
                          <w:marLeft w:val="0"/>
                          <w:marRight w:val="0"/>
                          <w:marTop w:val="0"/>
                          <w:marBottom w:val="0"/>
                          <w:divBdr>
                            <w:top w:val="none" w:sz="0" w:space="0" w:color="auto"/>
                            <w:left w:val="none" w:sz="0" w:space="0" w:color="auto"/>
                            <w:bottom w:val="none" w:sz="0" w:space="0" w:color="auto"/>
                            <w:right w:val="none" w:sz="0" w:space="0" w:color="auto"/>
                          </w:divBdr>
                          <w:divsChild>
                            <w:div w:id="665548963">
                              <w:marLeft w:val="0"/>
                              <w:marRight w:val="0"/>
                              <w:marTop w:val="0"/>
                              <w:marBottom w:val="0"/>
                              <w:divBdr>
                                <w:top w:val="none" w:sz="0" w:space="0" w:color="auto"/>
                                <w:left w:val="none" w:sz="0" w:space="0" w:color="auto"/>
                                <w:bottom w:val="none" w:sz="0" w:space="0" w:color="auto"/>
                                <w:right w:val="none" w:sz="0" w:space="0" w:color="auto"/>
                              </w:divBdr>
                              <w:divsChild>
                                <w:div w:id="411852958">
                                  <w:marLeft w:val="0"/>
                                  <w:marRight w:val="0"/>
                                  <w:marTop w:val="120"/>
                                  <w:marBottom w:val="0"/>
                                  <w:divBdr>
                                    <w:top w:val="none" w:sz="0" w:space="0" w:color="auto"/>
                                    <w:left w:val="none" w:sz="0" w:space="0" w:color="auto"/>
                                    <w:bottom w:val="none" w:sz="0" w:space="0" w:color="auto"/>
                                    <w:right w:val="none" w:sz="0" w:space="0" w:color="auto"/>
                                  </w:divBdr>
                                  <w:divsChild>
                                    <w:div w:id="1828133603">
                                      <w:marLeft w:val="0"/>
                                      <w:marRight w:val="0"/>
                                      <w:marTop w:val="0"/>
                                      <w:marBottom w:val="0"/>
                                      <w:divBdr>
                                        <w:top w:val="none" w:sz="0" w:space="0" w:color="auto"/>
                                        <w:left w:val="none" w:sz="0" w:space="0" w:color="auto"/>
                                        <w:bottom w:val="none" w:sz="0" w:space="0" w:color="auto"/>
                                        <w:right w:val="none" w:sz="0" w:space="0" w:color="auto"/>
                                      </w:divBdr>
                                      <w:divsChild>
                                        <w:div w:id="45771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7354352">
      <w:bodyDiv w:val="1"/>
      <w:marLeft w:val="0"/>
      <w:marRight w:val="0"/>
      <w:marTop w:val="0"/>
      <w:marBottom w:val="0"/>
      <w:divBdr>
        <w:top w:val="none" w:sz="0" w:space="0" w:color="auto"/>
        <w:left w:val="none" w:sz="0" w:space="0" w:color="auto"/>
        <w:bottom w:val="none" w:sz="0" w:space="0" w:color="auto"/>
        <w:right w:val="none" w:sz="0" w:space="0" w:color="auto"/>
      </w:divBdr>
      <w:divsChild>
        <w:div w:id="1839229148">
          <w:marLeft w:val="1"/>
          <w:marRight w:val="1"/>
          <w:marTop w:val="0"/>
          <w:marBottom w:val="0"/>
          <w:divBdr>
            <w:top w:val="none" w:sz="0" w:space="0" w:color="auto"/>
            <w:left w:val="none" w:sz="0" w:space="0" w:color="auto"/>
            <w:bottom w:val="none" w:sz="0" w:space="0" w:color="auto"/>
            <w:right w:val="none" w:sz="0" w:space="0" w:color="auto"/>
          </w:divBdr>
          <w:divsChild>
            <w:div w:id="224997509">
              <w:marLeft w:val="0"/>
              <w:marRight w:val="0"/>
              <w:marTop w:val="0"/>
              <w:marBottom w:val="0"/>
              <w:divBdr>
                <w:top w:val="none" w:sz="0" w:space="0" w:color="auto"/>
                <w:left w:val="none" w:sz="0" w:space="0" w:color="auto"/>
                <w:bottom w:val="none" w:sz="0" w:space="0" w:color="auto"/>
                <w:right w:val="none" w:sz="0" w:space="0" w:color="auto"/>
              </w:divBdr>
              <w:divsChild>
                <w:div w:id="371424478">
                  <w:marLeft w:val="0"/>
                  <w:marRight w:val="0"/>
                  <w:marTop w:val="0"/>
                  <w:marBottom w:val="0"/>
                  <w:divBdr>
                    <w:top w:val="none" w:sz="0" w:space="0" w:color="auto"/>
                    <w:left w:val="none" w:sz="0" w:space="0" w:color="auto"/>
                    <w:bottom w:val="none" w:sz="0" w:space="0" w:color="auto"/>
                    <w:right w:val="none" w:sz="0" w:space="0" w:color="auto"/>
                  </w:divBdr>
                  <w:divsChild>
                    <w:div w:id="677150149">
                      <w:marLeft w:val="0"/>
                      <w:marRight w:val="0"/>
                      <w:marTop w:val="0"/>
                      <w:marBottom w:val="0"/>
                      <w:divBdr>
                        <w:top w:val="none" w:sz="0" w:space="0" w:color="auto"/>
                        <w:left w:val="none" w:sz="0" w:space="0" w:color="auto"/>
                        <w:bottom w:val="none" w:sz="0" w:space="0" w:color="auto"/>
                        <w:right w:val="none" w:sz="0" w:space="0" w:color="auto"/>
                      </w:divBdr>
                      <w:divsChild>
                        <w:div w:id="1848133915">
                          <w:marLeft w:val="60"/>
                          <w:marRight w:val="0"/>
                          <w:marTop w:val="0"/>
                          <w:marBottom w:val="0"/>
                          <w:divBdr>
                            <w:top w:val="none" w:sz="0" w:space="0" w:color="auto"/>
                            <w:left w:val="single" w:sz="24" w:space="6" w:color="99C6D7"/>
                            <w:bottom w:val="none" w:sz="0" w:space="0" w:color="auto"/>
                            <w:right w:val="none" w:sz="0" w:space="0" w:color="auto"/>
                          </w:divBdr>
                        </w:div>
                      </w:divsChild>
                    </w:div>
                  </w:divsChild>
                </w:div>
              </w:divsChild>
            </w:div>
          </w:divsChild>
        </w:div>
      </w:divsChild>
    </w:div>
    <w:div w:id="1602296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www.innatepotatoes.com/" TargetMode="External"/><Relationship Id="rId42" Type="http://schemas.openxmlformats.org/officeDocument/2006/relationships/hyperlink" Target="http://solanaceae.plantbiology.msu.edu/cgi-bin/gbrowse/potato/" TargetMode="External"/><Relationship Id="rId47" Type="http://schemas.openxmlformats.org/officeDocument/2006/relationships/image" Target="media/image23.png"/><Relationship Id="rId63" Type="http://schemas.openxmlformats.org/officeDocument/2006/relationships/hyperlink" Target="http://www.ncbi.nlm.nih.gov/protein/AAL75450" TargetMode="External"/><Relationship Id="rId68" Type="http://schemas.openxmlformats.org/officeDocument/2006/relationships/hyperlink" Target="http://www.codexalimentarius.org/standards/%20thematic-publications/" TargetMode="External"/><Relationship Id="rId16" Type="http://schemas.openxmlformats.org/officeDocument/2006/relationships/header" Target="header2.xml"/><Relationship Id="rId11" Type="http://schemas.openxmlformats.org/officeDocument/2006/relationships/webSettings" Target="webSettings.xm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hyperlink" Target="https://www.ncbi.nlm.nih.gov/nuccore/AF234297.1" TargetMode="External"/><Relationship Id="rId40" Type="http://schemas.openxmlformats.org/officeDocument/2006/relationships/image" Target="media/image17.png"/><Relationship Id="rId45" Type="http://schemas.openxmlformats.org/officeDocument/2006/relationships/image" Target="media/image21.png"/><Relationship Id="rId53" Type="http://schemas.openxmlformats.org/officeDocument/2006/relationships/hyperlink" Target="http://www.uniprot.org/uniprot/M1BH99" TargetMode="External"/><Relationship Id="rId58" Type="http://schemas.openxmlformats.org/officeDocument/2006/relationships/image" Target="media/image30.png"/><Relationship Id="rId66" Type="http://schemas.openxmlformats.org/officeDocument/2006/relationships/image" Target="media/image34.jpeg"/><Relationship Id="rId74" Type="http://schemas.openxmlformats.org/officeDocument/2006/relationships/hyperlink" Target="https://www.oecd.org/science/%20biotrack/46815167.pdf" TargetMode="External"/><Relationship Id="rId5" Type="http://schemas.openxmlformats.org/officeDocument/2006/relationships/customXml" Target="../customXml/item5.xml"/><Relationship Id="rId61" Type="http://schemas.openxmlformats.org/officeDocument/2006/relationships/hyperlink" Target="http://www.allergenonline.org" TargetMode="External"/><Relationship Id="rId19" Type="http://schemas.openxmlformats.org/officeDocument/2006/relationships/header" Target="header3.xml"/><Relationship Id="rId14" Type="http://schemas.openxmlformats.org/officeDocument/2006/relationships/image" Target="media/image1.png"/><Relationship Id="rId22" Type="http://schemas.openxmlformats.org/officeDocument/2006/relationships/hyperlink" Target="http://potatoassociation.org/industry/varieties/russet-potato-varieties/ranger-russet-solanum-tuberosum"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28.png"/><Relationship Id="rId64" Type="http://schemas.openxmlformats.org/officeDocument/2006/relationships/hyperlink" Target="http://web.expasy.org/peptide_cutter/" TargetMode="External"/><Relationship Id="rId69" Type="http://schemas.openxmlformats.org/officeDocument/2006/relationships/hyperlink" Target="http://www.fao.org/faostat/en/" TargetMode="External"/><Relationship Id="rId77"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hyperlink" Target="http://ensembl.gramene.org/Solanum_tuberosum/Transcript/Summary?g=PGSC0003DMG400034710;r=4:56603348-56605939;t=PGSC0003DMT400085139" TargetMode="External"/><Relationship Id="rId72" Type="http://schemas.openxmlformats.org/officeDocument/2006/relationships/hyperlink" Target="http://www.foodstandards.gov.au/consumer/gmfood/Pages/Response-to-Heinemann-et-al-on-the-regulation-of-GM-crops-and-foods-developed-using-gene-silencing.aspx"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hyperlink" Target="http://www.ncbi.nlm.nih.gov/nuccore/AF234297.1" TargetMode="External"/><Relationship Id="rId46" Type="http://schemas.openxmlformats.org/officeDocument/2006/relationships/image" Target="media/image22.png"/><Relationship Id="rId59" Type="http://schemas.openxmlformats.org/officeDocument/2006/relationships/image" Target="media/image31.png"/><Relationship Id="rId67" Type="http://schemas.openxmlformats.org/officeDocument/2006/relationships/hyperlink" Target="http://www.inspection.gc.ca/plants/plants-with-novel-traits/applicants/%20directive-94-08/biology-documents/solanum-tuberosum-l-/eng/1330982063974/%201330982145930" TargetMode="External"/><Relationship Id="rId20" Type="http://schemas.openxmlformats.org/officeDocument/2006/relationships/footer" Target="footer3.xml"/><Relationship Id="rId41" Type="http://schemas.openxmlformats.org/officeDocument/2006/relationships/image" Target="media/image18.png"/><Relationship Id="rId54" Type="http://schemas.openxmlformats.org/officeDocument/2006/relationships/hyperlink" Target="http://www.uniprot.org/uniprot/M1C564" TargetMode="External"/><Relationship Id="rId62" Type="http://schemas.openxmlformats.org/officeDocument/2006/relationships/hyperlink" Target="https://www.ncbi.nlm.nih.gov/protein/18542113" TargetMode="External"/><Relationship Id="rId70" Type="http://schemas.openxmlformats.org/officeDocument/2006/relationships/hyperlink" Target="http://www.fda.gov/Food/FoodborneIllnessContaminants/ChemicalContaminants/%20ucm053537.htm" TargetMode="External"/><Relationship Id="rId75" Type="http://schemas.openxmlformats.org/officeDocument/2006/relationships/hyperlink" Target="http://www.oecd.org/officialdocuments/displaydocumentpdf?cote=ENV/JM/MONO%20(2003)10&amp;doclanguage=en"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5.png"/><Relationship Id="rId57" Type="http://schemas.openxmlformats.org/officeDocument/2006/relationships/image" Target="media/image29.png"/><Relationship Id="rId10" Type="http://schemas.openxmlformats.org/officeDocument/2006/relationships/settings" Target="settings.xml"/><Relationship Id="rId31" Type="http://schemas.openxmlformats.org/officeDocument/2006/relationships/image" Target="media/image10.png"/><Relationship Id="rId44" Type="http://schemas.openxmlformats.org/officeDocument/2006/relationships/image" Target="media/image20.png"/><Relationship Id="rId52" Type="http://schemas.openxmlformats.org/officeDocument/2006/relationships/hyperlink" Target="http://ensembl.gramene.org/Solanum_tuberosum/Transcript/Summary?g=PGSC0003DMG400034922;r=4:56597127-56598688;t=PGSC0003DMT400085351" TargetMode="External"/><Relationship Id="rId60" Type="http://schemas.openxmlformats.org/officeDocument/2006/relationships/image" Target="media/image32.png"/><Relationship Id="rId65" Type="http://schemas.openxmlformats.org/officeDocument/2006/relationships/image" Target="media/image31.jpeg"/><Relationship Id="rId73" Type="http://schemas.openxmlformats.org/officeDocument/2006/relationships/hyperlink" Target="http://www.oecd.org/%20science/biotrack/46815598.pdf" TargetMode="External"/><Relationship Id="rId78" Type="http://schemas.openxmlformats.org/officeDocument/2006/relationships/theme" Target="theme/theme1.xml"/><Relationship Id="rId9" Type="http://schemas.microsoft.com/office/2007/relationships/stylesWithEffects" Target="stylesWithEffects.xml"/><Relationship Id="rId13" Type="http://schemas.openxmlformats.org/officeDocument/2006/relationships/endnotes" Target="endnotes.xml"/><Relationship Id="rId18" Type="http://schemas.openxmlformats.org/officeDocument/2006/relationships/footer" Target="footer2.xml"/><Relationship Id="rId39" Type="http://schemas.openxmlformats.org/officeDocument/2006/relationships/image" Target="media/image16.png"/><Relationship Id="rId34" Type="http://schemas.openxmlformats.org/officeDocument/2006/relationships/image" Target="media/image13.png"/><Relationship Id="rId50" Type="http://schemas.openxmlformats.org/officeDocument/2006/relationships/image" Target="media/image26.png"/><Relationship Id="rId55" Type="http://schemas.openxmlformats.org/officeDocument/2006/relationships/image" Target="media/image27.png"/><Relationship Id="rId76" Type="http://schemas.openxmlformats.org/officeDocument/2006/relationships/hyperlink" Target="https://www.europotato.org/" TargetMode="External"/><Relationship Id="rId7" Type="http://schemas.openxmlformats.org/officeDocument/2006/relationships/numbering" Target="numbering.xml"/><Relationship Id="rId71" Type="http://schemas.openxmlformats.org/officeDocument/2006/relationships/hyperlink" Target="https://www.fda.gov/Food/GuidanceRegulation/GuidanceDocumentsRegulatoryInformation/%20ChemicalContaminantsMetalsNaturalToxinsPesticides/%20ucm374524.htm" TargetMode="External"/><Relationship Id="rId29" Type="http://schemas.openxmlformats.org/officeDocument/2006/relationships/image" Target="media/image8.png"/></Relationships>
</file>

<file path=word/_rels/footnotes.xml.rels><?xml version="1.0" encoding="UTF-8" standalone="yes"?>
<Relationships xmlns="http://schemas.openxmlformats.org/package/2006/relationships"><Relationship Id="rId8" Type="http://schemas.openxmlformats.org/officeDocument/2006/relationships/hyperlink" Target="http://www.uniprot.org/uniprot/M1C564" TargetMode="External"/><Relationship Id="rId3" Type="http://schemas.openxmlformats.org/officeDocument/2006/relationships/hyperlink" Target="http://www.ncbi.nlm.nih.gov/nuccore/AF234297.1" TargetMode="External"/><Relationship Id="rId7" Type="http://schemas.openxmlformats.org/officeDocument/2006/relationships/hyperlink" Target="http://www.uniprot.org/uniprot/M1BH99" TargetMode="External"/><Relationship Id="rId12" Type="http://schemas.openxmlformats.org/officeDocument/2006/relationships/hyperlink" Target="http://web.expasy.org/peptide_cutter/" TargetMode="External"/><Relationship Id="rId2" Type="http://schemas.openxmlformats.org/officeDocument/2006/relationships/hyperlink" Target="http://potatoassociation.org/industry/varieties/russet-potato-varieties/ranger-russet-solanum-tuberosum" TargetMode="External"/><Relationship Id="rId1" Type="http://schemas.openxmlformats.org/officeDocument/2006/relationships/hyperlink" Target="http://www.innatepotatoes.com/" TargetMode="External"/><Relationship Id="rId6" Type="http://schemas.openxmlformats.org/officeDocument/2006/relationships/hyperlink" Target="https://tinyurl.com/jdwv54f" TargetMode="External"/><Relationship Id="rId11" Type="http://schemas.openxmlformats.org/officeDocument/2006/relationships/hyperlink" Target="http://www.ncbi.nlm.nih.gov/protein/AAL75450" TargetMode="External"/><Relationship Id="rId5" Type="http://schemas.openxmlformats.org/officeDocument/2006/relationships/hyperlink" Target="https://tinyurl.com/guu7r54" TargetMode="External"/><Relationship Id="rId10" Type="http://schemas.openxmlformats.org/officeDocument/2006/relationships/hyperlink" Target="http://www.ncbi.nlm.nih.gov/protein/18542113" TargetMode="External"/><Relationship Id="rId4" Type="http://schemas.openxmlformats.org/officeDocument/2006/relationships/hyperlink" Target="http://solanaceae.plantbiology.msu.edu/cgi-bin/gbrowse/potato/" TargetMode="External"/><Relationship Id="rId9" Type="http://schemas.openxmlformats.org/officeDocument/2006/relationships/hyperlink" Target="http://www.allergenonlin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FSANZ Record" ma:contentTypeID="0x01010004C4C934AD08B647A78FCADD498BE3190200326A638932699E48A89F1995A4895C37" ma:contentTypeVersion="40" ma:contentTypeDescription="FSANZ Record" ma:contentTypeScope="" ma:versionID="b1136f177ddd6bf22f969cfff7e7a501">
  <xsd:schema xmlns:xsd="http://www.w3.org/2001/XMLSchema" xmlns:xs="http://www.w3.org/2001/XMLSchema" xmlns:p="http://schemas.microsoft.com/office/2006/metadata/properties" xmlns:ns3="ec50576e-4a27-4780-a1e1-e59563bc70b8" xmlns:ns4="ff5de93e-c5e8-4efc-a1bd-21450292fcfe" targetNamespace="http://schemas.microsoft.com/office/2006/metadata/properties" ma:root="true" ma:fieldsID="2329e03be1326ba43c92e7f21fdfd65c" ns3:_="" ns4:_="">
    <xsd:import namespace="ec50576e-4a27-4780-a1e1-e59563bc70b8"/>
    <xsd:import namespace="ff5de93e-c5e8-4efc-a1bd-21450292fcfe"/>
    <xsd:element name="properties">
      <xsd:complexType>
        <xsd:sequence>
          <xsd:element name="documentManagement">
            <xsd:complexType>
              <xsd:all>
                <xsd:element ref="ns3:bd06d2da0152468b9236b575a71e0e7c" minOccurs="0"/>
                <xsd:element ref="ns3:TaxCatchAll" minOccurs="0"/>
                <xsd:element ref="ns3:TaxCatchAllLabel" minOccurs="0"/>
                <xsd:element ref="ns3:Related_x0020_project" minOccurs="0"/>
                <xsd:element ref="ns3:a41428b017d04df981d58ffdf035d7b8"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50576e-4a27-4780-a1e1-e59563bc70b8" elementFormDefault="qualified">
    <xsd:import namespace="http://schemas.microsoft.com/office/2006/documentManagement/types"/>
    <xsd:import namespace="http://schemas.microsoft.com/office/infopath/2007/PartnerControls"/>
    <xsd:element name="bd06d2da0152468b9236b575a71e0e7c" ma:index="9" ma:taxonomy="true" ma:internalName="bd06d2da0152468b9236b575a71e0e7c" ma:taxonomyFieldName="BCS_" ma:displayName="BCS" ma:indexed="true" ma:readOnly="false" ma:default="" ma:fieldId="{bd06d2da-0152-468b-9236-b575a71e0e7c}" ma:sspId="8959f586-1386-49a0-8f25-29490ba8c513" ma:termSetId="fc8f01d6-1aad-49dd-91fa-931823794f85"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78d294b4-5784-4e73-8f09-0a8b97b502e2}" ma:internalName="TaxCatchAll" ma:showField="CatchAllData" ma:web="ff5de93e-c5e8-4efc-a1bd-21450292fcfe">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78d294b4-5784-4e73-8f09-0a8b97b502e2}" ma:internalName="TaxCatchAllLabel" ma:readOnly="true" ma:showField="CatchAllDataLabel" ma:web="ff5de93e-c5e8-4efc-a1bd-21450292fcfe">
      <xsd:complexType>
        <xsd:complexContent>
          <xsd:extension base="dms:MultiChoiceLookup">
            <xsd:sequence>
              <xsd:element name="Value" type="dms:Lookup" maxOccurs="unbounded" minOccurs="0" nillable="true"/>
            </xsd:sequence>
          </xsd:extension>
        </xsd:complexContent>
      </xsd:complexType>
    </xsd:element>
    <xsd:element name="Related_x0020_project" ma:index="13" nillable="true" ma:displayName="Related project" ma:description="Project ID this item relates to. eg: W1234" ma:internalName="Related_x0020_project">
      <xsd:simpleType>
        <xsd:restriction base="dms:Text">
          <xsd:maxLength value="255"/>
        </xsd:restriction>
      </xsd:simpleType>
    </xsd:element>
    <xsd:element name="a41428b017d04df981d58ffdf035d7b8" ma:index="14" nillable="true" ma:taxonomy="true" ma:internalName="a41428b017d04df981d58ffdf035d7b8" ma:taxonomyFieldName="DisposalClass" ma:displayName="DisposalClass" ma:readOnly="false" ma:default="" ma:fieldId="{a41428b0-17d0-4df9-81d5-8ffdf035d7b8}" ma:sspId="8959f586-1386-49a0-8f25-29490ba8c513" ma:termSetId="4886b3e6-2651-43e1-8d8c-92aa8c291d4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f5de93e-c5e8-4efc-a1bd-21450292fcfe" elementFormDefault="qualified">
    <xsd:import namespace="http://schemas.microsoft.com/office/2006/documentManagement/types"/>
    <xsd:import namespace="http://schemas.microsoft.com/office/infopath/2007/PartnerControls"/>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8"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6.xml><?xml version="1.0" encoding="utf-8"?>
<ct:contentTypeSchema xmlns:ct="http://schemas.microsoft.com/office/2006/metadata/contentType" xmlns:ma="http://schemas.microsoft.com/office/2006/metadata/properties/metaAttributes" ct:_="" ma:_="" ma:contentTypeName="Document" ma:contentTypeID="0x010100CB2FFA9FD6109347A9495CD5860AFAE6" ma:contentTypeVersion="4" ma:contentTypeDescription="Create a new document." ma:contentTypeScope="" ma:versionID="d855f31f1184c2f9c5330b102a35b1ee">
  <xsd:schema xmlns:xsd="http://www.w3.org/2001/XMLSchema" xmlns:xs="http://www.w3.org/2001/XMLSchema" xmlns:p="http://schemas.microsoft.com/office/2006/metadata/properties" xmlns:ns1="http://schemas.microsoft.com/sharepoint/v3" xmlns:ns2="dae2aec2-5ad0-4d76-aa7b-990c9a14db5a" targetNamespace="http://schemas.microsoft.com/office/2006/metadata/properties" ma:root="true" ma:fieldsID="7f7f394222715943dc44d7de31b8d340" ns1:_="" ns2:_="">
    <xsd:import namespace="http://schemas.microsoft.com/sharepoint/v3"/>
    <xsd:import namespace="dae2aec2-5ad0-4d76-aa7b-990c9a14db5a"/>
    <xsd:element name="properties">
      <xsd:complexType>
        <xsd:sequence>
          <xsd:element name="documentManagement">
            <xsd:complexType>
              <xsd:all>
                <xsd:element ref="ns1:PublishingStartDate" minOccurs="0"/>
                <xsd:element ref="ns1:PublishingExpirationDate"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internalName="PublishingStartDate">
      <xsd:simpleType>
        <xsd:restriction base="dms:Unknown"/>
      </xsd:simpleType>
    </xsd:element>
    <xsd:element name="PublishingExpirationDate" ma:index="5"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ae2aec2-5ad0-4d76-aa7b-990c9a14db5a"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63D740-E9B2-41B9-8B6A-322FC7D6C6EF}"/>
</file>

<file path=customXml/itemProps2.xml><?xml version="1.0" encoding="utf-8"?>
<ds:datastoreItem xmlns:ds="http://schemas.openxmlformats.org/officeDocument/2006/customXml" ds:itemID="{BAEE6EA4-1867-4643-A99D-18EF5249CD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50576e-4a27-4780-a1e1-e59563bc70b8"/>
    <ds:schemaRef ds:uri="ff5de93e-c5e8-4efc-a1bd-21450292fc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AB95B1-6D9D-4D70-8FE6-9B882D282095}"/>
</file>

<file path=customXml/itemProps4.xml><?xml version="1.0" encoding="utf-8"?>
<ds:datastoreItem xmlns:ds="http://schemas.openxmlformats.org/officeDocument/2006/customXml" ds:itemID="{AA84F637-4BD0-4C06-BA3C-C0E9CC19DC04}">
  <ds:schemaRefs>
    <ds:schemaRef ds:uri="http://schemas.microsoft.com/sharepoint/events"/>
  </ds:schemaRefs>
</ds:datastoreItem>
</file>

<file path=customXml/itemProps5.xml><?xml version="1.0" encoding="utf-8"?>
<ds:datastoreItem xmlns:ds="http://schemas.openxmlformats.org/officeDocument/2006/customXml" ds:itemID="{9EBF2956-B4C7-4102-B4DE-7F58A04A61F2}"/>
</file>

<file path=customXml/itemProps6.xml><?xml version="1.0" encoding="utf-8"?>
<ds:datastoreItem xmlns:ds="http://schemas.openxmlformats.org/officeDocument/2006/customXml" ds:itemID="{58B63712-4A41-440E-9729-281FB6DEF39D}"/>
</file>

<file path=docProps/app.xml><?xml version="1.0" encoding="utf-8"?>
<Properties xmlns="http://schemas.openxmlformats.org/officeDocument/2006/extended-properties" xmlns:vt="http://schemas.openxmlformats.org/officeDocument/2006/docPropsVTypes">
  <Template>Normal</Template>
  <TotalTime>27</TotalTime>
  <Pages>49</Pages>
  <Words>50900</Words>
  <Characters>290130</Characters>
  <Application>Microsoft Office Word</Application>
  <DocSecurity>0</DocSecurity>
  <Lines>2417</Lines>
  <Paragraphs>680</Paragraphs>
  <ScaleCrop>false</ScaleCrop>
  <HeadingPairs>
    <vt:vector size="2" baseType="variant">
      <vt:variant>
        <vt:lpstr>Title</vt:lpstr>
      </vt:variant>
      <vt:variant>
        <vt:i4>1</vt:i4>
      </vt:variant>
    </vt:vector>
  </HeadingPairs>
  <TitlesOfParts>
    <vt:vector size="1" baseType="lpstr">
      <vt:lpstr/>
    </vt:vector>
  </TitlesOfParts>
  <Company>ANZFA</Company>
  <LinksUpToDate>false</LinksUpToDate>
  <CharactersWithSpaces>340350</CharactersWithSpaces>
  <SharedDoc>false</SharedDoc>
  <HLinks>
    <vt:vector size="186" baseType="variant">
      <vt:variant>
        <vt:i4>4456534</vt:i4>
      </vt:variant>
      <vt:variant>
        <vt:i4>171</vt:i4>
      </vt:variant>
      <vt:variant>
        <vt:i4>0</vt:i4>
      </vt:variant>
      <vt:variant>
        <vt:i4>5</vt:i4>
      </vt:variant>
      <vt:variant>
        <vt:lpwstr>../Standards Management/WTO/WTO Procedures for staff/WTO Procedures for staff.doc</vt:lpwstr>
      </vt:variant>
      <vt:variant>
        <vt:lpwstr/>
      </vt:variant>
      <vt:variant>
        <vt:i4>3932161</vt:i4>
      </vt:variant>
      <vt:variant>
        <vt:i4>168</vt:i4>
      </vt:variant>
      <vt:variant>
        <vt:i4>0</vt:i4>
      </vt:variant>
      <vt:variant>
        <vt:i4>5</vt:i4>
      </vt:variant>
      <vt:variant>
        <vt:lpwstr>mailto:standards.management@foodstandards.gov.au</vt:lpwstr>
      </vt:variant>
      <vt:variant>
        <vt:lpwstr/>
      </vt:variant>
      <vt:variant>
        <vt:i4>8060957</vt:i4>
      </vt:variant>
      <vt:variant>
        <vt:i4>165</vt:i4>
      </vt:variant>
      <vt:variant>
        <vt:i4>0</vt:i4>
      </vt:variant>
      <vt:variant>
        <vt:i4>5</vt:i4>
      </vt:variant>
      <vt:variant>
        <vt:lpwstr>mailto:submissions@foodstandards.gov.au</vt:lpwstr>
      </vt:variant>
      <vt:variant>
        <vt:lpwstr/>
      </vt:variant>
      <vt:variant>
        <vt:i4>2031677</vt:i4>
      </vt:variant>
      <vt:variant>
        <vt:i4>158</vt:i4>
      </vt:variant>
      <vt:variant>
        <vt:i4>0</vt:i4>
      </vt:variant>
      <vt:variant>
        <vt:i4>5</vt:i4>
      </vt:variant>
      <vt:variant>
        <vt:lpwstr/>
      </vt:variant>
      <vt:variant>
        <vt:lpwstr>_Toc286391026</vt:lpwstr>
      </vt:variant>
      <vt:variant>
        <vt:i4>2031677</vt:i4>
      </vt:variant>
      <vt:variant>
        <vt:i4>152</vt:i4>
      </vt:variant>
      <vt:variant>
        <vt:i4>0</vt:i4>
      </vt:variant>
      <vt:variant>
        <vt:i4>5</vt:i4>
      </vt:variant>
      <vt:variant>
        <vt:lpwstr/>
      </vt:variant>
      <vt:variant>
        <vt:lpwstr>_Toc286391025</vt:lpwstr>
      </vt:variant>
      <vt:variant>
        <vt:i4>2031677</vt:i4>
      </vt:variant>
      <vt:variant>
        <vt:i4>146</vt:i4>
      </vt:variant>
      <vt:variant>
        <vt:i4>0</vt:i4>
      </vt:variant>
      <vt:variant>
        <vt:i4>5</vt:i4>
      </vt:variant>
      <vt:variant>
        <vt:lpwstr/>
      </vt:variant>
      <vt:variant>
        <vt:lpwstr>_Toc286391024</vt:lpwstr>
      </vt:variant>
      <vt:variant>
        <vt:i4>2031677</vt:i4>
      </vt:variant>
      <vt:variant>
        <vt:i4>140</vt:i4>
      </vt:variant>
      <vt:variant>
        <vt:i4>0</vt:i4>
      </vt:variant>
      <vt:variant>
        <vt:i4>5</vt:i4>
      </vt:variant>
      <vt:variant>
        <vt:lpwstr/>
      </vt:variant>
      <vt:variant>
        <vt:lpwstr>_Toc286391023</vt:lpwstr>
      </vt:variant>
      <vt:variant>
        <vt:i4>2031677</vt:i4>
      </vt:variant>
      <vt:variant>
        <vt:i4>134</vt:i4>
      </vt:variant>
      <vt:variant>
        <vt:i4>0</vt:i4>
      </vt:variant>
      <vt:variant>
        <vt:i4>5</vt:i4>
      </vt:variant>
      <vt:variant>
        <vt:lpwstr/>
      </vt:variant>
      <vt:variant>
        <vt:lpwstr>_Toc286391022</vt:lpwstr>
      </vt:variant>
      <vt:variant>
        <vt:i4>2031677</vt:i4>
      </vt:variant>
      <vt:variant>
        <vt:i4>128</vt:i4>
      </vt:variant>
      <vt:variant>
        <vt:i4>0</vt:i4>
      </vt:variant>
      <vt:variant>
        <vt:i4>5</vt:i4>
      </vt:variant>
      <vt:variant>
        <vt:lpwstr/>
      </vt:variant>
      <vt:variant>
        <vt:lpwstr>_Toc286391021</vt:lpwstr>
      </vt:variant>
      <vt:variant>
        <vt:i4>2031677</vt:i4>
      </vt:variant>
      <vt:variant>
        <vt:i4>122</vt:i4>
      </vt:variant>
      <vt:variant>
        <vt:i4>0</vt:i4>
      </vt:variant>
      <vt:variant>
        <vt:i4>5</vt:i4>
      </vt:variant>
      <vt:variant>
        <vt:lpwstr/>
      </vt:variant>
      <vt:variant>
        <vt:lpwstr>_Toc286391020</vt:lpwstr>
      </vt:variant>
      <vt:variant>
        <vt:i4>1835069</vt:i4>
      </vt:variant>
      <vt:variant>
        <vt:i4>116</vt:i4>
      </vt:variant>
      <vt:variant>
        <vt:i4>0</vt:i4>
      </vt:variant>
      <vt:variant>
        <vt:i4>5</vt:i4>
      </vt:variant>
      <vt:variant>
        <vt:lpwstr/>
      </vt:variant>
      <vt:variant>
        <vt:lpwstr>_Toc286391019</vt:lpwstr>
      </vt:variant>
      <vt:variant>
        <vt:i4>1835069</vt:i4>
      </vt:variant>
      <vt:variant>
        <vt:i4>110</vt:i4>
      </vt:variant>
      <vt:variant>
        <vt:i4>0</vt:i4>
      </vt:variant>
      <vt:variant>
        <vt:i4>5</vt:i4>
      </vt:variant>
      <vt:variant>
        <vt:lpwstr/>
      </vt:variant>
      <vt:variant>
        <vt:lpwstr>_Toc286391018</vt:lpwstr>
      </vt:variant>
      <vt:variant>
        <vt:i4>1835069</vt:i4>
      </vt:variant>
      <vt:variant>
        <vt:i4>104</vt:i4>
      </vt:variant>
      <vt:variant>
        <vt:i4>0</vt:i4>
      </vt:variant>
      <vt:variant>
        <vt:i4>5</vt:i4>
      </vt:variant>
      <vt:variant>
        <vt:lpwstr/>
      </vt:variant>
      <vt:variant>
        <vt:lpwstr>_Toc286391017</vt:lpwstr>
      </vt:variant>
      <vt:variant>
        <vt:i4>1835069</vt:i4>
      </vt:variant>
      <vt:variant>
        <vt:i4>98</vt:i4>
      </vt:variant>
      <vt:variant>
        <vt:i4>0</vt:i4>
      </vt:variant>
      <vt:variant>
        <vt:i4>5</vt:i4>
      </vt:variant>
      <vt:variant>
        <vt:lpwstr/>
      </vt:variant>
      <vt:variant>
        <vt:lpwstr>_Toc286391016</vt:lpwstr>
      </vt:variant>
      <vt:variant>
        <vt:i4>1835069</vt:i4>
      </vt:variant>
      <vt:variant>
        <vt:i4>92</vt:i4>
      </vt:variant>
      <vt:variant>
        <vt:i4>0</vt:i4>
      </vt:variant>
      <vt:variant>
        <vt:i4>5</vt:i4>
      </vt:variant>
      <vt:variant>
        <vt:lpwstr/>
      </vt:variant>
      <vt:variant>
        <vt:lpwstr>_Toc286391015</vt:lpwstr>
      </vt:variant>
      <vt:variant>
        <vt:i4>1835069</vt:i4>
      </vt:variant>
      <vt:variant>
        <vt:i4>86</vt:i4>
      </vt:variant>
      <vt:variant>
        <vt:i4>0</vt:i4>
      </vt:variant>
      <vt:variant>
        <vt:i4>5</vt:i4>
      </vt:variant>
      <vt:variant>
        <vt:lpwstr/>
      </vt:variant>
      <vt:variant>
        <vt:lpwstr>_Toc286391014</vt:lpwstr>
      </vt:variant>
      <vt:variant>
        <vt:i4>1835069</vt:i4>
      </vt:variant>
      <vt:variant>
        <vt:i4>80</vt:i4>
      </vt:variant>
      <vt:variant>
        <vt:i4>0</vt:i4>
      </vt:variant>
      <vt:variant>
        <vt:i4>5</vt:i4>
      </vt:variant>
      <vt:variant>
        <vt:lpwstr/>
      </vt:variant>
      <vt:variant>
        <vt:lpwstr>_Toc286391013</vt:lpwstr>
      </vt:variant>
      <vt:variant>
        <vt:i4>1835069</vt:i4>
      </vt:variant>
      <vt:variant>
        <vt:i4>74</vt:i4>
      </vt:variant>
      <vt:variant>
        <vt:i4>0</vt:i4>
      </vt:variant>
      <vt:variant>
        <vt:i4>5</vt:i4>
      </vt:variant>
      <vt:variant>
        <vt:lpwstr/>
      </vt:variant>
      <vt:variant>
        <vt:lpwstr>_Toc286391012</vt:lpwstr>
      </vt:variant>
      <vt:variant>
        <vt:i4>1835069</vt:i4>
      </vt:variant>
      <vt:variant>
        <vt:i4>68</vt:i4>
      </vt:variant>
      <vt:variant>
        <vt:i4>0</vt:i4>
      </vt:variant>
      <vt:variant>
        <vt:i4>5</vt:i4>
      </vt:variant>
      <vt:variant>
        <vt:lpwstr/>
      </vt:variant>
      <vt:variant>
        <vt:lpwstr>_Toc286391011</vt:lpwstr>
      </vt:variant>
      <vt:variant>
        <vt:i4>1835069</vt:i4>
      </vt:variant>
      <vt:variant>
        <vt:i4>62</vt:i4>
      </vt:variant>
      <vt:variant>
        <vt:i4>0</vt:i4>
      </vt:variant>
      <vt:variant>
        <vt:i4>5</vt:i4>
      </vt:variant>
      <vt:variant>
        <vt:lpwstr/>
      </vt:variant>
      <vt:variant>
        <vt:lpwstr>_Toc286391010</vt:lpwstr>
      </vt:variant>
      <vt:variant>
        <vt:i4>1900605</vt:i4>
      </vt:variant>
      <vt:variant>
        <vt:i4>56</vt:i4>
      </vt:variant>
      <vt:variant>
        <vt:i4>0</vt:i4>
      </vt:variant>
      <vt:variant>
        <vt:i4>5</vt:i4>
      </vt:variant>
      <vt:variant>
        <vt:lpwstr/>
      </vt:variant>
      <vt:variant>
        <vt:lpwstr>_Toc286391009</vt:lpwstr>
      </vt:variant>
      <vt:variant>
        <vt:i4>1900605</vt:i4>
      </vt:variant>
      <vt:variant>
        <vt:i4>50</vt:i4>
      </vt:variant>
      <vt:variant>
        <vt:i4>0</vt:i4>
      </vt:variant>
      <vt:variant>
        <vt:i4>5</vt:i4>
      </vt:variant>
      <vt:variant>
        <vt:lpwstr/>
      </vt:variant>
      <vt:variant>
        <vt:lpwstr>_Toc286391008</vt:lpwstr>
      </vt:variant>
      <vt:variant>
        <vt:i4>1900605</vt:i4>
      </vt:variant>
      <vt:variant>
        <vt:i4>44</vt:i4>
      </vt:variant>
      <vt:variant>
        <vt:i4>0</vt:i4>
      </vt:variant>
      <vt:variant>
        <vt:i4>5</vt:i4>
      </vt:variant>
      <vt:variant>
        <vt:lpwstr/>
      </vt:variant>
      <vt:variant>
        <vt:lpwstr>_Toc286391007</vt:lpwstr>
      </vt:variant>
      <vt:variant>
        <vt:i4>1900605</vt:i4>
      </vt:variant>
      <vt:variant>
        <vt:i4>38</vt:i4>
      </vt:variant>
      <vt:variant>
        <vt:i4>0</vt:i4>
      </vt:variant>
      <vt:variant>
        <vt:i4>5</vt:i4>
      </vt:variant>
      <vt:variant>
        <vt:lpwstr/>
      </vt:variant>
      <vt:variant>
        <vt:lpwstr>_Toc286391006</vt:lpwstr>
      </vt:variant>
      <vt:variant>
        <vt:i4>1900605</vt:i4>
      </vt:variant>
      <vt:variant>
        <vt:i4>32</vt:i4>
      </vt:variant>
      <vt:variant>
        <vt:i4>0</vt:i4>
      </vt:variant>
      <vt:variant>
        <vt:i4>5</vt:i4>
      </vt:variant>
      <vt:variant>
        <vt:lpwstr/>
      </vt:variant>
      <vt:variant>
        <vt:lpwstr>_Toc286391005</vt:lpwstr>
      </vt:variant>
      <vt:variant>
        <vt:i4>1900605</vt:i4>
      </vt:variant>
      <vt:variant>
        <vt:i4>26</vt:i4>
      </vt:variant>
      <vt:variant>
        <vt:i4>0</vt:i4>
      </vt:variant>
      <vt:variant>
        <vt:i4>5</vt:i4>
      </vt:variant>
      <vt:variant>
        <vt:lpwstr/>
      </vt:variant>
      <vt:variant>
        <vt:lpwstr>_Toc286391004</vt:lpwstr>
      </vt:variant>
      <vt:variant>
        <vt:i4>1900605</vt:i4>
      </vt:variant>
      <vt:variant>
        <vt:i4>20</vt:i4>
      </vt:variant>
      <vt:variant>
        <vt:i4>0</vt:i4>
      </vt:variant>
      <vt:variant>
        <vt:i4>5</vt:i4>
      </vt:variant>
      <vt:variant>
        <vt:lpwstr/>
      </vt:variant>
      <vt:variant>
        <vt:lpwstr>_Toc286391003</vt:lpwstr>
      </vt:variant>
      <vt:variant>
        <vt:i4>1900605</vt:i4>
      </vt:variant>
      <vt:variant>
        <vt:i4>14</vt:i4>
      </vt:variant>
      <vt:variant>
        <vt:i4>0</vt:i4>
      </vt:variant>
      <vt:variant>
        <vt:i4>5</vt:i4>
      </vt:variant>
      <vt:variant>
        <vt:lpwstr/>
      </vt:variant>
      <vt:variant>
        <vt:lpwstr>_Toc286391002</vt:lpwstr>
      </vt:variant>
      <vt:variant>
        <vt:i4>1900605</vt:i4>
      </vt:variant>
      <vt:variant>
        <vt:i4>8</vt:i4>
      </vt:variant>
      <vt:variant>
        <vt:i4>0</vt:i4>
      </vt:variant>
      <vt:variant>
        <vt:i4>5</vt:i4>
      </vt:variant>
      <vt:variant>
        <vt:lpwstr/>
      </vt:variant>
      <vt:variant>
        <vt:lpwstr>_Toc286391001</vt:lpwstr>
      </vt:variant>
      <vt:variant>
        <vt:i4>3932161</vt:i4>
      </vt:variant>
      <vt:variant>
        <vt:i4>3</vt:i4>
      </vt:variant>
      <vt:variant>
        <vt:i4>0</vt:i4>
      </vt:variant>
      <vt:variant>
        <vt:i4>5</vt:i4>
      </vt:variant>
      <vt:variant>
        <vt:lpwstr>mailto:standards.management@foodstandards.gov.au</vt:lpwstr>
      </vt:variant>
      <vt:variant>
        <vt:lpwstr/>
      </vt:variant>
      <vt:variant>
        <vt:i4>8060957</vt:i4>
      </vt:variant>
      <vt:variant>
        <vt:i4>0</vt:i4>
      </vt:variant>
      <vt:variant>
        <vt:i4>0</vt:i4>
      </vt:variant>
      <vt:variant>
        <vt:i4>5</vt:i4>
      </vt:variant>
      <vt:variant>
        <vt:lpwstr>mailto:submissions@foodstandards.gov.au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taitsa</dc:creator>
  <cp:lastModifiedBy>coughc</cp:lastModifiedBy>
  <cp:revision>6</cp:revision>
  <cp:lastPrinted>2017-05-10T22:49:00Z</cp:lastPrinted>
  <dcterms:created xsi:type="dcterms:W3CDTF">2017-05-10T23:51:00Z</dcterms:created>
  <dcterms:modified xsi:type="dcterms:W3CDTF">2017-05-18T21:53:00Z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0x010100CB2FFA9FD6109347A9495CD5860AFAE6</vt:lpwstr>
  </property>
  <property fmtid="{D5CDD505-2E9C-101B-9397-08002B2CF9AE}" pid="3" name="DisposalClass">
    <vt:lpwstr/>
  </property>
  <property fmtid="{D5CDD505-2E9C-101B-9397-08002B2CF9AE}" pid="4" name="BCS_">
    <vt:lpwstr>40;#Evaluation|43bd8487-b9f6-4055-946c-a118d364275d</vt:lpwstr>
  </property>
  <property fmtid="{D5CDD505-2E9C-101B-9397-08002B2CF9AE}" pid="5" name="_dlc_DocIdItemGuid">
    <vt:lpwstr>967cbae8-1d7c-40b1-8e1a-b57a162ba280</vt:lpwstr>
  </property>
  <property fmtid="{D5CDD505-2E9C-101B-9397-08002B2CF9AE}" pid="6" name="CitaviDocumentProperty_7">
    <vt:lpwstr>A1139</vt:lpwstr>
  </property>
  <property fmtid="{D5CDD505-2E9C-101B-9397-08002B2CF9AE}" pid="7" name="CitaviDocumentProperty_8">
    <vt:lpwstr>\\fsfile\users\taitsa\Citavi 5\Projects\A1139\A1139.ctv5</vt:lpwstr>
  </property>
  <property fmtid="{D5CDD505-2E9C-101B-9397-08002B2CF9AE}" pid="8" name="CitaviDocumentProperty_0">
    <vt:lpwstr>29f255a7-bd92-4dac-954d-a73bdb8b337e</vt:lpwstr>
  </property>
  <property fmtid="{D5CDD505-2E9C-101B-9397-08002B2CF9AE}" pid="9" name="CitaviDocumentProperty_6">
    <vt:lpwstr>True</vt:lpwstr>
  </property>
  <property fmtid="{D5CDD505-2E9C-101B-9397-08002B2CF9AE}" pid="10" name="CitaviDocumentProperty_1">
    <vt:lpwstr>5.2.0.8</vt:lpwstr>
  </property>
  <property fmtid="{D5CDD505-2E9C-101B-9397-08002B2CF9AE}" pid="11" name="TitusGUID">
    <vt:lpwstr>bdc669c4-5901-405f-96c0-15611a090d64</vt:lpwstr>
  </property>
</Properties>
</file>